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spacing w:lineRule="auto" w:line="240"/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</w:rPr>
        <w:t xml:space="preserve">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/>
          <w:b/>
        </w:rPr>
        <w:t>УТВЕРЖДАЮ _____________</w:t>
      </w:r>
    </w:p>
    <w:p>
      <w:pPr>
        <w:pStyle w:val="Normal"/>
        <w:spacing w:lineRule="auto" w:line="240"/>
        <w:jc w:val="both"/>
        <w:rPr/>
      </w:pPr>
      <w:r>
        <w:rPr>
          <w:rFonts w:ascii="Times New Roman" w:hAnsi="Times New Roman"/>
          <w:b/>
        </w:rPr>
        <w:t xml:space="preserve">                                                                                                              </w:t>
      </w:r>
      <w:r>
        <w:rPr>
          <w:rFonts w:ascii="Times New Roman" w:hAnsi="Times New Roman"/>
          <w:b/>
        </w:rPr>
        <w:t xml:space="preserve">П Л А Н                                                           Директор </w:t>
      </w:r>
      <w:r>
        <w:rPr>
          <w:rStyle w:val="Style12"/>
          <w:rFonts w:ascii="Times New Roman" w:hAnsi="Times New Roman"/>
          <w:b/>
          <w:color w:val="000000"/>
          <w:sz w:val="22"/>
          <w:szCs w:val="22"/>
        </w:rPr>
        <w:t>МКУ «ЦСОГПВиИ Таштагольского г.п.»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</w:rPr>
        <w:t xml:space="preserve">                                                                            </w:t>
      </w:r>
      <w:r>
        <w:rPr>
          <w:rFonts w:ascii="Times New Roman" w:hAnsi="Times New Roman"/>
          <w:b/>
        </w:rPr>
        <w:t>мероприятий отделения дневного пребывания                       М.В.Холмогорова</w:t>
      </w:r>
    </w:p>
    <w:p>
      <w:pPr>
        <w:pStyle w:val="Normal"/>
        <w:spacing w:lineRule="auto" w:line="240" w:before="0" w:after="0"/>
        <w:jc w:val="both"/>
        <w:rPr/>
      </w:pPr>
      <w:r>
        <w:rPr>
          <w:rFonts w:ascii="Times New Roman" w:hAnsi="Times New Roman"/>
          <w:b/>
        </w:rPr>
        <w:t xml:space="preserve">                                                                                  </w:t>
      </w:r>
      <w:r>
        <w:rPr>
          <w:rFonts w:ascii="Times New Roman" w:hAnsi="Times New Roman"/>
          <w:b/>
          <w:color w:val="000000"/>
        </w:rPr>
        <w:t xml:space="preserve">  </w:t>
      </w:r>
      <w:r>
        <w:rPr>
          <w:rFonts w:ascii="Times New Roman" w:hAnsi="Times New Roman"/>
          <w:b/>
          <w:bCs/>
          <w:color w:val="000000"/>
        </w:rPr>
        <w:t xml:space="preserve"> </w:t>
      </w:r>
      <w:r>
        <w:rPr>
          <w:rFonts w:ascii="Times New Roman" w:hAnsi="Times New Roman"/>
          <w:b/>
          <w:bCs/>
          <w:color w:val="000000"/>
        </w:rPr>
        <w:t>(«27</w:t>
      </w:r>
      <w:r>
        <w:rPr>
          <w:rFonts w:ascii="Times New Roman" w:hAnsi="Times New Roman"/>
          <w:b/>
          <w:bCs/>
          <w:color w:val="000000"/>
          <w:u w:val="single"/>
        </w:rPr>
        <w:t>» января 2025</w:t>
      </w:r>
      <w:r>
        <w:rPr>
          <w:rFonts w:ascii="Times New Roman" w:hAnsi="Times New Roman"/>
          <w:b/>
          <w:bCs/>
          <w:color w:val="000000"/>
        </w:rPr>
        <w:t xml:space="preserve"> – «21 </w:t>
      </w:r>
      <w:r>
        <w:rPr>
          <w:rFonts w:ascii="Times New Roman" w:hAnsi="Times New Roman"/>
          <w:b/>
          <w:bCs/>
          <w:color w:val="000000"/>
          <w:u w:val="single"/>
        </w:rPr>
        <w:t xml:space="preserve"> февраля  </w:t>
      </w:r>
      <w:r>
        <w:rPr>
          <w:rFonts w:ascii="Times New Roman" w:hAnsi="Times New Roman"/>
          <w:b/>
          <w:bCs/>
          <w:color w:val="000000"/>
        </w:rPr>
        <w:t>2025года)</w:t>
      </w:r>
    </w:p>
    <w:tbl>
      <w:tblPr>
        <w:tblStyle w:val="ab"/>
        <w:tblW w:w="16422" w:type="dxa"/>
        <w:jc w:val="left"/>
        <w:tblInd w:w="-279" w:type="dxa"/>
        <w:tblCellMar>
          <w:top w:w="0" w:type="dxa"/>
          <w:left w:w="5" w:type="dxa"/>
          <w:bottom w:w="0" w:type="dxa"/>
          <w:right w:w="103" w:type="dxa"/>
        </w:tblCellMar>
        <w:tblLook w:firstRow="1" w:noVBand="1" w:lastRow="0" w:firstColumn="1" w:lastColumn="0" w:noHBand="0" w:val="04a0"/>
      </w:tblPr>
      <w:tblGrid>
        <w:gridCol w:w="883"/>
        <w:gridCol w:w="2355"/>
        <w:gridCol w:w="645"/>
        <w:gridCol w:w="2608"/>
        <w:gridCol w:w="690"/>
        <w:gridCol w:w="2657"/>
        <w:gridCol w:w="688"/>
        <w:gridCol w:w="2619"/>
        <w:gridCol w:w="734"/>
        <w:gridCol w:w="2541"/>
      </w:tblGrid>
      <w:tr>
        <w:trPr>
          <w:trHeight w:val="283" w:hRule="atLeast"/>
        </w:trPr>
        <w:tc>
          <w:tcPr>
            <w:tcW w:w="3238" w:type="dxa"/>
            <w:gridSpan w:val="2"/>
            <w:tcBorders/>
            <w:shd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Times New Roman" w:hAnsi="Times New Roman"/>
                <w:b w:val="false"/>
                <w:b w:val="false"/>
                <w:bCs w:val="false"/>
                <w:color w:val="000000"/>
              </w:rPr>
            </w:pPr>
            <w:r>
              <w:rPr>
                <w:rFonts w:eastAsia="Calibri" w:cs="" w:ascii="Times New Roman" w:hAnsi="Times New Roman"/>
                <w:b w:val="false"/>
                <w:bCs w:val="false"/>
                <w:color w:val="000000"/>
                <w:kern w:val="0"/>
                <w:sz w:val="20"/>
                <w:szCs w:val="22"/>
                <w:lang w:val="ru-RU" w:eastAsia="en-US" w:bidi="ar-SA"/>
              </w:rPr>
              <w:t>понедельник</w:t>
            </w:r>
          </w:p>
        </w:tc>
        <w:tc>
          <w:tcPr>
            <w:tcW w:w="3253" w:type="dxa"/>
            <w:gridSpan w:val="2"/>
            <w:tcBorders/>
            <w:shd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/>
            </w:pPr>
            <w:r>
              <w:rPr>
                <w:rFonts w:eastAsia="Calibri" w:cs="" w:ascii="Times New Roman" w:hAnsi="Times New Roman"/>
                <w:b w:val="false"/>
                <w:bCs w:val="false"/>
                <w:color w:val="000000"/>
                <w:kern w:val="0"/>
                <w:sz w:val="20"/>
                <w:szCs w:val="22"/>
                <w:lang w:val="ru-RU" w:eastAsia="en-US" w:bidi="ar-SA"/>
              </w:rPr>
              <w:t>вторник</w:t>
            </w:r>
          </w:p>
        </w:tc>
        <w:tc>
          <w:tcPr>
            <w:tcW w:w="3347" w:type="dxa"/>
            <w:gridSpan w:val="2"/>
            <w:tcBorders/>
            <w:shd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Times New Roman" w:hAnsi="Times New Roman"/>
                <w:b w:val="false"/>
                <w:b w:val="false"/>
                <w:bCs w:val="false"/>
                <w:color w:val="000000"/>
              </w:rPr>
            </w:pPr>
            <w:r>
              <w:rPr>
                <w:rFonts w:eastAsia="Calibri" w:cs="" w:ascii="Times New Roman" w:hAnsi="Times New Roman"/>
                <w:b w:val="false"/>
                <w:bCs w:val="false"/>
                <w:color w:val="000000"/>
                <w:kern w:val="0"/>
                <w:sz w:val="20"/>
                <w:szCs w:val="22"/>
                <w:lang w:val="ru-RU" w:eastAsia="en-US" w:bidi="ar-SA"/>
              </w:rPr>
              <w:t>среда</w:t>
            </w:r>
          </w:p>
        </w:tc>
        <w:tc>
          <w:tcPr>
            <w:tcW w:w="3307" w:type="dxa"/>
            <w:gridSpan w:val="2"/>
            <w:tcBorders/>
            <w:shd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Times New Roman" w:hAnsi="Times New Roman"/>
                <w:b w:val="false"/>
                <w:b w:val="false"/>
                <w:bCs w:val="false"/>
                <w:color w:val="000000"/>
              </w:rPr>
            </w:pPr>
            <w:r>
              <w:rPr>
                <w:rFonts w:eastAsia="Calibri" w:cs="" w:ascii="Times New Roman" w:hAnsi="Times New Roman"/>
                <w:b w:val="false"/>
                <w:bCs w:val="false"/>
                <w:color w:val="000000"/>
                <w:kern w:val="0"/>
                <w:sz w:val="20"/>
                <w:szCs w:val="22"/>
                <w:lang w:val="ru-RU" w:eastAsia="en-US" w:bidi="ar-SA"/>
              </w:rPr>
              <w:t>четверг</w:t>
            </w:r>
          </w:p>
        </w:tc>
        <w:tc>
          <w:tcPr>
            <w:tcW w:w="3275" w:type="dxa"/>
            <w:gridSpan w:val="2"/>
            <w:tcBorders/>
            <w:shd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Times New Roman" w:hAnsi="Times New Roman"/>
                <w:b w:val="false"/>
                <w:b w:val="false"/>
                <w:bCs w:val="false"/>
                <w:color w:val="000000"/>
              </w:rPr>
            </w:pPr>
            <w:r>
              <w:rPr>
                <w:rFonts w:eastAsia="Calibri" w:cs="" w:ascii="Times New Roman" w:hAnsi="Times New Roman"/>
                <w:b w:val="false"/>
                <w:bCs w:val="false"/>
                <w:color w:val="000000"/>
                <w:kern w:val="0"/>
                <w:sz w:val="20"/>
                <w:szCs w:val="22"/>
                <w:lang w:val="ru-RU" w:eastAsia="en-US" w:bidi="ar-SA"/>
              </w:rPr>
              <w:t>пятница</w:t>
            </w:r>
          </w:p>
        </w:tc>
      </w:tr>
      <w:tr>
        <w:trPr/>
        <w:tc>
          <w:tcPr>
            <w:tcW w:w="3238" w:type="dxa"/>
            <w:gridSpan w:val="2"/>
            <w:tcBorders/>
            <w:shd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/>
            </w:pPr>
            <w:r>
              <w:rPr>
                <w:rFonts w:eastAsia="Calibri" w:cs="" w:ascii="Times New Roman" w:hAnsi="Times New Roman"/>
                <w:b w:val="false"/>
                <w:bCs w:val="false"/>
                <w:color w:val="000000"/>
                <w:kern w:val="0"/>
                <w:sz w:val="20"/>
                <w:szCs w:val="22"/>
                <w:lang w:val="ru-RU" w:eastAsia="en-US" w:bidi="ar-SA"/>
              </w:rPr>
              <w:t>27 января</w:t>
            </w:r>
          </w:p>
        </w:tc>
        <w:tc>
          <w:tcPr>
            <w:tcW w:w="3253" w:type="dxa"/>
            <w:gridSpan w:val="2"/>
            <w:tcBorders/>
            <w:shd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/>
            </w:pPr>
            <w:r>
              <w:rPr>
                <w:rFonts w:eastAsia="Calibri" w:cs="" w:ascii="Times New Roman" w:hAnsi="Times New Roman"/>
                <w:b w:val="false"/>
                <w:bCs w:val="false"/>
                <w:color w:val="000000"/>
                <w:kern w:val="0"/>
                <w:sz w:val="20"/>
                <w:szCs w:val="22"/>
                <w:lang w:val="ru-RU" w:eastAsia="en-US" w:bidi="ar-SA"/>
              </w:rPr>
              <w:t>28 января</w:t>
            </w:r>
          </w:p>
        </w:tc>
        <w:tc>
          <w:tcPr>
            <w:tcW w:w="3347" w:type="dxa"/>
            <w:gridSpan w:val="2"/>
            <w:tcBorders/>
            <w:shd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/>
            </w:pPr>
            <w:r>
              <w:rPr>
                <w:rFonts w:eastAsia="Calibri" w:cs="" w:ascii="Times New Roman" w:hAnsi="Times New Roman"/>
                <w:b w:val="false"/>
                <w:bCs w:val="false"/>
                <w:color w:val="000000"/>
                <w:kern w:val="0"/>
                <w:sz w:val="20"/>
                <w:szCs w:val="22"/>
                <w:lang w:val="ru-RU" w:eastAsia="en-US" w:bidi="ar-SA"/>
              </w:rPr>
              <w:t>29 января</w:t>
            </w:r>
          </w:p>
        </w:tc>
        <w:tc>
          <w:tcPr>
            <w:tcW w:w="3307" w:type="dxa"/>
            <w:gridSpan w:val="2"/>
            <w:tcBorders/>
            <w:shd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/>
            </w:pPr>
            <w:r>
              <w:rPr>
                <w:rFonts w:eastAsia="Calibri" w:cs="" w:ascii="Times New Roman" w:hAnsi="Times New Roman"/>
                <w:b w:val="false"/>
                <w:bCs w:val="false"/>
                <w:color w:val="000000"/>
                <w:kern w:val="0"/>
                <w:sz w:val="20"/>
                <w:szCs w:val="22"/>
                <w:lang w:val="ru-RU" w:eastAsia="en-US" w:bidi="ar-SA"/>
              </w:rPr>
              <w:t>30 января</w:t>
            </w:r>
          </w:p>
        </w:tc>
        <w:tc>
          <w:tcPr>
            <w:tcW w:w="3275" w:type="dxa"/>
            <w:gridSpan w:val="2"/>
            <w:tcBorders/>
            <w:shd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/>
            </w:pPr>
            <w:r>
              <w:rPr>
                <w:rFonts w:eastAsia="Calibri" w:cs="" w:ascii="Times New Roman" w:hAnsi="Times New Roman"/>
                <w:b w:val="false"/>
                <w:bCs w:val="false"/>
                <w:color w:val="000000"/>
                <w:kern w:val="0"/>
                <w:sz w:val="20"/>
                <w:szCs w:val="22"/>
                <w:lang w:val="ru-RU" w:eastAsia="en-US" w:bidi="ar-SA"/>
              </w:rPr>
              <w:t>31 января</w:t>
            </w:r>
          </w:p>
        </w:tc>
      </w:tr>
      <w:tr>
        <w:trPr/>
        <w:tc>
          <w:tcPr>
            <w:tcW w:w="883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8.30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8.45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8.45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9.00</w:t>
            </w:r>
          </w:p>
        </w:tc>
        <w:tc>
          <w:tcPr>
            <w:tcW w:w="2355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Знакомство с распорядком дня, организационные вопросы. Инструктаж по пожарной безопасности.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 xml:space="preserve">Утренние процедуры: измерение АД, </w:t>
            </w: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en-US" w:eastAsia="en-US" w:bidi="ar-SA"/>
              </w:rPr>
              <w:t>t</w:t>
            </w: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 xml:space="preserve"> тела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Утренняя гимнастика.</w:t>
            </w:r>
          </w:p>
        </w:tc>
        <w:tc>
          <w:tcPr>
            <w:tcW w:w="645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/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8.30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/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9.00</w:t>
            </w:r>
          </w:p>
        </w:tc>
        <w:tc>
          <w:tcPr>
            <w:tcW w:w="2608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/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Утренние процедуры: измерение АД,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/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en-US" w:eastAsia="en-US" w:bidi="ar-SA"/>
              </w:rPr>
              <w:t>t</w:t>
            </w: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 xml:space="preserve"> тела.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/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Утренняя гимнастика.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/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 xml:space="preserve">Физическая активность «Серебряная нить» -  </w:t>
            </w:r>
            <w:r>
              <w:rPr>
                <w:rFonts w:eastAsia="Calibri" w:cs="Times New Roman" w:ascii="Times New Roman" w:hAnsi="Times New Roman"/>
                <w:i/>
                <w:iCs/>
                <w:color w:val="000000"/>
                <w:kern w:val="0"/>
                <w:sz w:val="20"/>
                <w:szCs w:val="22"/>
                <w:lang w:val="ru-RU" w:eastAsia="en-US" w:bidi="ar-SA"/>
              </w:rPr>
              <w:t>комплекс физических упражнений, занятия на спорт.тренажерах.</w:t>
            </w:r>
          </w:p>
        </w:tc>
        <w:tc>
          <w:tcPr>
            <w:tcW w:w="690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/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8.30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/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9.00</w:t>
            </w:r>
          </w:p>
        </w:tc>
        <w:tc>
          <w:tcPr>
            <w:tcW w:w="2657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/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Утренние процедуры: измерение АД,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/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en-US" w:eastAsia="en-US" w:bidi="ar-SA"/>
              </w:rPr>
              <w:t>t</w:t>
            </w: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 xml:space="preserve"> тела.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/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Утренняя гимнастика.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/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 xml:space="preserve">Физическая активность «Серебряная нить» -  </w:t>
            </w:r>
            <w:r>
              <w:rPr>
                <w:rFonts w:eastAsia="Calibri" w:cs="Times New Roman" w:ascii="Times New Roman" w:hAnsi="Times New Roman"/>
                <w:i/>
                <w:iCs/>
                <w:color w:val="000000"/>
                <w:kern w:val="0"/>
                <w:sz w:val="20"/>
                <w:szCs w:val="22"/>
                <w:lang w:val="ru-RU" w:eastAsia="en-US" w:bidi="ar-SA"/>
              </w:rPr>
              <w:t>комплекс физических упражнений, занятия на спорт.тренажерах.</w:t>
            </w:r>
          </w:p>
        </w:tc>
        <w:tc>
          <w:tcPr>
            <w:tcW w:w="688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8.30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9.00</w:t>
            </w:r>
          </w:p>
        </w:tc>
        <w:tc>
          <w:tcPr>
            <w:tcW w:w="2619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Утренние процедуры: измерение АД,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en-US" w:eastAsia="en-US" w:bidi="ar-SA"/>
              </w:rPr>
              <w:t>t</w:t>
            </w: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 xml:space="preserve"> тела.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Утренняя гимнастика.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 xml:space="preserve">Физическая активность «Серебряная нить» -  </w:t>
            </w:r>
            <w:r>
              <w:rPr>
                <w:rFonts w:eastAsia="Calibri" w:cs="Times New Roman" w:ascii="Times New Roman" w:hAnsi="Times New Roman"/>
                <w:i/>
                <w:iCs/>
                <w:color w:val="000000"/>
                <w:kern w:val="0"/>
                <w:sz w:val="20"/>
                <w:szCs w:val="22"/>
                <w:lang w:val="ru-RU" w:eastAsia="en-US" w:bidi="ar-SA"/>
              </w:rPr>
              <w:t>комплекс физических упражнений, занятия на спорт. тренажерах.</w:t>
            </w:r>
          </w:p>
        </w:tc>
        <w:tc>
          <w:tcPr>
            <w:tcW w:w="734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8.30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9.00</w:t>
            </w:r>
          </w:p>
        </w:tc>
        <w:tc>
          <w:tcPr>
            <w:tcW w:w="2541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Утренние процедуры: измерение АД,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en-US" w:eastAsia="en-US" w:bidi="ar-SA"/>
              </w:rPr>
              <w:t>t</w:t>
            </w: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 xml:space="preserve"> тела.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Утренняя гимнастика.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 xml:space="preserve">Физическая активность «Серебряная нить» -  </w:t>
            </w:r>
            <w:r>
              <w:rPr>
                <w:rFonts w:eastAsia="Calibri" w:cs="Times New Roman" w:ascii="Times New Roman" w:hAnsi="Times New Roman"/>
                <w:i/>
                <w:iCs/>
                <w:color w:val="000000"/>
                <w:kern w:val="0"/>
                <w:sz w:val="20"/>
                <w:szCs w:val="22"/>
                <w:lang w:val="ru-RU" w:eastAsia="en-US" w:bidi="ar-SA"/>
              </w:rPr>
              <w:t>комплекс физических упражнений, занятия на спорт.тренажерах.</w:t>
            </w:r>
          </w:p>
        </w:tc>
      </w:tr>
      <w:tr>
        <w:trPr/>
        <w:tc>
          <w:tcPr>
            <w:tcW w:w="883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9.00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9.30</w:t>
            </w:r>
          </w:p>
        </w:tc>
        <w:tc>
          <w:tcPr>
            <w:tcW w:w="2355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Занятия ЛФК: «Здоровье».</w:t>
            </w:r>
          </w:p>
        </w:tc>
        <w:tc>
          <w:tcPr>
            <w:tcW w:w="645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/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9.00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/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9.30</w:t>
            </w:r>
          </w:p>
        </w:tc>
        <w:tc>
          <w:tcPr>
            <w:tcW w:w="2608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/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Занятия ЛФК: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/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«Здоровье».</w:t>
            </w:r>
          </w:p>
        </w:tc>
        <w:tc>
          <w:tcPr>
            <w:tcW w:w="690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/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9.00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/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9.30</w:t>
            </w:r>
          </w:p>
        </w:tc>
        <w:tc>
          <w:tcPr>
            <w:tcW w:w="2657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/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Занятия ЛФК: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/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«Здоровье».</w:t>
            </w:r>
          </w:p>
        </w:tc>
        <w:tc>
          <w:tcPr>
            <w:tcW w:w="688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9.00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9.30</w:t>
            </w:r>
          </w:p>
        </w:tc>
        <w:tc>
          <w:tcPr>
            <w:tcW w:w="2619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Занятия ЛФК: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/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Скандинавская ходьба</w:t>
            </w:r>
          </w:p>
        </w:tc>
        <w:tc>
          <w:tcPr>
            <w:tcW w:w="734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9.00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9.30</w:t>
            </w:r>
          </w:p>
        </w:tc>
        <w:tc>
          <w:tcPr>
            <w:tcW w:w="2541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Занятия ЛФК: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«Здоровье».</w:t>
            </w:r>
          </w:p>
        </w:tc>
      </w:tr>
      <w:tr>
        <w:trPr/>
        <w:tc>
          <w:tcPr>
            <w:tcW w:w="883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9.30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10.30</w:t>
            </w:r>
          </w:p>
        </w:tc>
        <w:tc>
          <w:tcPr>
            <w:tcW w:w="2355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Психолог: подготовка к занятию.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Работа с документацией.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</w:rPr>
            </w:r>
          </w:p>
        </w:tc>
        <w:tc>
          <w:tcPr>
            <w:tcW w:w="645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/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9.30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/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10.30</w:t>
            </w:r>
          </w:p>
        </w:tc>
        <w:tc>
          <w:tcPr>
            <w:tcW w:w="2608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/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Психолог: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/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Занятие по Нейробике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Релакс - антистресс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Times New Roman" w:hAnsi="Times New Roman" w:eastAsia="Calibri" w:cs="Times New Roman"/>
                <w:b w:val="false"/>
                <w:b w:val="false"/>
                <w:i w:val="false"/>
                <w:i w:val="false"/>
                <w:strike w:val="false"/>
                <w:dstrike w:val="false"/>
                <w:outline w:val="false"/>
                <w:shadow w:val="false"/>
                <w:color w:val="1C1C1C"/>
                <w:kern w:val="0"/>
                <w:sz w:val="21"/>
                <w:szCs w:val="21"/>
                <w:u w:val="none"/>
                <w:em w:val="none"/>
                <w:lang w:val="ru-RU" w:eastAsia="en-US" w:bidi="ar-SA"/>
              </w:rPr>
            </w:pPr>
            <w:r>
              <w:rPr>
                <w:rFonts w:eastAsia="Calibri" w:cs="Times New Roman" w:ascii="Times New Roman" w:hAnsi="Times New Roman"/>
                <w:b w:val="false"/>
                <w:i w:val="false"/>
                <w:strike w:val="false"/>
                <w:dstrike w:val="false"/>
                <w:outline w:val="false"/>
                <w:shadow w:val="false"/>
                <w:color w:val="1C1C1C"/>
                <w:kern w:val="0"/>
                <w:sz w:val="21"/>
                <w:szCs w:val="21"/>
                <w:u w:val="none"/>
                <w:em w:val="none"/>
                <w:lang w:val="ru-RU" w:eastAsia="en-US" w:bidi="ar-SA"/>
              </w:rPr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color w:val="000000"/>
                <w:kern w:val="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4"/>
                <w:szCs w:val="24"/>
                <w:lang w:val="ru-RU" w:eastAsia="en-US" w:bidi="ar-SA"/>
              </w:rPr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b/>
                <w:b/>
                <w:bCs/>
                <w:color w:val="000000"/>
                <w:kern w:val="0"/>
                <w:sz w:val="20"/>
                <w:szCs w:val="22"/>
                <w:lang w:val="ru-RU" w:eastAsia="en-US" w:bidi="ar-SA"/>
              </w:rPr>
            </w:pPr>
            <w:r>
              <w:rPr>
                <w:rFonts w:eastAsia="Calibri" w:cs="Times New Roman" w:ascii="Times New Roman" w:hAnsi="Times New Roman"/>
                <w:b/>
                <w:bCs/>
                <w:color w:val="000000"/>
                <w:kern w:val="0"/>
                <w:sz w:val="20"/>
                <w:szCs w:val="22"/>
                <w:lang w:val="ru-RU" w:eastAsia="en-US" w:bidi="ar-SA"/>
              </w:rPr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</w:r>
          </w:p>
        </w:tc>
        <w:tc>
          <w:tcPr>
            <w:tcW w:w="690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/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9.30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/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10.30</w:t>
            </w:r>
          </w:p>
        </w:tc>
        <w:tc>
          <w:tcPr>
            <w:tcW w:w="2657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/>
            </w:pPr>
            <w:r>
              <w:rPr>
                <w:rFonts w:eastAsia="Calibri" w:cs="Times New Roman" w:ascii="Times New Roman" w:hAnsi="Times New Roman"/>
                <w:b/>
                <w:bCs/>
                <w:color w:val="000000"/>
                <w:kern w:val="0"/>
                <w:sz w:val="20"/>
                <w:szCs w:val="22"/>
                <w:lang w:val="ru-RU" w:eastAsia="en-US" w:bidi="ar-SA"/>
              </w:rPr>
              <w:t>Психолог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left"/>
              <w:rPr/>
            </w:pPr>
            <w:r>
              <w:rPr>
                <w:rFonts w:eastAsia="Calibri" w:cs="Times New Roman" w:ascii="Times New Roman" w:hAnsi="Times New Roman"/>
                <w:b/>
                <w:bCs/>
                <w:color w:val="000000"/>
                <w:kern w:val="0"/>
                <w:sz w:val="20"/>
                <w:szCs w:val="22"/>
                <w:lang w:val="ru-RU" w:eastAsia="en-US" w:bidi="ar-SA"/>
              </w:rPr>
              <w:t>Подготовка к занятию</w:t>
            </w:r>
          </w:p>
        </w:tc>
        <w:tc>
          <w:tcPr>
            <w:tcW w:w="688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9.30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10.30</w:t>
            </w:r>
          </w:p>
        </w:tc>
        <w:tc>
          <w:tcPr>
            <w:tcW w:w="2619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left"/>
              <w:rPr>
                <w:rFonts w:ascii="Times New Roman" w:hAnsi="Times New Roman" w:eastAsia="Calibri"/>
                <w:color w:val="000000"/>
              </w:rPr>
            </w:pPr>
            <w:bookmarkStart w:id="0" w:name="__DdeLink__1284_3619775072"/>
            <w:bookmarkEnd w:id="0"/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Психолог: занятия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left"/>
              <w:rPr>
                <w:rFonts w:ascii="Times New Roman" w:hAnsi="Times New Roman" w:eastAsia="Calibri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«Социум и Я»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left"/>
              <w:rPr/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Бабушкины книги.Секрет бабушкиных блюд</w:t>
            </w:r>
          </w:p>
        </w:tc>
        <w:tc>
          <w:tcPr>
            <w:tcW w:w="734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9.30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10.30</w:t>
            </w:r>
          </w:p>
        </w:tc>
        <w:tc>
          <w:tcPr>
            <w:tcW w:w="2541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Психолог: подготовка к занятию.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Работа с документацией и литературой.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</w:rPr>
            </w:r>
          </w:p>
        </w:tc>
      </w:tr>
      <w:tr>
        <w:trPr/>
        <w:tc>
          <w:tcPr>
            <w:tcW w:w="883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10.30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12.00</w:t>
            </w:r>
          </w:p>
        </w:tc>
        <w:tc>
          <w:tcPr>
            <w:tcW w:w="2355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Культорганизатор: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 xml:space="preserve">поиск материала для занятия. </w:t>
            </w:r>
          </w:p>
        </w:tc>
        <w:tc>
          <w:tcPr>
            <w:tcW w:w="645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/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10.30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/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12.00</w:t>
            </w:r>
          </w:p>
        </w:tc>
        <w:tc>
          <w:tcPr>
            <w:tcW w:w="2608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/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Культорганизатор: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/>
            </w:pPr>
            <w:r>
              <w:rPr>
                <w:rFonts w:eastAsia="Calibri" w:cs="Times New Roman" w:ascii="Times New Roman" w:hAnsi="Times New Roman"/>
                <w:b w:val="false"/>
                <w:bCs w:val="false"/>
                <w:i/>
                <w:iCs/>
                <w:strike w:val="false"/>
                <w:dstrike w:val="false"/>
                <w:outline w:val="false"/>
                <w:shadow w:val="false"/>
                <w:color w:val="000000"/>
                <w:kern w:val="0"/>
                <w:sz w:val="20"/>
                <w:szCs w:val="22"/>
                <w:u w:val="none"/>
                <w:em w:val="none"/>
                <w:lang w:val="ru-RU" w:eastAsia="en-US" w:bidi="ar-SA"/>
              </w:rPr>
              <w:t>«Мастерицы,рукодельницы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/>
                <w:color w:val="000000"/>
              </w:rPr>
            </w:pPr>
            <w:r>
              <w:rPr>
                <w:rFonts w:eastAsia="Calibri" w:ascii="Times New Roman" w:hAnsi="Times New Roman"/>
                <w:color w:val="000000"/>
              </w:rPr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/>
                <w:color w:val="000000"/>
              </w:rPr>
            </w:pPr>
            <w:r>
              <w:rPr>
                <w:rFonts w:eastAsia="Calibri" w:ascii="Times New Roman" w:hAnsi="Times New Roman"/>
                <w:color w:val="000000"/>
              </w:rPr>
            </w:r>
          </w:p>
        </w:tc>
        <w:tc>
          <w:tcPr>
            <w:tcW w:w="690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/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10.30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/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12.00</w:t>
            </w:r>
          </w:p>
        </w:tc>
        <w:tc>
          <w:tcPr>
            <w:tcW w:w="2657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/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Культорганизатор: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/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подготовка к занятию.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</w:r>
          </w:p>
        </w:tc>
        <w:tc>
          <w:tcPr>
            <w:tcW w:w="688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10.30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12.00</w:t>
            </w:r>
          </w:p>
        </w:tc>
        <w:tc>
          <w:tcPr>
            <w:tcW w:w="2619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Культорганизатор.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/>
            </w:pPr>
            <w:r>
              <w:rPr>
                <w:rFonts w:eastAsia="Calibri" w:cs="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Работа шахматного клуба .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/>
            </w:pPr>
            <w:r>
              <w:rPr>
                <w:rFonts w:eastAsia="Calibri" w:cs="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Шах и мат.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 w:cs=""/>
                <w:color w:val="000000"/>
                <w:kern w:val="0"/>
                <w:sz w:val="20"/>
                <w:szCs w:val="22"/>
                <w:lang w:val="ru-RU" w:eastAsia="en-US" w:bidi="ar-SA"/>
              </w:rPr>
            </w:pPr>
            <w:r>
              <w:rPr>
                <w:rFonts w:eastAsia="Calibri" w:cs="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</w:r>
          </w:p>
        </w:tc>
        <w:tc>
          <w:tcPr>
            <w:tcW w:w="734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10.30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12.00</w:t>
            </w:r>
          </w:p>
        </w:tc>
        <w:tc>
          <w:tcPr>
            <w:tcW w:w="2541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Культорганизатор: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Подготовка к следующему мероприятию.</w:t>
            </w:r>
          </w:p>
        </w:tc>
      </w:tr>
      <w:tr>
        <w:trPr/>
        <w:tc>
          <w:tcPr>
            <w:tcW w:w="883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12.00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13.00</w:t>
            </w:r>
          </w:p>
        </w:tc>
        <w:tc>
          <w:tcPr>
            <w:tcW w:w="2355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Обед</w:t>
            </w:r>
          </w:p>
        </w:tc>
        <w:tc>
          <w:tcPr>
            <w:tcW w:w="645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/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12.00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/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13.00</w:t>
            </w:r>
          </w:p>
        </w:tc>
        <w:tc>
          <w:tcPr>
            <w:tcW w:w="2608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/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Обед</w:t>
            </w:r>
          </w:p>
        </w:tc>
        <w:tc>
          <w:tcPr>
            <w:tcW w:w="690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/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12.00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/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13.00</w:t>
            </w:r>
          </w:p>
        </w:tc>
        <w:tc>
          <w:tcPr>
            <w:tcW w:w="2657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/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Обед</w:t>
            </w:r>
          </w:p>
        </w:tc>
        <w:tc>
          <w:tcPr>
            <w:tcW w:w="688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12.00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13.00</w:t>
            </w:r>
          </w:p>
        </w:tc>
        <w:tc>
          <w:tcPr>
            <w:tcW w:w="2619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Обед</w:t>
            </w:r>
          </w:p>
        </w:tc>
        <w:tc>
          <w:tcPr>
            <w:tcW w:w="734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12.00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13.00</w:t>
            </w:r>
          </w:p>
        </w:tc>
        <w:tc>
          <w:tcPr>
            <w:tcW w:w="2541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Обед</w:t>
            </w:r>
          </w:p>
        </w:tc>
      </w:tr>
      <w:tr>
        <w:trPr/>
        <w:tc>
          <w:tcPr>
            <w:tcW w:w="883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13.00-16.00</w:t>
            </w:r>
          </w:p>
        </w:tc>
        <w:tc>
          <w:tcPr>
            <w:tcW w:w="2355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Волонтерство</w:t>
            </w:r>
          </w:p>
        </w:tc>
        <w:tc>
          <w:tcPr>
            <w:tcW w:w="645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/>
            </w:pPr>
            <w:r>
              <w:rPr>
                <w:rFonts w:eastAsia="Calibri" w:cs="Times New Roman" w:ascii="Times New Roman" w:hAnsi="Times New Roman"/>
                <w:color w:val="C9211E"/>
                <w:kern w:val="0"/>
                <w:sz w:val="20"/>
                <w:szCs w:val="22"/>
                <w:lang w:val="ru-RU" w:eastAsia="en-US" w:bidi="ar-SA"/>
              </w:rPr>
              <w:t>13.00-16.00</w:t>
            </w:r>
          </w:p>
        </w:tc>
        <w:tc>
          <w:tcPr>
            <w:tcW w:w="2608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/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Волонтерство</w:t>
            </w:r>
          </w:p>
        </w:tc>
        <w:tc>
          <w:tcPr>
            <w:tcW w:w="690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/>
            </w:pPr>
            <w:r>
              <w:rPr>
                <w:rFonts w:eastAsia="Calibri" w:cs="Times New Roman" w:ascii="Times New Roman" w:hAnsi="Times New Roman"/>
                <w:color w:val="C9211E"/>
                <w:kern w:val="0"/>
                <w:sz w:val="20"/>
                <w:szCs w:val="22"/>
                <w:lang w:val="ru-RU" w:eastAsia="en-US" w:bidi="ar-SA"/>
              </w:rPr>
              <w:t>13.00-16.00</w:t>
            </w:r>
          </w:p>
        </w:tc>
        <w:tc>
          <w:tcPr>
            <w:tcW w:w="2657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/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Волонтерство</w:t>
            </w:r>
          </w:p>
        </w:tc>
        <w:tc>
          <w:tcPr>
            <w:tcW w:w="688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color w:val="C9211E"/>
              </w:rPr>
            </w:pPr>
            <w:r>
              <w:rPr>
                <w:rFonts w:eastAsia="Calibri" w:cs="Times New Roman" w:ascii="Times New Roman" w:hAnsi="Times New Roman"/>
                <w:color w:val="C9211E"/>
                <w:kern w:val="0"/>
                <w:sz w:val="20"/>
                <w:szCs w:val="22"/>
                <w:lang w:val="ru-RU" w:eastAsia="en-US" w:bidi="ar-SA"/>
              </w:rPr>
              <w:t>13.00-16.00</w:t>
            </w:r>
          </w:p>
        </w:tc>
        <w:tc>
          <w:tcPr>
            <w:tcW w:w="2619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Волонтерство</w:t>
            </w:r>
          </w:p>
        </w:tc>
        <w:tc>
          <w:tcPr>
            <w:tcW w:w="734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color w:val="C9211E"/>
              </w:rPr>
            </w:pPr>
            <w:r>
              <w:rPr>
                <w:rFonts w:eastAsia="Calibri" w:cs="Times New Roman" w:ascii="Times New Roman" w:hAnsi="Times New Roman"/>
                <w:color w:val="C9211E"/>
                <w:kern w:val="0"/>
                <w:sz w:val="20"/>
                <w:szCs w:val="22"/>
                <w:lang w:val="ru-RU" w:eastAsia="en-US" w:bidi="ar-SA"/>
              </w:rPr>
              <w:t>13.00-16.00</w:t>
            </w:r>
          </w:p>
        </w:tc>
        <w:tc>
          <w:tcPr>
            <w:tcW w:w="2541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</w:rPr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Волонтерство</w:t>
            </w:r>
          </w:p>
        </w:tc>
      </w:tr>
      <w:tr>
        <w:trPr/>
        <w:tc>
          <w:tcPr>
            <w:tcW w:w="883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13.00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14.30</w:t>
            </w:r>
          </w:p>
        </w:tc>
        <w:tc>
          <w:tcPr>
            <w:tcW w:w="2355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Школа ухода (консультации по запросу)</w:t>
            </w:r>
          </w:p>
        </w:tc>
        <w:tc>
          <w:tcPr>
            <w:tcW w:w="645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/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13.00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/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14.30</w:t>
            </w:r>
          </w:p>
        </w:tc>
        <w:tc>
          <w:tcPr>
            <w:tcW w:w="2608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/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Школа ухода (консультации по запросу)</w:t>
            </w:r>
          </w:p>
        </w:tc>
        <w:tc>
          <w:tcPr>
            <w:tcW w:w="690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/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13.00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/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14.30</w:t>
            </w:r>
          </w:p>
        </w:tc>
        <w:tc>
          <w:tcPr>
            <w:tcW w:w="2657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/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Школа ухода (консультации по запросу)</w:t>
            </w:r>
          </w:p>
        </w:tc>
        <w:tc>
          <w:tcPr>
            <w:tcW w:w="688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13.00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14.30</w:t>
            </w:r>
          </w:p>
        </w:tc>
        <w:tc>
          <w:tcPr>
            <w:tcW w:w="2619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Школа ухода (консультации по запросу)</w:t>
            </w:r>
          </w:p>
        </w:tc>
        <w:tc>
          <w:tcPr>
            <w:tcW w:w="734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13.00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14.30</w:t>
            </w:r>
          </w:p>
        </w:tc>
        <w:tc>
          <w:tcPr>
            <w:tcW w:w="2541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Школа ухода (консультации по запросу)</w:t>
            </w:r>
          </w:p>
        </w:tc>
      </w:tr>
      <w:tr>
        <w:trPr/>
        <w:tc>
          <w:tcPr>
            <w:tcW w:w="883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14.30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15.30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</w:r>
          </w:p>
        </w:tc>
        <w:tc>
          <w:tcPr>
            <w:tcW w:w="2355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 xml:space="preserve">Психолог: </w:t>
            </w:r>
            <w:bookmarkStart w:id="1" w:name="__DdeLink__1287_1179668892"/>
            <w:bookmarkEnd w:id="1"/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индивидуальные и групповые консультации (по запросу).</w:t>
            </w:r>
          </w:p>
        </w:tc>
        <w:tc>
          <w:tcPr>
            <w:tcW w:w="645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/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14.30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/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15.30</w:t>
            </w:r>
          </w:p>
        </w:tc>
        <w:tc>
          <w:tcPr>
            <w:tcW w:w="2608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/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Психолог: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/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индивидуальные и групповые консультации (по запросу).</w:t>
            </w:r>
          </w:p>
        </w:tc>
        <w:tc>
          <w:tcPr>
            <w:tcW w:w="690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/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14.30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/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15.30</w:t>
            </w:r>
          </w:p>
        </w:tc>
        <w:tc>
          <w:tcPr>
            <w:tcW w:w="2657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/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Психолог: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/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индивидуальные и групповые консультации (по запросу).</w:t>
            </w:r>
          </w:p>
        </w:tc>
        <w:tc>
          <w:tcPr>
            <w:tcW w:w="688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14.30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15.30</w:t>
            </w:r>
          </w:p>
        </w:tc>
        <w:tc>
          <w:tcPr>
            <w:tcW w:w="2619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Психолог: индивидуальные и групповые консультации (по запросу).</w:t>
            </w:r>
          </w:p>
        </w:tc>
        <w:tc>
          <w:tcPr>
            <w:tcW w:w="734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14.30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15.30</w:t>
            </w:r>
          </w:p>
        </w:tc>
        <w:tc>
          <w:tcPr>
            <w:tcW w:w="2541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Психолог: индивидуальные и групповые консультации (по запросу).</w:t>
            </w:r>
          </w:p>
        </w:tc>
      </w:tr>
      <w:tr>
        <w:trPr/>
        <w:tc>
          <w:tcPr>
            <w:tcW w:w="883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15.30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16.30</w:t>
            </w:r>
          </w:p>
        </w:tc>
        <w:tc>
          <w:tcPr>
            <w:tcW w:w="2355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Подготовка к мероприятиям</w:t>
            </w:r>
          </w:p>
        </w:tc>
        <w:tc>
          <w:tcPr>
            <w:tcW w:w="645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/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15.30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/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16.30</w:t>
            </w:r>
          </w:p>
        </w:tc>
        <w:tc>
          <w:tcPr>
            <w:tcW w:w="2608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/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Подготовка к мероприятиям</w:t>
            </w:r>
          </w:p>
        </w:tc>
        <w:tc>
          <w:tcPr>
            <w:tcW w:w="690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/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15.30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/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16.30</w:t>
            </w:r>
          </w:p>
        </w:tc>
        <w:tc>
          <w:tcPr>
            <w:tcW w:w="2657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/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Подготовка к мероприятиям</w:t>
            </w:r>
          </w:p>
        </w:tc>
        <w:tc>
          <w:tcPr>
            <w:tcW w:w="688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15.30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16.30</w:t>
            </w:r>
          </w:p>
        </w:tc>
        <w:tc>
          <w:tcPr>
            <w:tcW w:w="2619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Подготовка к мероприятиям</w:t>
            </w:r>
          </w:p>
        </w:tc>
        <w:tc>
          <w:tcPr>
            <w:tcW w:w="734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15.30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16.30</w:t>
            </w:r>
          </w:p>
        </w:tc>
        <w:tc>
          <w:tcPr>
            <w:tcW w:w="2541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Подготовка к мероприятиям</w:t>
            </w:r>
          </w:p>
        </w:tc>
      </w:tr>
      <w:tr>
        <w:trPr/>
        <w:tc>
          <w:tcPr>
            <w:tcW w:w="883" w:type="dxa"/>
            <w:vMerge w:val="restart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16.30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17.00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</w:r>
          </w:p>
        </w:tc>
        <w:tc>
          <w:tcPr>
            <w:tcW w:w="2355" w:type="dxa"/>
            <w:tcBorders/>
            <w:shd w:fill="auto" w:val="clear"/>
          </w:tcPr>
          <w:p>
            <w:pPr>
              <w:pStyle w:val="Normal"/>
              <w:widowControl w:val="false"/>
              <w:suppressAutoHyphens w:val="false"/>
              <w:spacing w:lineRule="auto" w:line="240" w:before="0" w:after="0"/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Сан. работы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</w:rPr>
            </w:r>
          </w:p>
        </w:tc>
        <w:tc>
          <w:tcPr>
            <w:tcW w:w="645" w:type="dxa"/>
            <w:vMerge w:val="restart"/>
            <w:tcBorders/>
            <w:shd w:fill="auto" w:val="clear"/>
          </w:tcPr>
          <w:p>
            <w:pPr>
              <w:pStyle w:val="Normal"/>
              <w:widowControl w:val="false"/>
              <w:suppressAutoHyphens w:val="false"/>
              <w:spacing w:lineRule="auto" w:line="240" w:before="0" w:after="0"/>
              <w:jc w:val="both"/>
              <w:rPr/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16.30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/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17.00</w:t>
            </w:r>
          </w:p>
        </w:tc>
        <w:tc>
          <w:tcPr>
            <w:tcW w:w="2608" w:type="dxa"/>
            <w:tcBorders/>
            <w:shd w:fill="auto" w:val="clear"/>
          </w:tcPr>
          <w:p>
            <w:pPr>
              <w:pStyle w:val="Normal"/>
              <w:widowControl w:val="false"/>
              <w:suppressAutoHyphens w:val="false"/>
              <w:spacing w:lineRule="auto" w:line="240" w:before="0" w:after="0"/>
              <w:jc w:val="both"/>
              <w:rPr/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Сан. работы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</w:rPr>
            </w:r>
          </w:p>
        </w:tc>
        <w:tc>
          <w:tcPr>
            <w:tcW w:w="690" w:type="dxa"/>
            <w:vMerge w:val="restart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/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16.30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/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17.00</w:t>
            </w:r>
          </w:p>
        </w:tc>
        <w:tc>
          <w:tcPr>
            <w:tcW w:w="2657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/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Сан. работы</w:t>
            </w:r>
          </w:p>
        </w:tc>
        <w:tc>
          <w:tcPr>
            <w:tcW w:w="688" w:type="dxa"/>
            <w:vMerge w:val="restart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16.30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17.00</w:t>
            </w:r>
          </w:p>
        </w:tc>
        <w:tc>
          <w:tcPr>
            <w:tcW w:w="2619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Сан. работы</w:t>
            </w:r>
          </w:p>
        </w:tc>
        <w:tc>
          <w:tcPr>
            <w:tcW w:w="734" w:type="dxa"/>
            <w:vMerge w:val="restart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16.30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17.00</w:t>
            </w:r>
          </w:p>
        </w:tc>
        <w:tc>
          <w:tcPr>
            <w:tcW w:w="2541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Сан. работы</w:t>
            </w:r>
          </w:p>
        </w:tc>
      </w:tr>
      <w:tr>
        <w:trPr/>
        <w:tc>
          <w:tcPr>
            <w:tcW w:w="883" w:type="dxa"/>
            <w:vMerge w:val="continue"/>
            <w:tcBorders/>
            <w:shd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</w:r>
          </w:p>
        </w:tc>
        <w:tc>
          <w:tcPr>
            <w:tcW w:w="2355" w:type="dxa"/>
            <w:tcBorders/>
            <w:shd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</w:r>
          </w:p>
        </w:tc>
        <w:tc>
          <w:tcPr>
            <w:tcW w:w="645" w:type="dxa"/>
            <w:vMerge w:val="continue"/>
            <w:tcBorders/>
            <w:shd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</w:r>
          </w:p>
        </w:tc>
        <w:tc>
          <w:tcPr>
            <w:tcW w:w="2608" w:type="dxa"/>
            <w:tcBorders/>
            <w:shd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</w:r>
          </w:p>
        </w:tc>
        <w:tc>
          <w:tcPr>
            <w:tcW w:w="690" w:type="dxa"/>
            <w:vMerge w:val="continue"/>
            <w:tcBorders/>
            <w:shd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</w:r>
          </w:p>
        </w:tc>
        <w:tc>
          <w:tcPr>
            <w:tcW w:w="2657" w:type="dxa"/>
            <w:tcBorders/>
            <w:shd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</w:r>
          </w:p>
        </w:tc>
        <w:tc>
          <w:tcPr>
            <w:tcW w:w="688" w:type="dxa"/>
            <w:vMerge w:val="continue"/>
            <w:tcBorders/>
            <w:shd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</w:r>
          </w:p>
        </w:tc>
        <w:tc>
          <w:tcPr>
            <w:tcW w:w="2619" w:type="dxa"/>
            <w:tcBorders/>
            <w:shd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</w:r>
          </w:p>
        </w:tc>
        <w:tc>
          <w:tcPr>
            <w:tcW w:w="734" w:type="dxa"/>
            <w:vMerge w:val="continue"/>
            <w:tcBorders/>
            <w:shd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</w:r>
          </w:p>
        </w:tc>
        <w:tc>
          <w:tcPr>
            <w:tcW w:w="2541" w:type="dxa"/>
            <w:tcBorders/>
            <w:shd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</w:r>
          </w:p>
        </w:tc>
      </w:tr>
    </w:tbl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tbl>
      <w:tblPr>
        <w:tblStyle w:val="ab"/>
        <w:tblW w:w="16304" w:type="dxa"/>
        <w:jc w:val="left"/>
        <w:tblInd w:w="-229" w:type="dxa"/>
        <w:tblCellMar>
          <w:top w:w="55" w:type="dxa"/>
          <w:left w:w="55" w:type="dxa"/>
          <w:bottom w:w="55" w:type="dxa"/>
          <w:right w:w="55" w:type="dxa"/>
        </w:tblCellMar>
        <w:tblLook w:firstRow="1" w:noVBand="1" w:lastRow="0" w:firstColumn="1" w:lastColumn="0" w:noHBand="0" w:val="04a0"/>
      </w:tblPr>
      <w:tblGrid>
        <w:gridCol w:w="831"/>
        <w:gridCol w:w="2297"/>
        <w:gridCol w:w="776"/>
        <w:gridCol w:w="2434"/>
        <w:gridCol w:w="737"/>
        <w:gridCol w:w="2583"/>
        <w:gridCol w:w="2"/>
        <w:gridCol w:w="805"/>
        <w:gridCol w:w="2470"/>
        <w:gridCol w:w="2"/>
        <w:gridCol w:w="660"/>
        <w:gridCol w:w="2705"/>
      </w:tblGrid>
      <w:tr>
        <w:trPr/>
        <w:tc>
          <w:tcPr>
            <w:tcW w:w="3128" w:type="dxa"/>
            <w:gridSpan w:val="2"/>
            <w:tcBorders>
              <w:right w:val="nil"/>
              <w:insideV w:val="nil"/>
            </w:tcBorders>
            <w:shd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b w:val="false"/>
                <w:b w:val="false"/>
                <w:bCs w:val="false"/>
                <w:color w:val="000000"/>
              </w:rPr>
            </w:pPr>
            <w:r>
              <w:rPr>
                <w:rFonts w:eastAsia="Calibri" w:cs="" w:ascii="Times New Roman" w:hAnsi="Times New Roman"/>
                <w:b w:val="false"/>
                <w:bCs w:val="false"/>
                <w:color w:val="000000"/>
                <w:kern w:val="0"/>
                <w:sz w:val="20"/>
                <w:szCs w:val="22"/>
                <w:lang w:val="ru-RU" w:eastAsia="en-US" w:bidi="ar-SA"/>
              </w:rPr>
              <w:t>понедельник</w:t>
            </w:r>
          </w:p>
        </w:tc>
        <w:tc>
          <w:tcPr>
            <w:tcW w:w="3210" w:type="dxa"/>
            <w:gridSpan w:val="2"/>
            <w:tcBorders>
              <w:left w:val="nil"/>
              <w:right w:val="nil"/>
              <w:insideV w:val="nil"/>
            </w:tcBorders>
            <w:shd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b w:val="false"/>
                <w:b w:val="false"/>
                <w:bCs w:val="false"/>
                <w:color w:val="000000"/>
              </w:rPr>
            </w:pPr>
            <w:r>
              <w:rPr>
                <w:rFonts w:eastAsia="Calibri" w:cs="" w:ascii="Times New Roman" w:hAnsi="Times New Roman"/>
                <w:b w:val="false"/>
                <w:bCs w:val="false"/>
                <w:color w:val="000000"/>
                <w:kern w:val="0"/>
                <w:sz w:val="20"/>
                <w:szCs w:val="22"/>
                <w:lang w:val="ru-RU" w:eastAsia="en-US" w:bidi="ar-SA"/>
              </w:rPr>
              <w:t>вторник</w:t>
            </w:r>
          </w:p>
        </w:tc>
        <w:tc>
          <w:tcPr>
            <w:tcW w:w="3322" w:type="dxa"/>
            <w:gridSpan w:val="3"/>
            <w:tcBorders>
              <w:left w:val="nil"/>
              <w:right w:val="nil"/>
              <w:insideV w:val="nil"/>
            </w:tcBorders>
            <w:shd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b w:val="false"/>
                <w:b w:val="false"/>
                <w:bCs w:val="false"/>
                <w:color w:val="000000"/>
              </w:rPr>
            </w:pPr>
            <w:r>
              <w:rPr>
                <w:rFonts w:eastAsia="Calibri" w:cs="" w:ascii="Times New Roman" w:hAnsi="Times New Roman"/>
                <w:b w:val="false"/>
                <w:bCs w:val="false"/>
                <w:color w:val="000000"/>
                <w:kern w:val="0"/>
                <w:sz w:val="20"/>
                <w:szCs w:val="22"/>
                <w:lang w:val="ru-RU" w:eastAsia="en-US" w:bidi="ar-SA"/>
              </w:rPr>
              <w:t>среда</w:t>
            </w:r>
          </w:p>
        </w:tc>
        <w:tc>
          <w:tcPr>
            <w:tcW w:w="3277" w:type="dxa"/>
            <w:gridSpan w:val="3"/>
            <w:tcBorders>
              <w:left w:val="nil"/>
              <w:right w:val="nil"/>
              <w:insideV w:val="nil"/>
            </w:tcBorders>
            <w:shd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b w:val="false"/>
                <w:b w:val="false"/>
                <w:bCs w:val="false"/>
                <w:color w:val="000000"/>
              </w:rPr>
            </w:pPr>
            <w:r>
              <w:rPr>
                <w:rFonts w:eastAsia="Calibri" w:cs="" w:ascii="Times New Roman" w:hAnsi="Times New Roman"/>
                <w:b w:val="false"/>
                <w:bCs w:val="false"/>
                <w:color w:val="000000"/>
                <w:kern w:val="0"/>
                <w:sz w:val="20"/>
                <w:szCs w:val="22"/>
                <w:lang w:val="ru-RU" w:eastAsia="en-US" w:bidi="ar-SA"/>
              </w:rPr>
              <w:t>четверг</w:t>
            </w:r>
          </w:p>
        </w:tc>
        <w:tc>
          <w:tcPr>
            <w:tcW w:w="3365" w:type="dxa"/>
            <w:gridSpan w:val="2"/>
            <w:tcBorders/>
            <w:shd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b w:val="false"/>
                <w:b w:val="false"/>
                <w:bCs w:val="false"/>
                <w:color w:val="000000"/>
              </w:rPr>
            </w:pPr>
            <w:r>
              <w:rPr>
                <w:rFonts w:eastAsia="Calibri" w:cs="" w:ascii="Times New Roman" w:hAnsi="Times New Roman"/>
                <w:b w:val="false"/>
                <w:bCs w:val="false"/>
                <w:color w:val="000000"/>
                <w:kern w:val="0"/>
                <w:sz w:val="20"/>
                <w:szCs w:val="22"/>
                <w:lang w:val="ru-RU" w:eastAsia="en-US" w:bidi="ar-SA"/>
              </w:rPr>
              <w:t>пятница</w:t>
            </w:r>
          </w:p>
        </w:tc>
      </w:tr>
      <w:tr>
        <w:trPr/>
        <w:tc>
          <w:tcPr>
            <w:tcW w:w="3128" w:type="dxa"/>
            <w:gridSpan w:val="2"/>
            <w:tcBorders>
              <w:top w:val="nil"/>
              <w:right w:val="nil"/>
              <w:insideV w:val="nil"/>
            </w:tcBorders>
            <w:shd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/>
            </w:pPr>
            <w:r>
              <w:rPr>
                <w:rFonts w:eastAsia="Calibri" w:cs="" w:ascii="Times New Roman" w:hAnsi="Times New Roman"/>
                <w:b w:val="false"/>
                <w:bCs w:val="false"/>
                <w:color w:val="000000"/>
                <w:kern w:val="0"/>
                <w:sz w:val="20"/>
                <w:szCs w:val="22"/>
                <w:lang w:val="ru-RU" w:eastAsia="en-US" w:bidi="ar-SA"/>
              </w:rPr>
              <w:t>03 февраля</w:t>
            </w:r>
          </w:p>
        </w:tc>
        <w:tc>
          <w:tcPr>
            <w:tcW w:w="3210" w:type="dxa"/>
            <w:gridSpan w:val="2"/>
            <w:tcBorders>
              <w:top w:val="nil"/>
              <w:left w:val="nil"/>
              <w:right w:val="nil"/>
              <w:insideV w:val="nil"/>
            </w:tcBorders>
            <w:shd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/>
            </w:pPr>
            <w:r>
              <w:rPr>
                <w:rFonts w:eastAsia="Calibri" w:cs="" w:ascii="Times New Roman" w:hAnsi="Times New Roman"/>
                <w:b w:val="false"/>
                <w:bCs w:val="false"/>
                <w:color w:val="000000"/>
                <w:kern w:val="0"/>
                <w:sz w:val="20"/>
                <w:szCs w:val="22"/>
                <w:lang w:val="ru-RU" w:eastAsia="en-US" w:bidi="ar-SA"/>
              </w:rPr>
              <w:t>04 февраля</w:t>
            </w:r>
          </w:p>
        </w:tc>
        <w:tc>
          <w:tcPr>
            <w:tcW w:w="3322" w:type="dxa"/>
            <w:gridSpan w:val="3"/>
            <w:tcBorders>
              <w:top w:val="nil"/>
              <w:left w:val="nil"/>
              <w:right w:val="nil"/>
              <w:insideV w:val="nil"/>
            </w:tcBorders>
            <w:shd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/>
            </w:pPr>
            <w:r>
              <w:rPr>
                <w:rFonts w:eastAsia="Calibri" w:cs="" w:ascii="Times New Roman" w:hAnsi="Times New Roman"/>
                <w:b w:val="false"/>
                <w:bCs w:val="false"/>
                <w:color w:val="000000"/>
                <w:kern w:val="0"/>
                <w:sz w:val="20"/>
                <w:szCs w:val="22"/>
                <w:lang w:val="ru-RU" w:eastAsia="en-US" w:bidi="ar-SA"/>
              </w:rPr>
              <w:t>05 февраля</w:t>
            </w:r>
          </w:p>
        </w:tc>
        <w:tc>
          <w:tcPr>
            <w:tcW w:w="3277" w:type="dxa"/>
            <w:gridSpan w:val="3"/>
            <w:tcBorders>
              <w:top w:val="nil"/>
              <w:left w:val="nil"/>
              <w:right w:val="nil"/>
              <w:insideV w:val="nil"/>
            </w:tcBorders>
            <w:shd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/>
            </w:pPr>
            <w:r>
              <w:rPr>
                <w:rFonts w:eastAsia="Calibri" w:cs="" w:ascii="Times New Roman" w:hAnsi="Times New Roman"/>
                <w:b w:val="false"/>
                <w:bCs w:val="false"/>
                <w:color w:val="000000"/>
                <w:kern w:val="0"/>
                <w:sz w:val="20"/>
                <w:szCs w:val="22"/>
                <w:lang w:val="ru-RU" w:eastAsia="en-US" w:bidi="ar-SA"/>
              </w:rPr>
              <w:t>06февраля</w:t>
            </w:r>
          </w:p>
        </w:tc>
        <w:tc>
          <w:tcPr>
            <w:tcW w:w="3365" w:type="dxa"/>
            <w:gridSpan w:val="2"/>
            <w:tcBorders>
              <w:top w:val="nil"/>
            </w:tcBorders>
            <w:shd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/>
            </w:pPr>
            <w:r>
              <w:rPr>
                <w:rFonts w:eastAsia="Calibri" w:cs="" w:ascii="Times New Roman" w:hAnsi="Times New Roman"/>
                <w:b w:val="false"/>
                <w:bCs w:val="false"/>
                <w:color w:val="000000"/>
                <w:kern w:val="0"/>
                <w:sz w:val="20"/>
                <w:szCs w:val="22"/>
                <w:lang w:val="ru-RU" w:eastAsia="en-US" w:bidi="ar-SA"/>
              </w:rPr>
              <w:t>07 февраля</w:t>
            </w:r>
          </w:p>
        </w:tc>
      </w:tr>
      <w:tr>
        <w:trPr>
          <w:trHeight w:val="2064" w:hRule="atLeast"/>
        </w:trPr>
        <w:tc>
          <w:tcPr>
            <w:tcW w:w="831" w:type="dxa"/>
            <w:tcBorders>
              <w:top w:val="nil"/>
              <w:right w:val="nil"/>
              <w:insideV w:val="nil"/>
            </w:tcBorders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8.30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9.00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</w:rPr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</w:rPr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</w:rPr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</w:rPr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</w:rPr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</w:rPr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</w:rPr>
            </w:r>
          </w:p>
        </w:tc>
        <w:tc>
          <w:tcPr>
            <w:tcW w:w="2297" w:type="dxa"/>
            <w:tcBorders>
              <w:top w:val="nil"/>
              <w:left w:val="nil"/>
              <w:right w:val="nil"/>
              <w:insideV w:val="nil"/>
            </w:tcBorders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 xml:space="preserve">Утренние процедуры: измерение АД, </w:t>
            </w: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en-US" w:eastAsia="en-US" w:bidi="ar-SA"/>
              </w:rPr>
              <w:t>t</w:t>
            </w: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 xml:space="preserve"> тела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Утренняя гимнастика.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 xml:space="preserve">Физическая активность «Серебряная нить» -  </w:t>
            </w:r>
            <w:r>
              <w:rPr>
                <w:rFonts w:eastAsia="Calibri" w:cs="Times New Roman" w:ascii="Times New Roman" w:hAnsi="Times New Roman"/>
                <w:i/>
                <w:iCs/>
                <w:color w:val="000000"/>
                <w:kern w:val="0"/>
                <w:sz w:val="20"/>
                <w:szCs w:val="22"/>
                <w:lang w:val="ru-RU" w:eastAsia="en-US" w:bidi="ar-SA"/>
              </w:rPr>
              <w:t>комплекс физических упражнений, занятия на спорт.тренажерах.</w:t>
            </w:r>
          </w:p>
        </w:tc>
        <w:tc>
          <w:tcPr>
            <w:tcW w:w="776" w:type="dxa"/>
            <w:tcBorders>
              <w:top w:val="nil"/>
              <w:left w:val="nil"/>
              <w:right w:val="nil"/>
              <w:insideV w:val="nil"/>
            </w:tcBorders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8.30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9.00</w:t>
            </w:r>
          </w:p>
        </w:tc>
        <w:tc>
          <w:tcPr>
            <w:tcW w:w="2434" w:type="dxa"/>
            <w:tcBorders>
              <w:top w:val="nil"/>
              <w:left w:val="nil"/>
              <w:right w:val="nil"/>
              <w:insideV w:val="nil"/>
            </w:tcBorders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i/>
                <w:iCs/>
                <w:color w:val="000000"/>
                <w:kern w:val="0"/>
                <w:sz w:val="20"/>
                <w:szCs w:val="22"/>
                <w:lang w:val="ru-RU" w:eastAsia="en-US" w:bidi="ar-SA"/>
              </w:rPr>
              <w:t>Утренние процедуры: измерение АД,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/>
                <w:color w:val="000000"/>
              </w:rPr>
            </w:pPr>
            <w:r>
              <w:rPr>
                <w:rFonts w:eastAsia="Calibri" w:cs="Times New Roman" w:ascii="Times New Roman" w:hAnsi="Times New Roman"/>
                <w:i/>
                <w:iCs/>
                <w:color w:val="000000"/>
                <w:kern w:val="0"/>
                <w:sz w:val="20"/>
                <w:szCs w:val="22"/>
                <w:lang w:val="en-US" w:eastAsia="en-US" w:bidi="ar-SA"/>
              </w:rPr>
              <w:t>t</w:t>
            </w:r>
            <w:r>
              <w:rPr>
                <w:rFonts w:eastAsia="Calibri" w:cs="Times New Roman" w:ascii="Times New Roman" w:hAnsi="Times New Roman"/>
                <w:i/>
                <w:iCs/>
                <w:color w:val="000000"/>
                <w:kern w:val="0"/>
                <w:sz w:val="20"/>
                <w:szCs w:val="22"/>
                <w:lang w:val="ru-RU" w:eastAsia="en-US" w:bidi="ar-SA"/>
              </w:rPr>
              <w:t xml:space="preserve"> тела.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i/>
                <w:iCs/>
                <w:color w:val="000000"/>
                <w:kern w:val="0"/>
                <w:sz w:val="20"/>
                <w:szCs w:val="22"/>
                <w:lang w:val="ru-RU" w:eastAsia="en-US" w:bidi="ar-SA"/>
              </w:rPr>
              <w:t>Утренняя гимнастика.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i/>
                <w:iCs/>
                <w:color w:val="000000"/>
                <w:kern w:val="0"/>
                <w:sz w:val="20"/>
                <w:szCs w:val="22"/>
                <w:lang w:val="ru-RU" w:eastAsia="en-US" w:bidi="ar-SA"/>
              </w:rPr>
              <w:t>Физическая активность «Серебряная нить» -  комплекс физических упражнений, занятия на спорт.тренажерах.</w:t>
            </w:r>
          </w:p>
        </w:tc>
        <w:tc>
          <w:tcPr>
            <w:tcW w:w="737" w:type="dxa"/>
            <w:tcBorders>
              <w:top w:val="nil"/>
              <w:left w:val="nil"/>
              <w:right w:val="nil"/>
              <w:insideV w:val="nil"/>
            </w:tcBorders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8.30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9.00</w:t>
            </w:r>
          </w:p>
        </w:tc>
        <w:tc>
          <w:tcPr>
            <w:tcW w:w="2583" w:type="dxa"/>
            <w:tcBorders>
              <w:top w:val="nil"/>
              <w:left w:val="nil"/>
              <w:right w:val="nil"/>
              <w:insideV w:val="nil"/>
            </w:tcBorders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Утренние процедуры: измерение АД,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en-US" w:eastAsia="en-US" w:bidi="ar-SA"/>
              </w:rPr>
              <w:t>t</w:t>
            </w: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 xml:space="preserve"> тела.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Утренняя гимнастика.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 xml:space="preserve">Физическая активность «Серебряная нить» -  </w:t>
            </w:r>
            <w:r>
              <w:rPr>
                <w:rFonts w:eastAsia="Calibri" w:cs="Times New Roman" w:ascii="Times New Roman" w:hAnsi="Times New Roman"/>
                <w:i/>
                <w:iCs/>
                <w:color w:val="000000"/>
                <w:kern w:val="0"/>
                <w:sz w:val="20"/>
                <w:szCs w:val="22"/>
                <w:lang w:val="ru-RU" w:eastAsia="en-US" w:bidi="ar-SA"/>
              </w:rPr>
              <w:t>комплекс физических упражнений, занятия на спорт.тренажерах.</w:t>
            </w:r>
          </w:p>
        </w:tc>
        <w:tc>
          <w:tcPr>
            <w:tcW w:w="807" w:type="dxa"/>
            <w:gridSpan w:val="2"/>
            <w:tcBorders>
              <w:top w:val="nil"/>
              <w:left w:val="nil"/>
              <w:right w:val="nil"/>
              <w:insideV w:val="nil"/>
            </w:tcBorders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8.30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9.00</w:t>
            </w:r>
          </w:p>
        </w:tc>
        <w:tc>
          <w:tcPr>
            <w:tcW w:w="2470" w:type="dxa"/>
            <w:tcBorders>
              <w:top w:val="nil"/>
              <w:left w:val="nil"/>
              <w:right w:val="nil"/>
              <w:insideV w:val="nil"/>
            </w:tcBorders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Утренние процедуры: измерение АД,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en-US" w:eastAsia="en-US" w:bidi="ar-SA"/>
              </w:rPr>
              <w:t>t</w:t>
            </w: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 xml:space="preserve"> тела.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Утренняя гимнастика.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 xml:space="preserve">Физическая активность «Серебряная нить» -  </w:t>
            </w:r>
            <w:r>
              <w:rPr>
                <w:rFonts w:eastAsia="Calibri" w:cs="Times New Roman" w:ascii="Times New Roman" w:hAnsi="Times New Roman"/>
                <w:i/>
                <w:iCs/>
                <w:color w:val="000000"/>
                <w:kern w:val="0"/>
                <w:sz w:val="20"/>
                <w:szCs w:val="22"/>
                <w:lang w:val="ru-RU" w:eastAsia="en-US" w:bidi="ar-SA"/>
              </w:rPr>
              <w:t>комплекс физических упражнений, занятия на спорт.тренажерах.</w:t>
            </w:r>
          </w:p>
        </w:tc>
        <w:tc>
          <w:tcPr>
            <w:tcW w:w="662" w:type="dxa"/>
            <w:gridSpan w:val="2"/>
            <w:tcBorders>
              <w:top w:val="nil"/>
              <w:left w:val="nil"/>
              <w:right w:val="nil"/>
              <w:insideV w:val="nil"/>
            </w:tcBorders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8.30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9.00</w:t>
            </w:r>
          </w:p>
        </w:tc>
        <w:tc>
          <w:tcPr>
            <w:tcW w:w="2705" w:type="dxa"/>
            <w:tcBorders>
              <w:top w:val="nil"/>
            </w:tcBorders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Утренние процедуры: измерение АД,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en-US" w:eastAsia="en-US" w:bidi="ar-SA"/>
              </w:rPr>
              <w:t>t</w:t>
            </w: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 xml:space="preserve"> тела.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Утренняя гимнастика.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 xml:space="preserve">Физическая активность «Серебряная нить» -  </w:t>
            </w:r>
            <w:r>
              <w:rPr>
                <w:rFonts w:eastAsia="Calibri" w:cs="Times New Roman" w:ascii="Times New Roman" w:hAnsi="Times New Roman"/>
                <w:i/>
                <w:iCs/>
                <w:color w:val="000000"/>
                <w:kern w:val="0"/>
                <w:sz w:val="20"/>
                <w:szCs w:val="22"/>
                <w:lang w:val="ru-RU" w:eastAsia="en-US" w:bidi="ar-SA"/>
              </w:rPr>
              <w:t>комплекс физических упражнений, занятия на спорт.тренажерах.</w:t>
            </w:r>
          </w:p>
        </w:tc>
      </w:tr>
      <w:tr>
        <w:trPr/>
        <w:tc>
          <w:tcPr>
            <w:tcW w:w="831" w:type="dxa"/>
            <w:tcBorders>
              <w:top w:val="nil"/>
              <w:right w:val="nil"/>
              <w:insideV w:val="nil"/>
            </w:tcBorders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9.00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9.30</w:t>
            </w:r>
          </w:p>
        </w:tc>
        <w:tc>
          <w:tcPr>
            <w:tcW w:w="2297" w:type="dxa"/>
            <w:tcBorders>
              <w:top w:val="nil"/>
              <w:left w:val="nil"/>
              <w:right w:val="nil"/>
              <w:insideV w:val="nil"/>
            </w:tcBorders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Занятия ЛФК: «Здоровье».</w:t>
            </w:r>
          </w:p>
        </w:tc>
        <w:tc>
          <w:tcPr>
            <w:tcW w:w="776" w:type="dxa"/>
            <w:tcBorders>
              <w:top w:val="nil"/>
              <w:left w:val="nil"/>
              <w:right w:val="nil"/>
              <w:insideV w:val="nil"/>
            </w:tcBorders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9.00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9.30</w:t>
            </w:r>
          </w:p>
        </w:tc>
        <w:tc>
          <w:tcPr>
            <w:tcW w:w="2434" w:type="dxa"/>
            <w:tcBorders>
              <w:top w:val="nil"/>
              <w:left w:val="nil"/>
              <w:right w:val="nil"/>
              <w:insideV w:val="nil"/>
            </w:tcBorders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i/>
                <w:iCs/>
                <w:color w:val="000000"/>
                <w:kern w:val="0"/>
                <w:sz w:val="20"/>
                <w:szCs w:val="22"/>
                <w:lang w:val="ru-RU" w:eastAsia="en-US" w:bidi="ar-SA"/>
              </w:rPr>
              <w:t>Занятия ЛФК: «Здоровье».</w:t>
            </w:r>
          </w:p>
        </w:tc>
        <w:tc>
          <w:tcPr>
            <w:tcW w:w="737" w:type="dxa"/>
            <w:tcBorders>
              <w:top w:val="nil"/>
              <w:left w:val="nil"/>
              <w:right w:val="nil"/>
              <w:insideV w:val="nil"/>
            </w:tcBorders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9.00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9.30</w:t>
            </w:r>
          </w:p>
        </w:tc>
        <w:tc>
          <w:tcPr>
            <w:tcW w:w="2583" w:type="dxa"/>
            <w:tcBorders>
              <w:top w:val="nil"/>
              <w:left w:val="nil"/>
              <w:right w:val="nil"/>
              <w:insideV w:val="nil"/>
            </w:tcBorders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Занятия ЛФК: «Здоровье».</w:t>
            </w:r>
          </w:p>
        </w:tc>
        <w:tc>
          <w:tcPr>
            <w:tcW w:w="807" w:type="dxa"/>
            <w:gridSpan w:val="2"/>
            <w:tcBorders>
              <w:top w:val="nil"/>
              <w:left w:val="nil"/>
              <w:right w:val="nil"/>
              <w:insideV w:val="nil"/>
            </w:tcBorders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9.00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9.30</w:t>
            </w:r>
          </w:p>
        </w:tc>
        <w:tc>
          <w:tcPr>
            <w:tcW w:w="2470" w:type="dxa"/>
            <w:tcBorders>
              <w:top w:val="nil"/>
              <w:left w:val="nil"/>
              <w:right w:val="nil"/>
              <w:insideV w:val="nil"/>
            </w:tcBorders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Занятия ЛФК: «Здоровье».</w:t>
            </w:r>
          </w:p>
        </w:tc>
        <w:tc>
          <w:tcPr>
            <w:tcW w:w="662" w:type="dxa"/>
            <w:gridSpan w:val="2"/>
            <w:tcBorders>
              <w:top w:val="nil"/>
              <w:left w:val="nil"/>
              <w:right w:val="nil"/>
              <w:insideV w:val="nil"/>
            </w:tcBorders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9.00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9.30</w:t>
            </w:r>
          </w:p>
        </w:tc>
        <w:tc>
          <w:tcPr>
            <w:tcW w:w="2705" w:type="dxa"/>
            <w:tcBorders>
              <w:top w:val="nil"/>
            </w:tcBorders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Занятия ЛФК: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«Здоровье».</w:t>
            </w:r>
          </w:p>
        </w:tc>
      </w:tr>
      <w:tr>
        <w:trPr/>
        <w:tc>
          <w:tcPr>
            <w:tcW w:w="831" w:type="dxa"/>
            <w:tcBorders>
              <w:top w:val="nil"/>
              <w:right w:val="nil"/>
              <w:insideV w:val="nil"/>
            </w:tcBorders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9.30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10.30</w:t>
            </w:r>
          </w:p>
        </w:tc>
        <w:tc>
          <w:tcPr>
            <w:tcW w:w="2297" w:type="dxa"/>
            <w:tcBorders>
              <w:top w:val="nil"/>
              <w:left w:val="nil"/>
              <w:right w:val="nil"/>
              <w:insideV w:val="nil"/>
            </w:tcBorders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Психолог: подготовка к занятию.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</w:rPr>
            </w:r>
          </w:p>
        </w:tc>
        <w:tc>
          <w:tcPr>
            <w:tcW w:w="776" w:type="dxa"/>
            <w:tcBorders>
              <w:top w:val="nil"/>
              <w:left w:val="nil"/>
              <w:right w:val="nil"/>
              <w:insideV w:val="nil"/>
            </w:tcBorders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9.30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10.30</w:t>
            </w:r>
          </w:p>
        </w:tc>
        <w:tc>
          <w:tcPr>
            <w:tcW w:w="2434" w:type="dxa"/>
            <w:tcBorders>
              <w:top w:val="nil"/>
              <w:left w:val="nil"/>
              <w:right w:val="nil"/>
              <w:insideV w:val="nil"/>
            </w:tcBorders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/>
            </w:pPr>
            <w:r>
              <w:rPr>
                <w:rFonts w:eastAsia="Calibri" w:cs="Times New Roman" w:ascii="Times New Roman" w:hAnsi="Times New Roman"/>
                <w:i/>
                <w:iCs/>
                <w:color w:val="000000"/>
                <w:kern w:val="0"/>
                <w:sz w:val="20"/>
                <w:szCs w:val="22"/>
                <w:lang w:val="ru-RU" w:eastAsia="en-US" w:bidi="ar-SA"/>
              </w:rPr>
              <w:t>Психолог: Нейропсихология – занятия по нейротренажеру. Межполушарная развивающая доска.</w:t>
            </w:r>
            <w:r>
              <w:rPr>
                <w:rFonts w:eastAsia="Calibri" w:cs="" w:ascii="Times New Roman" w:hAnsi="Times New Roman"/>
                <w:b w:val="false"/>
                <w:bCs/>
                <w:i w:val="false"/>
                <w:iCs/>
                <w:strike w:val="false"/>
                <w:dstrike w:val="false"/>
                <w:outline w:val="false"/>
                <w:shadow w:val="false"/>
                <w:color w:val="000000"/>
                <w:kern w:val="0"/>
                <w:sz w:val="18"/>
                <w:szCs w:val="21"/>
                <w:u w:val="none"/>
                <w:em w:val="none"/>
                <w:lang w:val="ru-RU" w:eastAsia="en-US" w:bidi="ar-SA"/>
              </w:rPr>
              <w:t>Цвет моей души.Формирование открытых отношений ПСУ</w:t>
            </w:r>
          </w:p>
        </w:tc>
        <w:tc>
          <w:tcPr>
            <w:tcW w:w="737" w:type="dxa"/>
            <w:tcBorders>
              <w:top w:val="nil"/>
              <w:left w:val="nil"/>
              <w:right w:val="nil"/>
              <w:insideV w:val="nil"/>
            </w:tcBorders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9.30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10.30</w:t>
            </w:r>
          </w:p>
        </w:tc>
        <w:tc>
          <w:tcPr>
            <w:tcW w:w="2583" w:type="dxa"/>
            <w:tcBorders>
              <w:top w:val="nil"/>
              <w:left w:val="nil"/>
              <w:right w:val="nil"/>
              <w:insideV w:val="nil"/>
            </w:tcBorders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/>
                <w:b/>
                <w:b/>
                <w:bCs/>
                <w:color w:val="000000"/>
              </w:rPr>
            </w:pPr>
            <w:r>
              <w:rPr>
                <w:rFonts w:eastAsia="Calibri" w:cs="Times New Roman" w:ascii="Times New Roman" w:hAnsi="Times New Roman"/>
                <w:b/>
                <w:bCs/>
                <w:color w:val="000000"/>
                <w:kern w:val="0"/>
                <w:sz w:val="20"/>
                <w:szCs w:val="22"/>
                <w:lang w:val="ru-RU" w:eastAsia="en-US" w:bidi="ar-SA"/>
              </w:rPr>
              <w:t>Психолог: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left"/>
              <w:rPr/>
            </w:pPr>
            <w:r>
              <w:rPr>
                <w:rFonts w:eastAsia="Calibri" w:cs="Times New Roman" w:ascii="Times New Roman" w:hAnsi="Times New Roman"/>
                <w:b/>
                <w:bCs/>
                <w:i/>
                <w:iCs/>
                <w:color w:val="000000"/>
                <w:kern w:val="0"/>
                <w:sz w:val="20"/>
                <w:szCs w:val="22"/>
                <w:lang w:val="ru-RU" w:eastAsia="en-US" w:bidi="ar-SA"/>
              </w:rPr>
              <w:t>подготовка к занятию</w:t>
            </w:r>
          </w:p>
        </w:tc>
        <w:tc>
          <w:tcPr>
            <w:tcW w:w="807" w:type="dxa"/>
            <w:gridSpan w:val="2"/>
            <w:tcBorders>
              <w:top w:val="nil"/>
              <w:left w:val="nil"/>
              <w:right w:val="nil"/>
              <w:insideV w:val="nil"/>
            </w:tcBorders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9.30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10.30</w:t>
            </w:r>
          </w:p>
        </w:tc>
        <w:tc>
          <w:tcPr>
            <w:tcW w:w="2470" w:type="dxa"/>
            <w:tcBorders>
              <w:top w:val="nil"/>
              <w:left w:val="nil"/>
              <w:right w:val="nil"/>
              <w:insideV w:val="nil"/>
            </w:tcBorders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Психолог: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left"/>
              <w:rPr/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Социум и Я    Компьютерная грамотность</w:t>
            </w:r>
          </w:p>
        </w:tc>
        <w:tc>
          <w:tcPr>
            <w:tcW w:w="662" w:type="dxa"/>
            <w:gridSpan w:val="2"/>
            <w:tcBorders>
              <w:top w:val="nil"/>
              <w:left w:val="nil"/>
              <w:right w:val="nil"/>
              <w:insideV w:val="nil"/>
            </w:tcBorders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9.30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10.30</w:t>
            </w:r>
          </w:p>
        </w:tc>
        <w:tc>
          <w:tcPr>
            <w:tcW w:w="2705" w:type="dxa"/>
            <w:tcBorders>
              <w:top w:val="nil"/>
            </w:tcBorders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Психолог: подготовка к занятию.Работа с документацией и литературой.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</w:rPr>
            </w:r>
          </w:p>
        </w:tc>
      </w:tr>
      <w:tr>
        <w:trPr/>
        <w:tc>
          <w:tcPr>
            <w:tcW w:w="831" w:type="dxa"/>
            <w:tcBorders>
              <w:top w:val="nil"/>
              <w:right w:val="nil"/>
              <w:insideV w:val="nil"/>
            </w:tcBorders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10.30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12.00</w:t>
            </w:r>
          </w:p>
        </w:tc>
        <w:tc>
          <w:tcPr>
            <w:tcW w:w="2297" w:type="dxa"/>
            <w:tcBorders>
              <w:top w:val="nil"/>
              <w:left w:val="nil"/>
              <w:right w:val="nil"/>
              <w:insideV w:val="nil"/>
            </w:tcBorders>
            <w:shd w:fill="auto" w:val="clear"/>
          </w:tcPr>
          <w:p>
            <w:pPr>
              <w:pStyle w:val="2"/>
              <w:widowControl w:val="false"/>
              <w:numPr>
                <w:ilvl w:val="1"/>
                <w:numId w:val="2"/>
              </w:numPr>
              <w:suppressAutoHyphens w:val="true"/>
              <w:spacing w:lineRule="auto" w:line="240" w:before="200" w:after="0"/>
              <w:jc w:val="both"/>
              <w:outlineLvl w:val="1"/>
              <w:rPr>
                <w:rFonts w:ascii="Times New Roman" w:hAnsi="Times New Roman"/>
                <w:b w:val="false"/>
                <w:b w:val="false"/>
                <w:bCs w:val="false"/>
                <w:color w:val="000000"/>
                <w:sz w:val="22"/>
                <w:szCs w:val="22"/>
              </w:rPr>
            </w:pPr>
            <w:r>
              <w:rPr>
                <w:rFonts w:ascii="Times New Roman" w:hAnsi="Times New Roman"/>
                <w:b w:val="false"/>
                <w:bCs w:val="false"/>
                <w:color w:val="000000"/>
                <w:kern w:val="0"/>
                <w:sz w:val="22"/>
                <w:szCs w:val="22"/>
                <w:lang w:val="ru-RU" w:eastAsia="en-US" w:bidi="ar-SA"/>
              </w:rPr>
              <w:t>Культорганизатор: подготовка материалов к занятию.</w:t>
            </w:r>
          </w:p>
          <w:p>
            <w:pPr>
              <w:pStyle w:val="2"/>
              <w:widowControl w:val="false"/>
              <w:numPr>
                <w:ilvl w:val="1"/>
                <w:numId w:val="2"/>
              </w:numPr>
              <w:suppressAutoHyphens w:val="true"/>
              <w:spacing w:lineRule="auto" w:line="240" w:before="200" w:after="0"/>
              <w:jc w:val="both"/>
              <w:outlineLvl w:val="1"/>
              <w:rPr>
                <w:rFonts w:ascii="Times New Roman" w:hAnsi="Times New Roman"/>
                <w:b w:val="false"/>
                <w:b w:val="false"/>
                <w:bCs w:val="false"/>
                <w:color w:val="000000"/>
                <w:sz w:val="22"/>
                <w:szCs w:val="22"/>
              </w:rPr>
            </w:pPr>
            <w:r>
              <w:rPr>
                <w:rFonts w:ascii="Times New Roman" w:hAnsi="Times New Roman"/>
                <w:b w:val="false"/>
                <w:bCs w:val="false"/>
                <w:color w:val="000000"/>
                <w:sz w:val="22"/>
                <w:szCs w:val="22"/>
              </w:rPr>
            </w:r>
          </w:p>
        </w:tc>
        <w:tc>
          <w:tcPr>
            <w:tcW w:w="776" w:type="dxa"/>
            <w:tcBorders>
              <w:top w:val="nil"/>
              <w:left w:val="nil"/>
              <w:right w:val="nil"/>
              <w:insideV w:val="nil"/>
            </w:tcBorders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10.30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12.00</w:t>
            </w:r>
          </w:p>
        </w:tc>
        <w:tc>
          <w:tcPr>
            <w:tcW w:w="2434" w:type="dxa"/>
            <w:tcBorders>
              <w:top w:val="nil"/>
              <w:left w:val="nil"/>
              <w:right w:val="nil"/>
              <w:insideV w:val="nil"/>
            </w:tcBorders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i/>
                <w:iCs/>
                <w:color w:val="000000"/>
                <w:kern w:val="0"/>
                <w:sz w:val="20"/>
                <w:szCs w:val="22"/>
                <w:lang w:val="ru-RU" w:eastAsia="en-US" w:bidi="ar-SA"/>
              </w:rPr>
              <w:t>Культорганизатор: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left"/>
              <w:rPr/>
            </w:pPr>
            <w:r>
              <w:rPr>
                <w:rFonts w:eastAsia="Calibri" w:cs="" w:ascii="Times New Roman" w:hAnsi="Times New Roman"/>
                <w:b w:val="false"/>
                <w:bCs/>
                <w:i w:val="false"/>
                <w:strike w:val="false"/>
                <w:dstrike w:val="false"/>
                <w:outline w:val="false"/>
                <w:shadow w:val="false"/>
                <w:color w:val="000000"/>
                <w:kern w:val="0"/>
                <w:sz w:val="18"/>
                <w:szCs w:val="21"/>
                <w:u w:val="none"/>
                <w:em w:val="none"/>
                <w:lang w:val="ru-RU" w:eastAsia="en-US" w:bidi="ar-SA"/>
              </w:rPr>
              <w:t xml:space="preserve">Всемирный день борьбы с раком 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Times New Roman" w:hAnsi="Times New Roman"/>
                <w:b/>
                <w:b/>
                <w:color w:val="FF0000"/>
              </w:rPr>
            </w:pPr>
            <w:r>
              <w:rPr>
                <w:rFonts w:ascii="Times New Roman" w:hAnsi="Times New Roman"/>
                <w:b/>
                <w:color w:val="FF0000"/>
              </w:rPr>
            </w:r>
          </w:p>
        </w:tc>
        <w:tc>
          <w:tcPr>
            <w:tcW w:w="737" w:type="dxa"/>
            <w:tcBorders>
              <w:top w:val="nil"/>
              <w:left w:val="nil"/>
              <w:right w:val="nil"/>
              <w:insideV w:val="nil"/>
            </w:tcBorders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10.30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12.00</w:t>
            </w:r>
          </w:p>
        </w:tc>
        <w:tc>
          <w:tcPr>
            <w:tcW w:w="2583" w:type="dxa"/>
            <w:tcBorders>
              <w:top w:val="nil"/>
              <w:left w:val="nil"/>
              <w:right w:val="nil"/>
              <w:insideV w:val="nil"/>
            </w:tcBorders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Культорганизатор: разработка мероприятия.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</w:r>
          </w:p>
        </w:tc>
        <w:tc>
          <w:tcPr>
            <w:tcW w:w="807" w:type="dxa"/>
            <w:gridSpan w:val="2"/>
            <w:tcBorders>
              <w:top w:val="nil"/>
              <w:left w:val="nil"/>
              <w:right w:val="nil"/>
              <w:insideV w:val="nil"/>
            </w:tcBorders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10.30 12.00</w:t>
            </w:r>
          </w:p>
        </w:tc>
        <w:tc>
          <w:tcPr>
            <w:tcW w:w="2470" w:type="dxa"/>
            <w:tcBorders>
              <w:top w:val="nil"/>
              <w:left w:val="nil"/>
              <w:right w:val="nil"/>
              <w:insideV w:val="nil"/>
            </w:tcBorders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Культорганизатор: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kern w:val="0"/>
                <w:sz w:val="20"/>
                <w:szCs w:val="22"/>
                <w:u w:val="none"/>
                <w:em w:val="none"/>
                <w:lang w:val="ru-RU" w:eastAsia="en-US" w:bidi="ar-SA"/>
              </w:rPr>
            </w:pPr>
            <w:r>
              <w:rPr>
                <w:rFonts w:eastAsia="Calibri" w:cs="Times New Roman" w:ascii="Times New Roman" w:hAnsi="Times New Roman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kern w:val="0"/>
                <w:sz w:val="20"/>
                <w:szCs w:val="22"/>
                <w:u w:val="none"/>
                <w:em w:val="none"/>
                <w:lang w:val="ru-RU" w:eastAsia="en-US" w:bidi="ar-SA"/>
              </w:rPr>
              <w:t>Спортивный праздник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b/>
                <w:b/>
                <w:bCs/>
                <w:i/>
                <w:i/>
                <w:iCs/>
                <w:strike w:val="false"/>
                <w:dstrike w:val="false"/>
                <w:outline w:val="false"/>
                <w:shadow w:val="false"/>
                <w:color w:val="000000"/>
                <w:kern w:val="0"/>
                <w:sz w:val="20"/>
                <w:szCs w:val="22"/>
                <w:u w:val="none"/>
                <w:em w:val="none"/>
                <w:lang w:val="ru-RU" w:eastAsia="en-US" w:bidi="ar-SA"/>
              </w:rPr>
            </w:pPr>
            <w:r>
              <w:rPr>
                <w:rFonts w:eastAsia="Calibri" w:cs="Times New Roman" w:ascii="Times New Roman" w:hAnsi="Times New Roman"/>
                <w:b/>
                <w:bCs/>
                <w:i/>
                <w:iCs/>
                <w:strike w:val="false"/>
                <w:dstrike w:val="false"/>
                <w:outline w:val="false"/>
                <w:shadow w:val="false"/>
                <w:color w:val="000000"/>
                <w:kern w:val="0"/>
                <w:sz w:val="20"/>
                <w:szCs w:val="22"/>
                <w:u w:val="none"/>
                <w:em w:val="none"/>
                <w:lang w:val="ru-RU" w:eastAsia="en-US" w:bidi="ar-SA"/>
              </w:rPr>
              <w:t>«Зимние Забавы»</w:t>
            </w:r>
          </w:p>
        </w:tc>
        <w:tc>
          <w:tcPr>
            <w:tcW w:w="662" w:type="dxa"/>
            <w:gridSpan w:val="2"/>
            <w:tcBorders>
              <w:top w:val="nil"/>
              <w:left w:val="nil"/>
              <w:right w:val="nil"/>
              <w:insideV w:val="nil"/>
            </w:tcBorders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10.30 12.00</w:t>
            </w:r>
          </w:p>
        </w:tc>
        <w:tc>
          <w:tcPr>
            <w:tcW w:w="2705" w:type="dxa"/>
            <w:tcBorders>
              <w:top w:val="nil"/>
            </w:tcBorders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Культорганизатор: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Подготовка к следующему мероприятию.</w:t>
            </w:r>
          </w:p>
        </w:tc>
      </w:tr>
      <w:tr>
        <w:trPr/>
        <w:tc>
          <w:tcPr>
            <w:tcW w:w="831" w:type="dxa"/>
            <w:tcBorders>
              <w:top w:val="nil"/>
              <w:right w:val="nil"/>
              <w:insideV w:val="nil"/>
            </w:tcBorders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12.00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13.00</w:t>
            </w:r>
          </w:p>
        </w:tc>
        <w:tc>
          <w:tcPr>
            <w:tcW w:w="2297" w:type="dxa"/>
            <w:tcBorders>
              <w:top w:val="nil"/>
              <w:left w:val="nil"/>
              <w:right w:val="nil"/>
              <w:insideV w:val="nil"/>
            </w:tcBorders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Обед</w:t>
            </w:r>
          </w:p>
        </w:tc>
        <w:tc>
          <w:tcPr>
            <w:tcW w:w="776" w:type="dxa"/>
            <w:tcBorders>
              <w:top w:val="nil"/>
              <w:left w:val="nil"/>
              <w:right w:val="nil"/>
              <w:insideV w:val="nil"/>
            </w:tcBorders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12.00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13.00</w:t>
            </w:r>
          </w:p>
        </w:tc>
        <w:tc>
          <w:tcPr>
            <w:tcW w:w="2434" w:type="dxa"/>
            <w:tcBorders>
              <w:top w:val="nil"/>
              <w:left w:val="nil"/>
              <w:right w:val="nil"/>
              <w:insideV w:val="nil"/>
            </w:tcBorders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i/>
                <w:iCs/>
                <w:color w:val="000000"/>
                <w:kern w:val="0"/>
                <w:sz w:val="20"/>
                <w:szCs w:val="22"/>
                <w:lang w:val="ru-RU" w:eastAsia="en-US" w:bidi="ar-SA"/>
              </w:rPr>
              <w:t>Обед</w:t>
            </w:r>
          </w:p>
        </w:tc>
        <w:tc>
          <w:tcPr>
            <w:tcW w:w="737" w:type="dxa"/>
            <w:tcBorders>
              <w:top w:val="nil"/>
              <w:left w:val="nil"/>
              <w:right w:val="nil"/>
              <w:insideV w:val="nil"/>
            </w:tcBorders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12.00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13.00</w:t>
            </w:r>
          </w:p>
        </w:tc>
        <w:tc>
          <w:tcPr>
            <w:tcW w:w="2583" w:type="dxa"/>
            <w:tcBorders>
              <w:top w:val="nil"/>
              <w:left w:val="nil"/>
              <w:right w:val="nil"/>
              <w:insideV w:val="nil"/>
            </w:tcBorders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Обед</w:t>
            </w:r>
          </w:p>
        </w:tc>
        <w:tc>
          <w:tcPr>
            <w:tcW w:w="807" w:type="dxa"/>
            <w:gridSpan w:val="2"/>
            <w:tcBorders>
              <w:top w:val="nil"/>
              <w:left w:val="nil"/>
              <w:right w:val="nil"/>
              <w:insideV w:val="nil"/>
            </w:tcBorders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12.00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13.00</w:t>
            </w:r>
          </w:p>
        </w:tc>
        <w:tc>
          <w:tcPr>
            <w:tcW w:w="2470" w:type="dxa"/>
            <w:tcBorders>
              <w:top w:val="nil"/>
              <w:left w:val="nil"/>
              <w:right w:val="nil"/>
              <w:insideV w:val="nil"/>
            </w:tcBorders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Обед</w:t>
            </w:r>
          </w:p>
        </w:tc>
        <w:tc>
          <w:tcPr>
            <w:tcW w:w="662" w:type="dxa"/>
            <w:gridSpan w:val="2"/>
            <w:tcBorders>
              <w:top w:val="nil"/>
              <w:left w:val="nil"/>
              <w:right w:val="nil"/>
              <w:insideV w:val="nil"/>
            </w:tcBorders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12.00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13.00</w:t>
            </w:r>
          </w:p>
        </w:tc>
        <w:tc>
          <w:tcPr>
            <w:tcW w:w="2705" w:type="dxa"/>
            <w:tcBorders>
              <w:top w:val="nil"/>
            </w:tcBorders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Обед</w:t>
            </w:r>
          </w:p>
        </w:tc>
      </w:tr>
      <w:tr>
        <w:trPr/>
        <w:tc>
          <w:tcPr>
            <w:tcW w:w="831" w:type="dxa"/>
            <w:tcBorders>
              <w:top w:val="nil"/>
              <w:right w:val="nil"/>
              <w:insideV w:val="nil"/>
            </w:tcBorders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color w:val="C9211E"/>
              </w:rPr>
            </w:pPr>
            <w:r>
              <w:rPr>
                <w:rFonts w:eastAsia="Calibri" w:cs="Times New Roman" w:ascii="Times New Roman" w:hAnsi="Times New Roman"/>
                <w:color w:val="C9211E"/>
                <w:kern w:val="0"/>
                <w:sz w:val="20"/>
                <w:szCs w:val="22"/>
                <w:lang w:val="ru-RU" w:eastAsia="en-US" w:bidi="ar-SA"/>
              </w:rPr>
              <w:t>13.00-16.00</w:t>
            </w:r>
          </w:p>
        </w:tc>
        <w:tc>
          <w:tcPr>
            <w:tcW w:w="2297" w:type="dxa"/>
            <w:tcBorders>
              <w:top w:val="nil"/>
              <w:left w:val="nil"/>
              <w:right w:val="nil"/>
              <w:insideV w:val="nil"/>
            </w:tcBorders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Волонтерство</w:t>
            </w:r>
          </w:p>
        </w:tc>
        <w:tc>
          <w:tcPr>
            <w:tcW w:w="776" w:type="dxa"/>
            <w:tcBorders>
              <w:top w:val="nil"/>
              <w:left w:val="nil"/>
              <w:right w:val="nil"/>
              <w:insideV w:val="nil"/>
            </w:tcBorders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color w:val="C9211E"/>
              </w:rPr>
            </w:pPr>
            <w:r>
              <w:rPr>
                <w:rFonts w:eastAsia="Calibri" w:cs="Times New Roman" w:ascii="Times New Roman" w:hAnsi="Times New Roman"/>
                <w:color w:val="C9211E"/>
                <w:kern w:val="0"/>
                <w:sz w:val="20"/>
                <w:szCs w:val="22"/>
                <w:lang w:val="ru-RU" w:eastAsia="en-US" w:bidi="ar-SA"/>
              </w:rPr>
              <w:t>13.00-16.00</w:t>
            </w:r>
          </w:p>
        </w:tc>
        <w:tc>
          <w:tcPr>
            <w:tcW w:w="2434" w:type="dxa"/>
            <w:tcBorders>
              <w:top w:val="nil"/>
              <w:left w:val="nil"/>
              <w:right w:val="nil"/>
              <w:insideV w:val="nil"/>
            </w:tcBorders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i w:val="false"/>
                <w:i w:val="false"/>
                <w:iCs w:val="false"/>
                <w:color w:val="000000"/>
                <w:kern w:val="0"/>
                <w:sz w:val="20"/>
                <w:szCs w:val="22"/>
                <w:lang w:val="ru-RU" w:eastAsia="en-US" w:bidi="ar-SA"/>
              </w:rPr>
            </w:pPr>
            <w:r>
              <w:rPr>
                <w:rFonts w:eastAsia="Calibri" w:cs="Times New Roman" w:ascii="Times New Roman" w:hAnsi="Times New Roman"/>
                <w:i w:val="false"/>
                <w:iCs w:val="false"/>
                <w:color w:val="000000"/>
                <w:kern w:val="0"/>
                <w:sz w:val="20"/>
                <w:szCs w:val="22"/>
                <w:lang w:val="ru-RU" w:eastAsia="en-US" w:bidi="ar-SA"/>
              </w:rPr>
              <w:t>Волонтерство</w:t>
            </w:r>
          </w:p>
        </w:tc>
        <w:tc>
          <w:tcPr>
            <w:tcW w:w="737" w:type="dxa"/>
            <w:tcBorders>
              <w:top w:val="nil"/>
              <w:left w:val="nil"/>
              <w:right w:val="nil"/>
              <w:insideV w:val="nil"/>
            </w:tcBorders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color w:val="C9211E"/>
              </w:rPr>
            </w:pPr>
            <w:r>
              <w:rPr>
                <w:rFonts w:eastAsia="Calibri" w:cs="Times New Roman" w:ascii="Times New Roman" w:hAnsi="Times New Roman"/>
                <w:color w:val="C9211E"/>
                <w:kern w:val="0"/>
                <w:sz w:val="20"/>
                <w:szCs w:val="22"/>
                <w:lang w:val="ru-RU" w:eastAsia="en-US" w:bidi="ar-SA"/>
              </w:rPr>
              <w:t>13.00-16.00</w:t>
            </w:r>
          </w:p>
        </w:tc>
        <w:tc>
          <w:tcPr>
            <w:tcW w:w="2583" w:type="dxa"/>
            <w:tcBorders>
              <w:top w:val="nil"/>
              <w:left w:val="nil"/>
              <w:right w:val="nil"/>
              <w:insideV w:val="nil"/>
            </w:tcBorders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Волонтерство</w:t>
            </w:r>
          </w:p>
        </w:tc>
        <w:tc>
          <w:tcPr>
            <w:tcW w:w="807" w:type="dxa"/>
            <w:gridSpan w:val="2"/>
            <w:tcBorders>
              <w:top w:val="nil"/>
              <w:left w:val="nil"/>
              <w:right w:val="nil"/>
              <w:insideV w:val="nil"/>
            </w:tcBorders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color w:val="C9211E"/>
              </w:rPr>
            </w:pPr>
            <w:r>
              <w:rPr>
                <w:rFonts w:eastAsia="Calibri" w:cs="Times New Roman" w:ascii="Times New Roman" w:hAnsi="Times New Roman"/>
                <w:color w:val="C9211E"/>
                <w:kern w:val="0"/>
                <w:sz w:val="20"/>
                <w:szCs w:val="22"/>
                <w:lang w:val="ru-RU" w:eastAsia="en-US" w:bidi="ar-SA"/>
              </w:rPr>
              <w:t>13.00-16.00</w:t>
            </w:r>
          </w:p>
        </w:tc>
        <w:tc>
          <w:tcPr>
            <w:tcW w:w="2470" w:type="dxa"/>
            <w:tcBorders>
              <w:top w:val="nil"/>
              <w:left w:val="nil"/>
              <w:right w:val="nil"/>
              <w:insideV w:val="nil"/>
            </w:tcBorders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Волонтерство</w:t>
            </w:r>
          </w:p>
        </w:tc>
        <w:tc>
          <w:tcPr>
            <w:tcW w:w="662" w:type="dxa"/>
            <w:gridSpan w:val="2"/>
            <w:tcBorders>
              <w:top w:val="nil"/>
              <w:left w:val="nil"/>
              <w:right w:val="nil"/>
              <w:insideV w:val="nil"/>
            </w:tcBorders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color w:val="C9211E"/>
              </w:rPr>
            </w:pPr>
            <w:r>
              <w:rPr>
                <w:rFonts w:eastAsia="Calibri" w:cs="Times New Roman" w:ascii="Times New Roman" w:hAnsi="Times New Roman"/>
                <w:color w:val="C9211E"/>
                <w:kern w:val="0"/>
                <w:sz w:val="20"/>
                <w:szCs w:val="22"/>
                <w:lang w:val="ru-RU" w:eastAsia="en-US" w:bidi="ar-SA"/>
              </w:rPr>
              <w:t>13.00-16.00</w:t>
            </w:r>
          </w:p>
        </w:tc>
        <w:tc>
          <w:tcPr>
            <w:tcW w:w="2705" w:type="dxa"/>
            <w:tcBorders>
              <w:top w:val="nil"/>
            </w:tcBorders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Волонтерство</w:t>
            </w:r>
          </w:p>
        </w:tc>
      </w:tr>
      <w:tr>
        <w:trPr/>
        <w:tc>
          <w:tcPr>
            <w:tcW w:w="831" w:type="dxa"/>
            <w:tcBorders>
              <w:top w:val="nil"/>
              <w:right w:val="nil"/>
              <w:insideV w:val="nil"/>
            </w:tcBorders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13.00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14.30</w:t>
            </w:r>
          </w:p>
        </w:tc>
        <w:tc>
          <w:tcPr>
            <w:tcW w:w="2297" w:type="dxa"/>
            <w:tcBorders>
              <w:top w:val="nil"/>
              <w:left w:val="nil"/>
              <w:right w:val="nil"/>
              <w:insideV w:val="nil"/>
            </w:tcBorders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Школа ухода (консультации по запросу)</w:t>
            </w:r>
          </w:p>
        </w:tc>
        <w:tc>
          <w:tcPr>
            <w:tcW w:w="776" w:type="dxa"/>
            <w:tcBorders>
              <w:top w:val="nil"/>
              <w:left w:val="nil"/>
              <w:right w:val="nil"/>
              <w:insideV w:val="nil"/>
            </w:tcBorders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13.00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14.30</w:t>
            </w:r>
          </w:p>
        </w:tc>
        <w:tc>
          <w:tcPr>
            <w:tcW w:w="2434" w:type="dxa"/>
            <w:tcBorders>
              <w:top w:val="nil"/>
              <w:left w:val="nil"/>
              <w:right w:val="nil"/>
              <w:insideV w:val="nil"/>
            </w:tcBorders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Школа ухода (консультации по запросу)</w:t>
            </w:r>
          </w:p>
        </w:tc>
        <w:tc>
          <w:tcPr>
            <w:tcW w:w="737" w:type="dxa"/>
            <w:tcBorders>
              <w:top w:val="nil"/>
              <w:left w:val="nil"/>
              <w:right w:val="nil"/>
              <w:insideV w:val="nil"/>
            </w:tcBorders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13.00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14.30</w:t>
            </w:r>
          </w:p>
        </w:tc>
        <w:tc>
          <w:tcPr>
            <w:tcW w:w="2583" w:type="dxa"/>
            <w:tcBorders>
              <w:top w:val="nil"/>
              <w:left w:val="nil"/>
              <w:right w:val="nil"/>
              <w:insideV w:val="nil"/>
            </w:tcBorders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Школа ухода (консультации по запросу)</w:t>
            </w:r>
          </w:p>
        </w:tc>
        <w:tc>
          <w:tcPr>
            <w:tcW w:w="807" w:type="dxa"/>
            <w:gridSpan w:val="2"/>
            <w:tcBorders>
              <w:top w:val="nil"/>
              <w:left w:val="nil"/>
              <w:right w:val="nil"/>
              <w:insideV w:val="nil"/>
            </w:tcBorders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13.00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14.30</w:t>
            </w:r>
          </w:p>
        </w:tc>
        <w:tc>
          <w:tcPr>
            <w:tcW w:w="2470" w:type="dxa"/>
            <w:tcBorders>
              <w:top w:val="nil"/>
              <w:left w:val="nil"/>
              <w:right w:val="nil"/>
              <w:insideV w:val="nil"/>
            </w:tcBorders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Школа ухода (консультации по запросу)</w:t>
            </w:r>
          </w:p>
        </w:tc>
        <w:tc>
          <w:tcPr>
            <w:tcW w:w="662" w:type="dxa"/>
            <w:gridSpan w:val="2"/>
            <w:tcBorders>
              <w:top w:val="nil"/>
              <w:left w:val="nil"/>
              <w:right w:val="nil"/>
              <w:insideV w:val="nil"/>
            </w:tcBorders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13.00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14.30</w:t>
            </w:r>
          </w:p>
        </w:tc>
        <w:tc>
          <w:tcPr>
            <w:tcW w:w="2705" w:type="dxa"/>
            <w:tcBorders>
              <w:top w:val="nil"/>
            </w:tcBorders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Школа ухода (консультации по запросу)</w:t>
            </w:r>
          </w:p>
        </w:tc>
      </w:tr>
      <w:tr>
        <w:trPr/>
        <w:tc>
          <w:tcPr>
            <w:tcW w:w="831" w:type="dxa"/>
            <w:tcBorders>
              <w:top w:val="nil"/>
              <w:right w:val="nil"/>
              <w:insideV w:val="nil"/>
            </w:tcBorders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14.30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15.30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</w:rPr>
            </w:r>
          </w:p>
        </w:tc>
        <w:tc>
          <w:tcPr>
            <w:tcW w:w="2297" w:type="dxa"/>
            <w:tcBorders>
              <w:top w:val="nil"/>
              <w:left w:val="nil"/>
              <w:right w:val="nil"/>
              <w:insideV w:val="nil"/>
            </w:tcBorders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Психолог: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индивидуальные и групповые консультации (по запросу).</w:t>
            </w:r>
          </w:p>
        </w:tc>
        <w:tc>
          <w:tcPr>
            <w:tcW w:w="776" w:type="dxa"/>
            <w:tcBorders>
              <w:top w:val="nil"/>
              <w:left w:val="nil"/>
              <w:right w:val="nil"/>
              <w:insideV w:val="nil"/>
            </w:tcBorders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14.30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15.30</w:t>
            </w:r>
          </w:p>
        </w:tc>
        <w:tc>
          <w:tcPr>
            <w:tcW w:w="2434" w:type="dxa"/>
            <w:tcBorders>
              <w:top w:val="nil"/>
              <w:left w:val="nil"/>
              <w:right w:val="nil"/>
              <w:insideV w:val="nil"/>
            </w:tcBorders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/>
                <w:color w:val="000000"/>
              </w:rPr>
            </w:pPr>
            <w:r>
              <w:rPr>
                <w:rFonts w:eastAsia="Calibri" w:cs="Times New Roman" w:ascii="Times New Roman" w:hAnsi="Times New Roman"/>
                <w:i/>
                <w:iCs/>
                <w:color w:val="000000"/>
                <w:kern w:val="0"/>
                <w:sz w:val="20"/>
                <w:szCs w:val="22"/>
                <w:lang w:val="ru-RU" w:eastAsia="en-US" w:bidi="ar-SA"/>
              </w:rPr>
              <w:t>Психолог: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/>
                <w:color w:val="000000"/>
              </w:rPr>
            </w:pPr>
            <w:r>
              <w:rPr>
                <w:rFonts w:eastAsia="Calibri" w:cs="Times New Roman" w:ascii="Times New Roman" w:hAnsi="Times New Roman"/>
                <w:i/>
                <w:iCs/>
                <w:color w:val="000000"/>
                <w:kern w:val="0"/>
                <w:sz w:val="20"/>
                <w:szCs w:val="22"/>
                <w:lang w:val="ru-RU" w:eastAsia="en-US" w:bidi="ar-SA"/>
              </w:rPr>
              <w:t>индивидуальные и групповые консультации (по запросу).</w:t>
            </w:r>
          </w:p>
        </w:tc>
        <w:tc>
          <w:tcPr>
            <w:tcW w:w="737" w:type="dxa"/>
            <w:tcBorders>
              <w:top w:val="nil"/>
              <w:left w:val="nil"/>
              <w:right w:val="nil"/>
              <w:insideV w:val="nil"/>
            </w:tcBorders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14.30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15.30</w:t>
            </w:r>
          </w:p>
        </w:tc>
        <w:tc>
          <w:tcPr>
            <w:tcW w:w="2583" w:type="dxa"/>
            <w:tcBorders>
              <w:top w:val="nil"/>
              <w:left w:val="nil"/>
              <w:right w:val="nil"/>
              <w:insideV w:val="nil"/>
            </w:tcBorders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Психолог: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индивидуальные и групповые консультации (по запросу).</w:t>
            </w:r>
          </w:p>
        </w:tc>
        <w:tc>
          <w:tcPr>
            <w:tcW w:w="807" w:type="dxa"/>
            <w:gridSpan w:val="2"/>
            <w:tcBorders>
              <w:top w:val="nil"/>
              <w:left w:val="nil"/>
              <w:right w:val="nil"/>
              <w:insideV w:val="nil"/>
            </w:tcBorders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14.30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15.30</w:t>
            </w:r>
          </w:p>
        </w:tc>
        <w:tc>
          <w:tcPr>
            <w:tcW w:w="2470" w:type="dxa"/>
            <w:tcBorders>
              <w:top w:val="nil"/>
              <w:left w:val="nil"/>
              <w:right w:val="nil"/>
              <w:insideV w:val="nil"/>
            </w:tcBorders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Психолог: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индивидуальные и групповые консультации (по запросу).</w:t>
            </w:r>
          </w:p>
        </w:tc>
        <w:tc>
          <w:tcPr>
            <w:tcW w:w="662" w:type="dxa"/>
            <w:gridSpan w:val="2"/>
            <w:tcBorders>
              <w:top w:val="nil"/>
              <w:left w:val="nil"/>
              <w:right w:val="nil"/>
              <w:insideV w:val="nil"/>
            </w:tcBorders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14.30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15.30</w:t>
            </w:r>
          </w:p>
        </w:tc>
        <w:tc>
          <w:tcPr>
            <w:tcW w:w="2705" w:type="dxa"/>
            <w:tcBorders>
              <w:top w:val="nil"/>
            </w:tcBorders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Психолог: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индивидуальные и групповые консультации(по запросу).Работа с документацией и литературой.</w:t>
            </w:r>
          </w:p>
        </w:tc>
      </w:tr>
      <w:tr>
        <w:trPr/>
        <w:tc>
          <w:tcPr>
            <w:tcW w:w="831" w:type="dxa"/>
            <w:tcBorders>
              <w:top w:val="nil"/>
              <w:right w:val="nil"/>
              <w:insideV w:val="nil"/>
            </w:tcBorders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15.30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16.30</w:t>
            </w:r>
          </w:p>
        </w:tc>
        <w:tc>
          <w:tcPr>
            <w:tcW w:w="2297" w:type="dxa"/>
            <w:tcBorders>
              <w:top w:val="nil"/>
              <w:left w:val="nil"/>
              <w:right w:val="nil"/>
              <w:insideV w:val="nil"/>
            </w:tcBorders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Подготовка к мероприятиям</w:t>
            </w:r>
          </w:p>
        </w:tc>
        <w:tc>
          <w:tcPr>
            <w:tcW w:w="776" w:type="dxa"/>
            <w:tcBorders>
              <w:top w:val="nil"/>
              <w:left w:val="nil"/>
              <w:right w:val="nil"/>
              <w:insideV w:val="nil"/>
            </w:tcBorders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15.30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16.30</w:t>
            </w:r>
          </w:p>
        </w:tc>
        <w:tc>
          <w:tcPr>
            <w:tcW w:w="2434" w:type="dxa"/>
            <w:tcBorders>
              <w:top w:val="nil"/>
              <w:left w:val="nil"/>
              <w:right w:val="nil"/>
              <w:insideV w:val="nil"/>
            </w:tcBorders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i/>
                <w:iCs/>
                <w:color w:val="000000"/>
                <w:kern w:val="0"/>
                <w:sz w:val="20"/>
                <w:szCs w:val="22"/>
                <w:lang w:val="ru-RU" w:eastAsia="en-US" w:bidi="ar-SA"/>
              </w:rPr>
              <w:t>Подготовка к мероприятиям</w:t>
            </w:r>
          </w:p>
        </w:tc>
        <w:tc>
          <w:tcPr>
            <w:tcW w:w="737" w:type="dxa"/>
            <w:tcBorders>
              <w:top w:val="nil"/>
              <w:left w:val="nil"/>
              <w:right w:val="nil"/>
              <w:insideV w:val="nil"/>
            </w:tcBorders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15.30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16.30</w:t>
            </w:r>
          </w:p>
        </w:tc>
        <w:tc>
          <w:tcPr>
            <w:tcW w:w="2583" w:type="dxa"/>
            <w:tcBorders>
              <w:top w:val="nil"/>
              <w:left w:val="nil"/>
              <w:right w:val="nil"/>
              <w:insideV w:val="nil"/>
            </w:tcBorders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Подготовка к мероприятиям</w:t>
            </w:r>
          </w:p>
        </w:tc>
        <w:tc>
          <w:tcPr>
            <w:tcW w:w="807" w:type="dxa"/>
            <w:gridSpan w:val="2"/>
            <w:tcBorders>
              <w:top w:val="nil"/>
              <w:left w:val="nil"/>
              <w:right w:val="nil"/>
              <w:insideV w:val="nil"/>
            </w:tcBorders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15.30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16.30</w:t>
            </w:r>
          </w:p>
        </w:tc>
        <w:tc>
          <w:tcPr>
            <w:tcW w:w="2470" w:type="dxa"/>
            <w:tcBorders>
              <w:top w:val="nil"/>
              <w:left w:val="nil"/>
              <w:right w:val="nil"/>
              <w:insideV w:val="nil"/>
            </w:tcBorders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Подготовка к мероприятиям</w:t>
            </w:r>
          </w:p>
        </w:tc>
        <w:tc>
          <w:tcPr>
            <w:tcW w:w="662" w:type="dxa"/>
            <w:gridSpan w:val="2"/>
            <w:tcBorders>
              <w:top w:val="nil"/>
              <w:left w:val="nil"/>
              <w:right w:val="nil"/>
              <w:insideV w:val="nil"/>
            </w:tcBorders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15.30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16.30</w:t>
            </w:r>
          </w:p>
        </w:tc>
        <w:tc>
          <w:tcPr>
            <w:tcW w:w="2705" w:type="dxa"/>
            <w:tcBorders>
              <w:top w:val="nil"/>
            </w:tcBorders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Подготовка к мероприятиям.</w:t>
            </w:r>
          </w:p>
        </w:tc>
      </w:tr>
      <w:tr>
        <w:trPr/>
        <w:tc>
          <w:tcPr>
            <w:tcW w:w="831" w:type="dxa"/>
            <w:vMerge w:val="restart"/>
            <w:tcBorders>
              <w:top w:val="nil"/>
              <w:right w:val="nil"/>
              <w:insideV w:val="nil"/>
            </w:tcBorders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16.30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17.00</w:t>
            </w:r>
          </w:p>
        </w:tc>
        <w:tc>
          <w:tcPr>
            <w:tcW w:w="2297" w:type="dxa"/>
            <w:tcBorders>
              <w:top w:val="nil"/>
              <w:left w:val="nil"/>
              <w:right w:val="nil"/>
              <w:insideV w:val="nil"/>
            </w:tcBorders>
            <w:shd w:fill="auto" w:val="clear"/>
          </w:tcPr>
          <w:p>
            <w:pPr>
              <w:pStyle w:val="Normal"/>
              <w:widowControl w:val="false"/>
              <w:suppressAutoHyphens w:val="false"/>
              <w:spacing w:lineRule="auto" w:line="240" w:before="0" w:after="0"/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Сан. работы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</w:rPr>
            </w:r>
          </w:p>
        </w:tc>
        <w:tc>
          <w:tcPr>
            <w:tcW w:w="776" w:type="dxa"/>
            <w:vMerge w:val="restart"/>
            <w:tcBorders>
              <w:top w:val="nil"/>
              <w:left w:val="nil"/>
              <w:right w:val="nil"/>
              <w:insideV w:val="nil"/>
            </w:tcBorders>
            <w:shd w:fill="auto" w:val="clear"/>
          </w:tcPr>
          <w:p>
            <w:pPr>
              <w:pStyle w:val="Normal"/>
              <w:widowControl w:val="false"/>
              <w:suppressAutoHyphens w:val="fals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16.30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17.00</w:t>
            </w:r>
          </w:p>
        </w:tc>
        <w:tc>
          <w:tcPr>
            <w:tcW w:w="2434" w:type="dxa"/>
            <w:tcBorders>
              <w:top w:val="nil"/>
              <w:left w:val="nil"/>
              <w:right w:val="nil"/>
              <w:insideV w:val="nil"/>
            </w:tcBorders>
            <w:shd w:fill="auto" w:val="clear"/>
          </w:tcPr>
          <w:p>
            <w:pPr>
              <w:pStyle w:val="Normal"/>
              <w:widowControl w:val="false"/>
              <w:suppressAutoHyphens w:val="false"/>
              <w:spacing w:lineRule="auto" w:line="240" w:before="0" w:after="0"/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i/>
                <w:iCs/>
                <w:color w:val="000000"/>
                <w:kern w:val="0"/>
                <w:sz w:val="20"/>
                <w:szCs w:val="22"/>
                <w:lang w:val="ru-RU" w:eastAsia="en-US" w:bidi="ar-SA"/>
              </w:rPr>
              <w:t>Сан. работы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</w:rPr>
            </w:r>
          </w:p>
        </w:tc>
        <w:tc>
          <w:tcPr>
            <w:tcW w:w="737" w:type="dxa"/>
            <w:vMerge w:val="restart"/>
            <w:tcBorders>
              <w:top w:val="nil"/>
              <w:left w:val="nil"/>
              <w:right w:val="nil"/>
              <w:insideV w:val="nil"/>
            </w:tcBorders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16.30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17.00</w:t>
            </w:r>
          </w:p>
        </w:tc>
        <w:tc>
          <w:tcPr>
            <w:tcW w:w="2583" w:type="dxa"/>
            <w:tcBorders>
              <w:top w:val="nil"/>
              <w:left w:val="nil"/>
              <w:right w:val="nil"/>
              <w:insideV w:val="nil"/>
            </w:tcBorders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Сан. работы</w:t>
            </w:r>
          </w:p>
        </w:tc>
        <w:tc>
          <w:tcPr>
            <w:tcW w:w="807" w:type="dxa"/>
            <w:gridSpan w:val="2"/>
            <w:vMerge w:val="restart"/>
            <w:tcBorders>
              <w:top w:val="nil"/>
              <w:left w:val="nil"/>
              <w:right w:val="nil"/>
              <w:insideV w:val="nil"/>
            </w:tcBorders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16.30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17.00</w:t>
            </w:r>
          </w:p>
        </w:tc>
        <w:tc>
          <w:tcPr>
            <w:tcW w:w="2470" w:type="dxa"/>
            <w:tcBorders>
              <w:top w:val="nil"/>
              <w:left w:val="nil"/>
              <w:right w:val="nil"/>
              <w:insideV w:val="nil"/>
            </w:tcBorders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Сан. работы</w:t>
            </w:r>
          </w:p>
        </w:tc>
        <w:tc>
          <w:tcPr>
            <w:tcW w:w="662" w:type="dxa"/>
            <w:gridSpan w:val="2"/>
            <w:vMerge w:val="restart"/>
            <w:tcBorders>
              <w:top w:val="nil"/>
              <w:left w:val="nil"/>
              <w:right w:val="nil"/>
              <w:insideV w:val="nil"/>
            </w:tcBorders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16.30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17.00</w:t>
            </w:r>
          </w:p>
        </w:tc>
        <w:tc>
          <w:tcPr>
            <w:tcW w:w="2705" w:type="dxa"/>
            <w:tcBorders>
              <w:top w:val="nil"/>
            </w:tcBorders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Сан. работы</w:t>
            </w:r>
          </w:p>
        </w:tc>
      </w:tr>
      <w:tr>
        <w:trPr/>
        <w:tc>
          <w:tcPr>
            <w:tcW w:w="831" w:type="dxa"/>
            <w:vMerge w:val="continue"/>
            <w:tcBorders>
              <w:top w:val="nil"/>
              <w:right w:val="nil"/>
              <w:insideV w:val="nil"/>
            </w:tcBorders>
            <w:shd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</w:r>
          </w:p>
        </w:tc>
        <w:tc>
          <w:tcPr>
            <w:tcW w:w="2297" w:type="dxa"/>
            <w:tcBorders>
              <w:top w:val="nil"/>
              <w:left w:val="nil"/>
              <w:right w:val="nil"/>
              <w:insideV w:val="nil"/>
            </w:tcBorders>
            <w:shd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</w:r>
          </w:p>
        </w:tc>
        <w:tc>
          <w:tcPr>
            <w:tcW w:w="776" w:type="dxa"/>
            <w:vMerge w:val="continue"/>
            <w:tcBorders>
              <w:top w:val="nil"/>
              <w:left w:val="nil"/>
              <w:right w:val="nil"/>
              <w:insideV w:val="nil"/>
            </w:tcBorders>
            <w:shd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</w:r>
          </w:p>
        </w:tc>
        <w:tc>
          <w:tcPr>
            <w:tcW w:w="2434" w:type="dxa"/>
            <w:tcBorders>
              <w:top w:val="nil"/>
              <w:left w:val="nil"/>
              <w:right w:val="nil"/>
              <w:insideV w:val="nil"/>
            </w:tcBorders>
            <w:shd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</w:r>
          </w:p>
        </w:tc>
        <w:tc>
          <w:tcPr>
            <w:tcW w:w="737" w:type="dxa"/>
            <w:vMerge w:val="continue"/>
            <w:tcBorders>
              <w:top w:val="nil"/>
              <w:left w:val="nil"/>
              <w:right w:val="nil"/>
              <w:insideV w:val="nil"/>
            </w:tcBorders>
            <w:shd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</w:r>
          </w:p>
        </w:tc>
        <w:tc>
          <w:tcPr>
            <w:tcW w:w="2583" w:type="dxa"/>
            <w:tcBorders>
              <w:top w:val="nil"/>
              <w:left w:val="nil"/>
              <w:right w:val="nil"/>
              <w:insideV w:val="nil"/>
            </w:tcBorders>
            <w:shd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</w:r>
          </w:p>
        </w:tc>
        <w:tc>
          <w:tcPr>
            <w:tcW w:w="807" w:type="dxa"/>
            <w:gridSpan w:val="2"/>
            <w:vMerge w:val="continue"/>
            <w:tcBorders>
              <w:top w:val="nil"/>
              <w:left w:val="nil"/>
              <w:right w:val="nil"/>
              <w:insideV w:val="nil"/>
            </w:tcBorders>
            <w:shd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</w:r>
          </w:p>
        </w:tc>
        <w:tc>
          <w:tcPr>
            <w:tcW w:w="2470" w:type="dxa"/>
            <w:tcBorders>
              <w:top w:val="nil"/>
              <w:left w:val="nil"/>
              <w:right w:val="nil"/>
              <w:insideV w:val="nil"/>
            </w:tcBorders>
            <w:shd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</w:r>
          </w:p>
        </w:tc>
        <w:tc>
          <w:tcPr>
            <w:tcW w:w="662" w:type="dxa"/>
            <w:gridSpan w:val="2"/>
            <w:vMerge w:val="continue"/>
            <w:tcBorders>
              <w:top w:val="nil"/>
              <w:left w:val="nil"/>
              <w:right w:val="nil"/>
              <w:insideV w:val="nil"/>
            </w:tcBorders>
            <w:shd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</w:r>
          </w:p>
        </w:tc>
        <w:tc>
          <w:tcPr>
            <w:tcW w:w="2705" w:type="dxa"/>
            <w:tcBorders>
              <w:top w:val="nil"/>
            </w:tcBorders>
            <w:shd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</w:r>
          </w:p>
        </w:tc>
      </w:tr>
    </w:tbl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tbl>
      <w:tblPr>
        <w:tblStyle w:val="ab"/>
        <w:tblW w:w="16392" w:type="dxa"/>
        <w:jc w:val="left"/>
        <w:tblInd w:w="-362" w:type="dxa"/>
        <w:tblCellMar>
          <w:top w:w="0" w:type="dxa"/>
          <w:left w:w="5" w:type="dxa"/>
          <w:bottom w:w="0" w:type="dxa"/>
          <w:right w:w="103" w:type="dxa"/>
        </w:tblCellMar>
        <w:tblLook w:firstRow="1" w:noVBand="1" w:lastRow="0" w:firstColumn="1" w:lastColumn="0" w:noHBand="0" w:val="04a0"/>
      </w:tblPr>
      <w:tblGrid>
        <w:gridCol w:w="854"/>
        <w:gridCol w:w="2355"/>
        <w:gridCol w:w="644"/>
        <w:gridCol w:w="2567"/>
        <w:gridCol w:w="689"/>
        <w:gridCol w:w="2596"/>
        <w:gridCol w:w="795"/>
        <w:gridCol w:w="2616"/>
        <w:gridCol w:w="713"/>
        <w:gridCol w:w="2561"/>
      </w:tblGrid>
      <w:tr>
        <w:trPr>
          <w:trHeight w:val="195" w:hRule="atLeast"/>
        </w:trPr>
        <w:tc>
          <w:tcPr>
            <w:tcW w:w="3209" w:type="dxa"/>
            <w:gridSpan w:val="2"/>
            <w:tcBorders/>
            <w:shd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b w:val="false"/>
                <w:b w:val="false"/>
                <w:bCs w:val="false"/>
                <w:color w:val="000000"/>
              </w:rPr>
            </w:pPr>
            <w:r>
              <w:rPr>
                <w:rFonts w:eastAsia="Calibri" w:cs="" w:ascii="Times New Roman" w:hAnsi="Times New Roman"/>
                <w:b w:val="false"/>
                <w:bCs w:val="false"/>
                <w:color w:val="000000"/>
                <w:kern w:val="0"/>
                <w:sz w:val="20"/>
                <w:szCs w:val="22"/>
                <w:lang w:val="ru-RU" w:eastAsia="en-US" w:bidi="ar-SA"/>
              </w:rPr>
              <w:t>понедельник</w:t>
            </w:r>
          </w:p>
        </w:tc>
        <w:tc>
          <w:tcPr>
            <w:tcW w:w="3211" w:type="dxa"/>
            <w:gridSpan w:val="2"/>
            <w:tcBorders/>
            <w:shd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b w:val="false"/>
                <w:b w:val="false"/>
                <w:bCs w:val="false"/>
                <w:color w:val="000000"/>
              </w:rPr>
            </w:pPr>
            <w:r>
              <w:rPr>
                <w:rFonts w:eastAsia="Calibri" w:cs="" w:ascii="Times New Roman" w:hAnsi="Times New Roman"/>
                <w:b w:val="false"/>
                <w:bCs w:val="false"/>
                <w:color w:val="000000"/>
                <w:kern w:val="0"/>
                <w:sz w:val="20"/>
                <w:szCs w:val="22"/>
                <w:lang w:val="ru-RU" w:eastAsia="en-US" w:bidi="ar-SA"/>
              </w:rPr>
              <w:t>вторник</w:t>
            </w:r>
          </w:p>
        </w:tc>
        <w:tc>
          <w:tcPr>
            <w:tcW w:w="3285" w:type="dxa"/>
            <w:gridSpan w:val="2"/>
            <w:tcBorders/>
            <w:shd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b w:val="false"/>
                <w:b w:val="false"/>
                <w:bCs w:val="false"/>
                <w:color w:val="000000"/>
              </w:rPr>
            </w:pPr>
            <w:r>
              <w:rPr>
                <w:rFonts w:eastAsia="Calibri" w:cs="" w:ascii="Times New Roman" w:hAnsi="Times New Roman"/>
                <w:b w:val="false"/>
                <w:bCs w:val="false"/>
                <w:color w:val="000000"/>
                <w:kern w:val="0"/>
                <w:sz w:val="20"/>
                <w:szCs w:val="22"/>
                <w:lang w:val="ru-RU" w:eastAsia="en-US" w:bidi="ar-SA"/>
              </w:rPr>
              <w:t>среда</w:t>
            </w:r>
          </w:p>
        </w:tc>
        <w:tc>
          <w:tcPr>
            <w:tcW w:w="3411" w:type="dxa"/>
            <w:gridSpan w:val="2"/>
            <w:tcBorders/>
            <w:shd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b w:val="false"/>
                <w:b w:val="false"/>
                <w:bCs w:val="false"/>
                <w:color w:val="000000"/>
              </w:rPr>
            </w:pPr>
            <w:r>
              <w:rPr>
                <w:rFonts w:eastAsia="Calibri" w:cs="" w:ascii="Times New Roman" w:hAnsi="Times New Roman"/>
                <w:b w:val="false"/>
                <w:bCs w:val="false"/>
                <w:color w:val="000000"/>
                <w:kern w:val="0"/>
                <w:sz w:val="20"/>
                <w:szCs w:val="22"/>
                <w:lang w:val="ru-RU" w:eastAsia="en-US" w:bidi="ar-SA"/>
              </w:rPr>
              <w:t>четверг</w:t>
            </w:r>
          </w:p>
        </w:tc>
        <w:tc>
          <w:tcPr>
            <w:tcW w:w="3274" w:type="dxa"/>
            <w:gridSpan w:val="2"/>
            <w:tcBorders/>
            <w:shd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b w:val="false"/>
                <w:b w:val="false"/>
                <w:bCs w:val="false"/>
                <w:color w:val="000000"/>
              </w:rPr>
            </w:pPr>
            <w:r>
              <w:rPr>
                <w:rFonts w:eastAsia="Calibri" w:cs="" w:ascii="Times New Roman" w:hAnsi="Times New Roman"/>
                <w:b w:val="false"/>
                <w:bCs w:val="false"/>
                <w:color w:val="000000"/>
                <w:kern w:val="0"/>
                <w:sz w:val="20"/>
                <w:szCs w:val="22"/>
                <w:lang w:val="ru-RU" w:eastAsia="en-US" w:bidi="ar-SA"/>
              </w:rPr>
              <w:t>пятница</w:t>
            </w:r>
          </w:p>
        </w:tc>
      </w:tr>
      <w:tr>
        <w:trPr/>
        <w:tc>
          <w:tcPr>
            <w:tcW w:w="3209" w:type="dxa"/>
            <w:gridSpan w:val="2"/>
            <w:tcBorders/>
            <w:shd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/>
            </w:pPr>
            <w:r>
              <w:rPr>
                <w:rFonts w:eastAsia="Calibri" w:cs="" w:ascii="Times New Roman" w:hAnsi="Times New Roman"/>
                <w:b w:val="false"/>
                <w:bCs w:val="false"/>
                <w:color w:val="000000"/>
                <w:kern w:val="0"/>
                <w:sz w:val="20"/>
                <w:szCs w:val="22"/>
                <w:lang w:val="ru-RU" w:eastAsia="en-US" w:bidi="ar-SA"/>
              </w:rPr>
              <w:t xml:space="preserve">  </w:t>
            </w:r>
            <w:r>
              <w:rPr>
                <w:rFonts w:eastAsia="Calibri" w:cs="" w:ascii="Times New Roman" w:hAnsi="Times New Roman"/>
                <w:b w:val="false"/>
                <w:bCs w:val="false"/>
                <w:color w:val="000000"/>
                <w:kern w:val="0"/>
                <w:sz w:val="20"/>
                <w:szCs w:val="22"/>
                <w:lang w:val="ru-RU" w:eastAsia="en-US" w:bidi="ar-SA"/>
              </w:rPr>
              <w:t>10 февраля</w:t>
            </w:r>
          </w:p>
        </w:tc>
        <w:tc>
          <w:tcPr>
            <w:tcW w:w="3211" w:type="dxa"/>
            <w:gridSpan w:val="2"/>
            <w:tcBorders/>
            <w:shd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/>
            </w:pPr>
            <w:r>
              <w:rPr>
                <w:rFonts w:eastAsia="Calibri" w:cs="" w:ascii="Times New Roman" w:hAnsi="Times New Roman"/>
                <w:b w:val="false"/>
                <w:bCs w:val="false"/>
                <w:color w:val="000000"/>
                <w:kern w:val="0"/>
                <w:sz w:val="20"/>
                <w:szCs w:val="22"/>
                <w:lang w:val="ru-RU" w:eastAsia="en-US" w:bidi="ar-SA"/>
              </w:rPr>
              <w:t xml:space="preserve">  </w:t>
            </w:r>
            <w:r>
              <w:rPr>
                <w:rFonts w:eastAsia="Calibri" w:cs="" w:ascii="Times New Roman" w:hAnsi="Times New Roman"/>
                <w:b w:val="false"/>
                <w:bCs w:val="false"/>
                <w:color w:val="000000"/>
                <w:kern w:val="0"/>
                <w:sz w:val="20"/>
                <w:szCs w:val="22"/>
                <w:lang w:val="ru-RU" w:eastAsia="en-US" w:bidi="ar-SA"/>
              </w:rPr>
              <w:t>11 февраля</w:t>
            </w:r>
          </w:p>
        </w:tc>
        <w:tc>
          <w:tcPr>
            <w:tcW w:w="3285" w:type="dxa"/>
            <w:gridSpan w:val="2"/>
            <w:tcBorders/>
            <w:shd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/>
            </w:pPr>
            <w:r>
              <w:rPr>
                <w:rFonts w:eastAsia="Calibri" w:cs="" w:ascii="Times New Roman" w:hAnsi="Times New Roman"/>
                <w:b w:val="false"/>
                <w:bCs w:val="false"/>
                <w:color w:val="000000"/>
                <w:kern w:val="0"/>
                <w:sz w:val="20"/>
                <w:szCs w:val="22"/>
                <w:lang w:val="ru-RU" w:eastAsia="en-US" w:bidi="ar-SA"/>
              </w:rPr>
              <w:t xml:space="preserve"> </w:t>
            </w:r>
            <w:r>
              <w:rPr>
                <w:rFonts w:eastAsia="Calibri" w:cs="" w:ascii="Times New Roman" w:hAnsi="Times New Roman"/>
                <w:b w:val="false"/>
                <w:bCs w:val="false"/>
                <w:color w:val="000000"/>
                <w:kern w:val="0"/>
                <w:sz w:val="20"/>
                <w:szCs w:val="22"/>
                <w:lang w:val="ru-RU" w:eastAsia="en-US" w:bidi="ar-SA"/>
              </w:rPr>
              <w:t>12 февраля</w:t>
            </w:r>
          </w:p>
        </w:tc>
        <w:tc>
          <w:tcPr>
            <w:tcW w:w="3411" w:type="dxa"/>
            <w:gridSpan w:val="2"/>
            <w:tcBorders/>
            <w:shd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/>
            </w:pPr>
            <w:r>
              <w:rPr>
                <w:rFonts w:eastAsia="Calibri" w:cs="" w:ascii="Times New Roman" w:hAnsi="Times New Roman"/>
                <w:b w:val="false"/>
                <w:bCs w:val="false"/>
                <w:color w:val="000000"/>
                <w:kern w:val="0"/>
                <w:sz w:val="22"/>
                <w:szCs w:val="22"/>
                <w:lang w:val="ru-RU" w:eastAsia="en-US" w:bidi="ar-SA"/>
              </w:rPr>
              <w:t xml:space="preserve"> </w:t>
            </w:r>
            <w:r>
              <w:rPr>
                <w:rFonts w:eastAsia="Calibri" w:cs="" w:ascii="Times New Roman" w:hAnsi="Times New Roman"/>
                <w:b w:val="false"/>
                <w:bCs w:val="false"/>
                <w:color w:val="000000"/>
                <w:kern w:val="0"/>
                <w:sz w:val="20"/>
                <w:szCs w:val="20"/>
                <w:lang w:val="ru-RU" w:eastAsia="en-US" w:bidi="ar-SA"/>
              </w:rPr>
              <w:t>13 февраля</w:t>
            </w:r>
          </w:p>
        </w:tc>
        <w:tc>
          <w:tcPr>
            <w:tcW w:w="3274" w:type="dxa"/>
            <w:gridSpan w:val="2"/>
            <w:tcBorders/>
            <w:shd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/>
            </w:pPr>
            <w:r>
              <w:rPr>
                <w:rFonts w:eastAsia="Calibri" w:cs="" w:ascii="Times New Roman" w:hAnsi="Times New Roman"/>
                <w:b w:val="false"/>
                <w:bCs w:val="false"/>
                <w:color w:val="000000"/>
                <w:kern w:val="0"/>
                <w:sz w:val="20"/>
                <w:szCs w:val="22"/>
                <w:lang w:val="ru-RU" w:eastAsia="en-US" w:bidi="ar-SA"/>
              </w:rPr>
              <w:t xml:space="preserve"> </w:t>
            </w:r>
            <w:r>
              <w:rPr>
                <w:rFonts w:eastAsia="Calibri" w:cs="" w:ascii="Times New Roman" w:hAnsi="Times New Roman"/>
                <w:b w:val="false"/>
                <w:bCs w:val="false"/>
                <w:color w:val="000000"/>
                <w:kern w:val="0"/>
                <w:sz w:val="20"/>
                <w:szCs w:val="22"/>
                <w:lang w:val="ru-RU" w:eastAsia="en-US" w:bidi="ar-SA"/>
              </w:rPr>
              <w:t>14 февраля</w:t>
            </w:r>
          </w:p>
        </w:tc>
      </w:tr>
      <w:tr>
        <w:trPr>
          <w:trHeight w:val="990" w:hRule="atLeast"/>
        </w:trPr>
        <w:tc>
          <w:tcPr>
            <w:tcW w:w="854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8.30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9.00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</w:rPr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</w:rPr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</w:rPr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</w:rPr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</w:rPr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</w:rPr>
            </w:r>
          </w:p>
        </w:tc>
        <w:tc>
          <w:tcPr>
            <w:tcW w:w="2355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 xml:space="preserve">Утренние процедуры: измерение АД, </w:t>
            </w: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en-US" w:eastAsia="en-US" w:bidi="ar-SA"/>
              </w:rPr>
              <w:t>t</w:t>
            </w: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 xml:space="preserve"> тела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Утренняя гимнастика.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 xml:space="preserve">Физическая активность «Серебряная нить» -  </w:t>
            </w:r>
            <w:r>
              <w:rPr>
                <w:rFonts w:eastAsia="Calibri" w:cs="Times New Roman" w:ascii="Times New Roman" w:hAnsi="Times New Roman"/>
                <w:i/>
                <w:iCs/>
                <w:color w:val="000000"/>
                <w:kern w:val="0"/>
                <w:sz w:val="20"/>
                <w:szCs w:val="22"/>
                <w:lang w:val="ru-RU" w:eastAsia="en-US" w:bidi="ar-SA"/>
              </w:rPr>
              <w:t>комплекс физических упражнений, занятия на спорт.тренажерах.</w:t>
            </w:r>
          </w:p>
        </w:tc>
        <w:tc>
          <w:tcPr>
            <w:tcW w:w="644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8.30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9.00</w:t>
            </w:r>
          </w:p>
        </w:tc>
        <w:tc>
          <w:tcPr>
            <w:tcW w:w="2567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Утренние процедуры: измерение АД,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en-US" w:eastAsia="en-US" w:bidi="ar-SA"/>
              </w:rPr>
              <w:t>t</w:t>
            </w: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 xml:space="preserve"> тела.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Утренняя гимнастика.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 xml:space="preserve">Физическая активность «Серебряная нить» - </w:t>
            </w:r>
            <w:r>
              <w:rPr>
                <w:rFonts w:eastAsia="Calibri" w:cs="Times New Roman" w:ascii="Times New Roman" w:hAnsi="Times New Roman"/>
                <w:i/>
                <w:iCs/>
                <w:color w:val="000000"/>
                <w:kern w:val="0"/>
                <w:sz w:val="20"/>
                <w:szCs w:val="22"/>
                <w:lang w:val="ru-RU" w:eastAsia="en-US" w:bidi="ar-SA"/>
              </w:rPr>
              <w:t>комплекс физических упражнений, занятия на спорт.тренажерах.</w:t>
            </w:r>
          </w:p>
        </w:tc>
        <w:tc>
          <w:tcPr>
            <w:tcW w:w="689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8.30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9.00</w:t>
            </w:r>
          </w:p>
        </w:tc>
        <w:tc>
          <w:tcPr>
            <w:tcW w:w="2596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Утренние процедуры: измерение АД,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en-US" w:eastAsia="en-US" w:bidi="ar-SA"/>
              </w:rPr>
              <w:t>t</w:t>
            </w: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 xml:space="preserve"> тела.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Утренняя гимнастика.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 xml:space="preserve">Физическая активность «Серебряная нить» -  </w:t>
            </w:r>
            <w:r>
              <w:rPr>
                <w:rFonts w:eastAsia="Calibri" w:cs="Times New Roman" w:ascii="Times New Roman" w:hAnsi="Times New Roman"/>
                <w:i/>
                <w:iCs/>
                <w:color w:val="000000"/>
                <w:kern w:val="0"/>
                <w:sz w:val="20"/>
                <w:szCs w:val="22"/>
                <w:lang w:val="ru-RU" w:eastAsia="en-US" w:bidi="ar-SA"/>
              </w:rPr>
              <w:t>комплекс физических упражнений, занятия на спорт.тренажерах.</w:t>
            </w:r>
          </w:p>
        </w:tc>
        <w:tc>
          <w:tcPr>
            <w:tcW w:w="795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8.30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9.00</w:t>
            </w:r>
          </w:p>
        </w:tc>
        <w:tc>
          <w:tcPr>
            <w:tcW w:w="2616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Утренние процедуры: измерение АД,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en-US" w:eastAsia="en-US" w:bidi="ar-SA"/>
              </w:rPr>
              <w:t>t</w:t>
            </w: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 xml:space="preserve"> тела.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Утренняя гимнастика.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 xml:space="preserve">Физическая активность «Серебряная нить» -  </w:t>
            </w:r>
            <w:r>
              <w:rPr>
                <w:rFonts w:eastAsia="Calibri" w:cs="Times New Roman" w:ascii="Times New Roman" w:hAnsi="Times New Roman"/>
                <w:i/>
                <w:iCs/>
                <w:color w:val="000000"/>
                <w:kern w:val="0"/>
                <w:sz w:val="20"/>
                <w:szCs w:val="22"/>
                <w:lang w:val="ru-RU" w:eastAsia="en-US" w:bidi="ar-SA"/>
              </w:rPr>
              <w:t>комплекс физических упражнений, занятия на спорт.тренажерах.</w:t>
            </w:r>
          </w:p>
        </w:tc>
        <w:tc>
          <w:tcPr>
            <w:tcW w:w="713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8.30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9.00</w:t>
            </w:r>
          </w:p>
        </w:tc>
        <w:tc>
          <w:tcPr>
            <w:tcW w:w="2561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Утренние процедуры: измерение АД,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en-US" w:eastAsia="en-US" w:bidi="ar-SA"/>
              </w:rPr>
              <w:t>t</w:t>
            </w: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 xml:space="preserve"> тела.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Утренняя гимнастика.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 xml:space="preserve">Физическая активность «Серебряная нить» -  </w:t>
            </w:r>
            <w:r>
              <w:rPr>
                <w:rFonts w:eastAsia="Calibri" w:cs="Times New Roman" w:ascii="Times New Roman" w:hAnsi="Times New Roman"/>
                <w:i/>
                <w:iCs/>
                <w:color w:val="000000"/>
                <w:kern w:val="0"/>
                <w:sz w:val="20"/>
                <w:szCs w:val="22"/>
                <w:lang w:val="ru-RU" w:eastAsia="en-US" w:bidi="ar-SA"/>
              </w:rPr>
              <w:t>комплекс физических упражнений, занятия на спорт.тренажерах.</w:t>
            </w:r>
          </w:p>
        </w:tc>
      </w:tr>
      <w:tr>
        <w:trPr>
          <w:trHeight w:val="637" w:hRule="atLeast"/>
        </w:trPr>
        <w:tc>
          <w:tcPr>
            <w:tcW w:w="854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9.00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9.30</w:t>
            </w:r>
          </w:p>
        </w:tc>
        <w:tc>
          <w:tcPr>
            <w:tcW w:w="2355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Занятия ЛФК: «Здоровье».</w:t>
            </w:r>
          </w:p>
        </w:tc>
        <w:tc>
          <w:tcPr>
            <w:tcW w:w="644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9.00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9.30</w:t>
            </w:r>
          </w:p>
        </w:tc>
        <w:tc>
          <w:tcPr>
            <w:tcW w:w="2567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Занятия ЛФК: «Здоровье».</w:t>
            </w:r>
          </w:p>
        </w:tc>
        <w:tc>
          <w:tcPr>
            <w:tcW w:w="689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9.00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9.30</w:t>
            </w:r>
          </w:p>
        </w:tc>
        <w:tc>
          <w:tcPr>
            <w:tcW w:w="2596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Занятия ЛФК: «Здоровье».</w:t>
            </w:r>
          </w:p>
        </w:tc>
        <w:tc>
          <w:tcPr>
            <w:tcW w:w="795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9.00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9.30</w:t>
            </w:r>
          </w:p>
        </w:tc>
        <w:tc>
          <w:tcPr>
            <w:tcW w:w="2616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Занятия ЛФК: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«Здоровье».</w:t>
            </w:r>
          </w:p>
        </w:tc>
        <w:tc>
          <w:tcPr>
            <w:tcW w:w="713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9.00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9.30</w:t>
            </w:r>
          </w:p>
        </w:tc>
        <w:tc>
          <w:tcPr>
            <w:tcW w:w="2561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Занятия ЛФК: «Здоровье».</w:t>
            </w:r>
          </w:p>
        </w:tc>
      </w:tr>
      <w:tr>
        <w:trPr/>
        <w:tc>
          <w:tcPr>
            <w:tcW w:w="854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9.30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10.30</w:t>
            </w:r>
          </w:p>
        </w:tc>
        <w:tc>
          <w:tcPr>
            <w:tcW w:w="2355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Психолог: подготовка к занятию.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left"/>
              <w:rPr>
                <w:rFonts w:ascii="Times New Roman" w:hAnsi="Times New Roman" w:eastAsia="Calibri"/>
                <w:b/>
                <w:b/>
                <w:bCs/>
                <w:color w:val="C9211E"/>
              </w:rPr>
            </w:pPr>
            <w:r>
              <w:rPr>
                <w:rFonts w:eastAsia="Calibri" w:ascii="Times New Roman" w:hAnsi="Times New Roman"/>
                <w:b/>
                <w:bCs/>
                <w:color w:val="C9211E"/>
              </w:rPr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</w:rPr>
            </w:r>
          </w:p>
        </w:tc>
        <w:tc>
          <w:tcPr>
            <w:tcW w:w="644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9.30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10.30</w:t>
            </w:r>
          </w:p>
        </w:tc>
        <w:tc>
          <w:tcPr>
            <w:tcW w:w="2567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Психолог: занятия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по Нейромедиатору.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Тренинг « У наших зим особенная прелесть»</w:t>
            </w:r>
          </w:p>
        </w:tc>
        <w:tc>
          <w:tcPr>
            <w:tcW w:w="689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left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9.30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left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10.30</w:t>
            </w:r>
          </w:p>
        </w:tc>
        <w:tc>
          <w:tcPr>
            <w:tcW w:w="2596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/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Психолог: подготовка к занятию</w:t>
            </w:r>
          </w:p>
        </w:tc>
        <w:tc>
          <w:tcPr>
            <w:tcW w:w="795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9.30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10.30</w:t>
            </w:r>
          </w:p>
        </w:tc>
        <w:tc>
          <w:tcPr>
            <w:tcW w:w="2616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left"/>
              <w:rPr>
                <w:rFonts w:ascii="Times New Roman" w:hAnsi="Times New Roman" w:eastAsia="Calibri"/>
                <w:strike w:val="false"/>
                <w:dstrike w:val="false"/>
                <w:color w:val="000000"/>
              </w:rPr>
            </w:pPr>
            <w:r>
              <w:rPr>
                <w:rFonts w:eastAsia="Calibri" w:cs="Times New Roman" w:ascii="Times New Roman" w:hAnsi="Times New Roman"/>
                <w:strike w:val="false"/>
                <w:dstrike w:val="false"/>
                <w:color w:val="000000"/>
                <w:kern w:val="0"/>
                <w:sz w:val="20"/>
                <w:szCs w:val="22"/>
                <w:lang w:val="ru-RU" w:eastAsia="en-US" w:bidi="ar-SA"/>
              </w:rPr>
              <w:t>Психолог: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left"/>
              <w:rPr>
                <w:rFonts w:ascii="Times New Roman" w:hAnsi="Times New Roman" w:eastAsia="Calibri"/>
                <w:b w:val="false"/>
                <w:b w:val="false"/>
                <w:bCs w:val="false"/>
                <w:strike w:val="false"/>
                <w:dstrike w:val="false"/>
                <w:color w:val="000000"/>
              </w:rPr>
            </w:pPr>
            <w:r>
              <w:rPr>
                <w:rFonts w:eastAsia="Calibri" w:cs="Times New Roman" w:ascii="Times New Roman" w:hAnsi="Times New Roman"/>
                <w:b w:val="false"/>
                <w:bCs w:val="false"/>
                <w:strike w:val="false"/>
                <w:dstrike w:val="false"/>
                <w:color w:val="000000"/>
                <w:kern w:val="0"/>
                <w:sz w:val="20"/>
                <w:szCs w:val="22"/>
                <w:lang w:val="ru-RU" w:eastAsia="en-US" w:bidi="ar-SA"/>
              </w:rPr>
              <w:t>Социум и Я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left"/>
              <w:rPr>
                <w:rFonts w:ascii="Times New Roman" w:hAnsi="Times New Roman" w:eastAsia="Calibri"/>
                <w:b w:val="false"/>
                <w:b w:val="false"/>
                <w:bCs w:val="false"/>
                <w:strike w:val="false"/>
                <w:dstrike w:val="false"/>
                <w:color w:val="000000"/>
              </w:rPr>
            </w:pPr>
            <w:r>
              <w:rPr>
                <w:rFonts w:eastAsia="Calibri" w:cs="Times New Roman" w:ascii="Times New Roman" w:hAnsi="Times New Roman"/>
                <w:b w:val="false"/>
                <w:bCs w:val="false"/>
                <w:strike w:val="false"/>
                <w:dstrike w:val="false"/>
                <w:color w:val="000000"/>
                <w:kern w:val="0"/>
                <w:sz w:val="20"/>
                <w:szCs w:val="22"/>
                <w:lang w:val="ru-RU" w:eastAsia="en-US" w:bidi="ar-SA"/>
              </w:rPr>
              <w:t>Арт-терапия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left"/>
              <w:rPr>
                <w:rFonts w:ascii="Times New Roman" w:hAnsi="Times New Roman" w:eastAsia="Calibri" w:cs="Times New Roman"/>
                <w:b w:val="false"/>
                <w:b w:val="false"/>
                <w:bCs w:val="false"/>
                <w:strike w:val="false"/>
                <w:dstrike w:val="false"/>
                <w:color w:val="000000"/>
                <w:kern w:val="0"/>
                <w:sz w:val="20"/>
                <w:szCs w:val="22"/>
                <w:lang w:val="ru-RU" w:eastAsia="en-US" w:bidi="ar-SA"/>
              </w:rPr>
            </w:pPr>
            <w:r>
              <w:rPr>
                <w:rFonts w:eastAsia="Calibri" w:cs="Times New Roman" w:ascii="Times New Roman" w:hAnsi="Times New Roman"/>
                <w:b w:val="false"/>
                <w:bCs w:val="false"/>
                <w:strike w:val="false"/>
                <w:dstrike w:val="false"/>
                <w:color w:val="000000"/>
                <w:kern w:val="0"/>
                <w:sz w:val="20"/>
                <w:szCs w:val="22"/>
                <w:lang w:val="ru-RU" w:eastAsia="en-US" w:bidi="ar-SA"/>
              </w:rPr>
            </w:r>
          </w:p>
        </w:tc>
        <w:tc>
          <w:tcPr>
            <w:tcW w:w="713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9.30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10.30</w:t>
            </w:r>
          </w:p>
        </w:tc>
        <w:tc>
          <w:tcPr>
            <w:tcW w:w="2561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Психолог: индивидуальные и групповые консультации(по запросу). Работа по психологическому просвещению — разработка и публикация памяток самопомощи на интернет-площадках.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</w:rPr>
            </w:r>
          </w:p>
        </w:tc>
      </w:tr>
      <w:tr>
        <w:trPr>
          <w:trHeight w:val="1000" w:hRule="atLeast"/>
        </w:trPr>
        <w:tc>
          <w:tcPr>
            <w:tcW w:w="854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10.30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12.00</w:t>
            </w:r>
          </w:p>
        </w:tc>
        <w:tc>
          <w:tcPr>
            <w:tcW w:w="2355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Культорганизатор: подготовка  к  занятию.</w:t>
            </w:r>
          </w:p>
        </w:tc>
        <w:tc>
          <w:tcPr>
            <w:tcW w:w="644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10.30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12.00</w:t>
            </w:r>
          </w:p>
        </w:tc>
        <w:tc>
          <w:tcPr>
            <w:tcW w:w="2567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/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Зав .отд Диц Э.И.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/>
            </w:pPr>
            <w:r>
              <w:rPr>
                <w:rFonts w:eastAsia="Calibri" w:cs="Times New Roman" w:ascii="Times New Roman" w:hAnsi="Times New Roman"/>
                <w:b w:val="false"/>
                <w:bCs/>
                <w:i w:val="false"/>
                <w:strike w:val="false"/>
                <w:dstrike w:val="false"/>
                <w:outline w:val="false"/>
                <w:shadow w:val="false"/>
                <w:color w:val="000000"/>
                <w:kern w:val="0"/>
                <w:sz w:val="21"/>
                <w:szCs w:val="21"/>
                <w:u w:val="none"/>
                <w:em w:val="none"/>
                <w:lang w:val="ru-RU" w:eastAsia="en-US" w:bidi="ar-SA"/>
              </w:rPr>
              <w:t xml:space="preserve"> </w:t>
            </w:r>
            <w:r>
              <w:rPr>
                <w:rFonts w:eastAsia="Calibri" w:cs="Times New Roman" w:ascii="Times New Roman" w:hAnsi="Times New Roman"/>
                <w:b w:val="false"/>
                <w:bCs/>
                <w:i w:val="false"/>
                <w:strike w:val="false"/>
                <w:dstrike w:val="false"/>
                <w:outline w:val="false"/>
                <w:shadow w:val="false"/>
                <w:color w:val="000000"/>
                <w:kern w:val="0"/>
                <w:sz w:val="21"/>
                <w:szCs w:val="21"/>
                <w:u w:val="none"/>
                <w:em w:val="none"/>
                <w:lang w:val="ru-RU" w:eastAsia="en-US" w:bidi="ar-SA"/>
              </w:rPr>
              <w:t>Стресс чем он опасен для пожилого человека Профилактика стрессов</w:t>
            </w:r>
          </w:p>
        </w:tc>
        <w:tc>
          <w:tcPr>
            <w:tcW w:w="689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10.30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12.00</w:t>
            </w:r>
          </w:p>
        </w:tc>
        <w:tc>
          <w:tcPr>
            <w:tcW w:w="2596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Культорганизатор: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Подготовка к мероприятию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 w:cs=""/>
                <w:color w:val="000000"/>
                <w:kern w:val="0"/>
                <w:sz w:val="20"/>
                <w:szCs w:val="22"/>
                <w:lang w:val="ru-RU" w:eastAsia="en-US" w:bidi="ar-SA"/>
              </w:rPr>
            </w:pPr>
            <w:r>
              <w:rPr>
                <w:rFonts w:eastAsia="Calibri" w:cs="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left"/>
              <w:rPr>
                <w:rFonts w:ascii="Times New Roman" w:hAnsi="Times New Roman" w:eastAsia="Calibri"/>
                <w:b/>
                <w:b/>
                <w:bCs/>
                <w:color w:val="C9211E"/>
              </w:rPr>
            </w:pPr>
            <w:r>
              <w:rPr>
                <w:rFonts w:eastAsia="Calibri" w:ascii="Times New Roman" w:hAnsi="Times New Roman"/>
                <w:b/>
                <w:bCs/>
                <w:color w:val="C9211E"/>
              </w:rPr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</w:rPr>
            </w:r>
          </w:p>
        </w:tc>
        <w:tc>
          <w:tcPr>
            <w:tcW w:w="795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</w:r>
          </w:p>
        </w:tc>
        <w:tc>
          <w:tcPr>
            <w:tcW w:w="2616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</w:pPr>
            <w:r>
              <w:rPr>
                <w:rFonts w:eastAsia="Calibri" w:cs="Times New Roman" w:ascii="Times New Roman" w:hAnsi="Times New Roman"/>
                <w:i w:val="false"/>
                <w:iCs w:val="false"/>
                <w:color w:val="000000"/>
                <w:kern w:val="0"/>
                <w:sz w:val="20"/>
                <w:szCs w:val="22"/>
                <w:lang w:val="ru-RU" w:eastAsia="en-US" w:bidi="ar-SA"/>
              </w:rPr>
              <w:t>Культорганизатор: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b/>
                <w:bCs/>
                <w:i/>
                <w:iCs/>
                <w:strike w:val="false"/>
                <w:dstrike w:val="false"/>
                <w:outline w:val="false"/>
                <w:shadow w:val="false"/>
                <w:color w:val="000000"/>
                <w:kern w:val="0"/>
                <w:sz w:val="20"/>
                <w:szCs w:val="22"/>
                <w:u w:val="none"/>
                <w:em w:val="none"/>
                <w:lang w:val="ru-RU" w:eastAsia="en-US" w:bidi="ar-SA"/>
              </w:rPr>
              <w:t>Здоровое питание.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b/>
                <w:bCs/>
                <w:i/>
                <w:iCs/>
                <w:strike w:val="false"/>
                <w:dstrike w:val="false"/>
                <w:outline w:val="false"/>
                <w:shadow w:val="false"/>
                <w:color w:val="000000"/>
                <w:kern w:val="0"/>
                <w:sz w:val="20"/>
                <w:szCs w:val="22"/>
                <w:u w:val="none"/>
                <w:em w:val="none"/>
                <w:lang w:val="ru-RU" w:eastAsia="en-US" w:bidi="ar-SA"/>
              </w:rPr>
              <w:t>Скандинавская ходьба</w:t>
            </w:r>
          </w:p>
        </w:tc>
        <w:tc>
          <w:tcPr>
            <w:tcW w:w="713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10.30 12.00</w:t>
            </w:r>
          </w:p>
        </w:tc>
        <w:tc>
          <w:tcPr>
            <w:tcW w:w="2561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Культорганизатор: Работа с документацией, подготовка к занятию.</w:t>
            </w:r>
          </w:p>
        </w:tc>
      </w:tr>
      <w:tr>
        <w:trPr/>
        <w:tc>
          <w:tcPr>
            <w:tcW w:w="854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12.00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13.00</w:t>
            </w:r>
          </w:p>
        </w:tc>
        <w:tc>
          <w:tcPr>
            <w:tcW w:w="2355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Обед</w:t>
            </w:r>
          </w:p>
        </w:tc>
        <w:tc>
          <w:tcPr>
            <w:tcW w:w="644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12.00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13.00</w:t>
            </w:r>
          </w:p>
        </w:tc>
        <w:tc>
          <w:tcPr>
            <w:tcW w:w="2567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Обед</w:t>
            </w:r>
          </w:p>
        </w:tc>
        <w:tc>
          <w:tcPr>
            <w:tcW w:w="689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12.00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13.00</w:t>
            </w:r>
          </w:p>
        </w:tc>
        <w:tc>
          <w:tcPr>
            <w:tcW w:w="2596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Обед</w:t>
            </w:r>
          </w:p>
        </w:tc>
        <w:tc>
          <w:tcPr>
            <w:tcW w:w="795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12.00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13.00</w:t>
            </w:r>
          </w:p>
        </w:tc>
        <w:tc>
          <w:tcPr>
            <w:tcW w:w="2616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Обед</w:t>
            </w:r>
          </w:p>
        </w:tc>
        <w:tc>
          <w:tcPr>
            <w:tcW w:w="713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12.00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13.00</w:t>
            </w:r>
          </w:p>
        </w:tc>
        <w:tc>
          <w:tcPr>
            <w:tcW w:w="2561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Обед</w:t>
            </w:r>
          </w:p>
        </w:tc>
      </w:tr>
      <w:tr>
        <w:trPr/>
        <w:tc>
          <w:tcPr>
            <w:tcW w:w="854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color w:val="C9211E"/>
              </w:rPr>
            </w:pPr>
            <w:r>
              <w:rPr>
                <w:rFonts w:eastAsia="Calibri" w:cs="Times New Roman" w:ascii="Times New Roman" w:hAnsi="Times New Roman"/>
                <w:color w:val="C9211E"/>
                <w:kern w:val="0"/>
                <w:sz w:val="20"/>
                <w:szCs w:val="22"/>
                <w:lang w:val="ru-RU" w:eastAsia="en-US" w:bidi="ar-SA"/>
              </w:rPr>
              <w:t>13.00-16.00</w:t>
            </w:r>
          </w:p>
        </w:tc>
        <w:tc>
          <w:tcPr>
            <w:tcW w:w="2355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Волонтерство</w:t>
            </w:r>
          </w:p>
        </w:tc>
        <w:tc>
          <w:tcPr>
            <w:tcW w:w="644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color w:val="C9211E"/>
              </w:rPr>
            </w:pPr>
            <w:r>
              <w:rPr>
                <w:rFonts w:eastAsia="Calibri" w:cs="Times New Roman" w:ascii="Times New Roman" w:hAnsi="Times New Roman"/>
                <w:color w:val="C9211E"/>
                <w:kern w:val="0"/>
                <w:sz w:val="20"/>
                <w:szCs w:val="22"/>
                <w:lang w:val="ru-RU" w:eastAsia="en-US" w:bidi="ar-SA"/>
              </w:rPr>
              <w:t>13.00-16.00</w:t>
            </w:r>
          </w:p>
        </w:tc>
        <w:tc>
          <w:tcPr>
            <w:tcW w:w="2567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Волонтерство</w:t>
            </w:r>
          </w:p>
        </w:tc>
        <w:tc>
          <w:tcPr>
            <w:tcW w:w="689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color w:val="C9211E"/>
              </w:rPr>
            </w:pPr>
            <w:r>
              <w:rPr>
                <w:rFonts w:eastAsia="Calibri" w:cs="Times New Roman" w:ascii="Times New Roman" w:hAnsi="Times New Roman"/>
                <w:color w:val="C9211E"/>
                <w:kern w:val="0"/>
                <w:sz w:val="20"/>
                <w:szCs w:val="22"/>
                <w:lang w:val="ru-RU" w:eastAsia="en-US" w:bidi="ar-SA"/>
              </w:rPr>
              <w:t>13.00-16.00</w:t>
            </w:r>
          </w:p>
        </w:tc>
        <w:tc>
          <w:tcPr>
            <w:tcW w:w="2596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Волонтерство</w:t>
            </w:r>
          </w:p>
        </w:tc>
        <w:tc>
          <w:tcPr>
            <w:tcW w:w="795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color w:val="C9211E"/>
              </w:rPr>
            </w:pPr>
            <w:r>
              <w:rPr>
                <w:rFonts w:eastAsia="Calibri" w:cs="Times New Roman" w:ascii="Times New Roman" w:hAnsi="Times New Roman"/>
                <w:color w:val="C9211E"/>
                <w:kern w:val="0"/>
                <w:sz w:val="20"/>
                <w:szCs w:val="22"/>
                <w:lang w:val="ru-RU" w:eastAsia="en-US" w:bidi="ar-SA"/>
              </w:rPr>
              <w:t>13.00-16.00</w:t>
            </w:r>
          </w:p>
        </w:tc>
        <w:tc>
          <w:tcPr>
            <w:tcW w:w="2616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Волонтерство</w:t>
            </w:r>
          </w:p>
        </w:tc>
        <w:tc>
          <w:tcPr>
            <w:tcW w:w="713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color w:val="C9211E"/>
              </w:rPr>
            </w:pPr>
            <w:r>
              <w:rPr>
                <w:rFonts w:eastAsia="Calibri" w:cs="Times New Roman" w:ascii="Times New Roman" w:hAnsi="Times New Roman"/>
                <w:color w:val="C9211E"/>
                <w:kern w:val="0"/>
                <w:sz w:val="20"/>
                <w:szCs w:val="22"/>
                <w:lang w:val="ru-RU" w:eastAsia="en-US" w:bidi="ar-SA"/>
              </w:rPr>
              <w:t>13.00-16.00</w:t>
            </w:r>
          </w:p>
        </w:tc>
        <w:tc>
          <w:tcPr>
            <w:tcW w:w="2561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Волонтерство</w:t>
            </w:r>
          </w:p>
        </w:tc>
      </w:tr>
      <w:tr>
        <w:trPr/>
        <w:tc>
          <w:tcPr>
            <w:tcW w:w="854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13.00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14.30</w:t>
            </w:r>
          </w:p>
        </w:tc>
        <w:tc>
          <w:tcPr>
            <w:tcW w:w="2355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Школа ухода (консультации по запросу)</w:t>
            </w:r>
          </w:p>
        </w:tc>
        <w:tc>
          <w:tcPr>
            <w:tcW w:w="644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13.00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14.30</w:t>
            </w:r>
          </w:p>
        </w:tc>
        <w:tc>
          <w:tcPr>
            <w:tcW w:w="2567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Школа ухода (консультации по запросу)</w:t>
            </w:r>
          </w:p>
        </w:tc>
        <w:tc>
          <w:tcPr>
            <w:tcW w:w="689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13.00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14.30</w:t>
            </w:r>
          </w:p>
        </w:tc>
        <w:tc>
          <w:tcPr>
            <w:tcW w:w="2596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Школа ухода (консультации по запросу)</w:t>
            </w:r>
          </w:p>
        </w:tc>
        <w:tc>
          <w:tcPr>
            <w:tcW w:w="795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13.00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14.30</w:t>
            </w:r>
          </w:p>
        </w:tc>
        <w:tc>
          <w:tcPr>
            <w:tcW w:w="2616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Школа ухода (консультации по запросу)</w:t>
            </w:r>
          </w:p>
        </w:tc>
        <w:tc>
          <w:tcPr>
            <w:tcW w:w="713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13.00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14.30</w:t>
            </w:r>
          </w:p>
        </w:tc>
        <w:tc>
          <w:tcPr>
            <w:tcW w:w="2561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Школа ухода (консультации по запросу)</w:t>
            </w:r>
          </w:p>
        </w:tc>
      </w:tr>
      <w:tr>
        <w:trPr/>
        <w:tc>
          <w:tcPr>
            <w:tcW w:w="854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14.30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15.30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</w:rPr>
            </w:r>
          </w:p>
        </w:tc>
        <w:tc>
          <w:tcPr>
            <w:tcW w:w="2355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Психолог: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индивидуальные и групповые консультации (по запросу).</w:t>
            </w:r>
          </w:p>
        </w:tc>
        <w:tc>
          <w:tcPr>
            <w:tcW w:w="644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14.30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15.30</w:t>
            </w:r>
          </w:p>
        </w:tc>
        <w:tc>
          <w:tcPr>
            <w:tcW w:w="2567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Психолог: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индивидуальные и групповые  консультации (по запросу).</w:t>
            </w:r>
          </w:p>
        </w:tc>
        <w:tc>
          <w:tcPr>
            <w:tcW w:w="689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14.30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15.30</w:t>
            </w:r>
          </w:p>
        </w:tc>
        <w:tc>
          <w:tcPr>
            <w:tcW w:w="2596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Психолог: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индивидуальные и групповые  консультации (по запросу).</w:t>
            </w:r>
          </w:p>
        </w:tc>
        <w:tc>
          <w:tcPr>
            <w:tcW w:w="795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14.30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15.30</w:t>
            </w:r>
          </w:p>
        </w:tc>
        <w:tc>
          <w:tcPr>
            <w:tcW w:w="2616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Психолог: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индивидуальные и групповые консультации (по запросу)</w:t>
            </w:r>
          </w:p>
        </w:tc>
        <w:tc>
          <w:tcPr>
            <w:tcW w:w="713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14.30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15.30</w:t>
            </w:r>
          </w:p>
        </w:tc>
        <w:tc>
          <w:tcPr>
            <w:tcW w:w="2561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Психолог: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индивидуальные и групповые консультации (по запросу).</w:t>
            </w:r>
          </w:p>
        </w:tc>
      </w:tr>
      <w:tr>
        <w:trPr/>
        <w:tc>
          <w:tcPr>
            <w:tcW w:w="854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15.30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16.30</w:t>
            </w:r>
          </w:p>
        </w:tc>
        <w:tc>
          <w:tcPr>
            <w:tcW w:w="2355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color w:val="111111"/>
              </w:rPr>
            </w:pPr>
            <w:r>
              <w:rPr>
                <w:rFonts w:eastAsia="Calibri" w:cs="Times New Roman" w:ascii="Times New Roman" w:hAnsi="Times New Roman"/>
                <w:color w:val="111111"/>
                <w:kern w:val="0"/>
                <w:sz w:val="20"/>
                <w:szCs w:val="22"/>
                <w:lang w:val="ru-RU" w:eastAsia="en-US" w:bidi="ar-SA"/>
              </w:rPr>
              <w:t>Подготовка к мероприятиям</w:t>
            </w:r>
          </w:p>
        </w:tc>
        <w:tc>
          <w:tcPr>
            <w:tcW w:w="644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/>
                <w:color w:val="111111"/>
              </w:rPr>
            </w:pPr>
            <w:r>
              <w:rPr>
                <w:rFonts w:eastAsia="Calibri" w:cs="Times New Roman" w:ascii="Times New Roman" w:hAnsi="Times New Roman"/>
                <w:color w:val="111111"/>
                <w:kern w:val="0"/>
                <w:sz w:val="20"/>
                <w:szCs w:val="22"/>
                <w:lang w:val="ru-RU" w:eastAsia="en-US" w:bidi="ar-SA"/>
              </w:rPr>
              <w:t>15.30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/>
                <w:color w:val="111111"/>
              </w:rPr>
            </w:pPr>
            <w:r>
              <w:rPr>
                <w:rFonts w:eastAsia="Calibri" w:cs="Times New Roman" w:ascii="Times New Roman" w:hAnsi="Times New Roman"/>
                <w:color w:val="111111"/>
                <w:kern w:val="0"/>
                <w:sz w:val="20"/>
                <w:szCs w:val="22"/>
                <w:lang w:val="ru-RU" w:eastAsia="en-US" w:bidi="ar-SA"/>
              </w:rPr>
              <w:t>16.30</w:t>
            </w:r>
          </w:p>
        </w:tc>
        <w:tc>
          <w:tcPr>
            <w:tcW w:w="2567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color w:val="111111"/>
              </w:rPr>
            </w:pPr>
            <w:r>
              <w:rPr>
                <w:rFonts w:eastAsia="Calibri" w:cs="Times New Roman" w:ascii="Times New Roman" w:hAnsi="Times New Roman"/>
                <w:color w:val="111111"/>
                <w:kern w:val="0"/>
                <w:sz w:val="20"/>
                <w:szCs w:val="22"/>
                <w:lang w:val="ru-RU" w:eastAsia="en-US" w:bidi="ar-SA"/>
              </w:rPr>
              <w:t>Подготовка к мероприятиям</w:t>
            </w:r>
          </w:p>
        </w:tc>
        <w:tc>
          <w:tcPr>
            <w:tcW w:w="689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/>
                <w:color w:val="111111"/>
              </w:rPr>
            </w:pPr>
            <w:r>
              <w:rPr>
                <w:rFonts w:eastAsia="Calibri" w:cs="Times New Roman" w:ascii="Times New Roman" w:hAnsi="Times New Roman"/>
                <w:color w:val="111111"/>
                <w:kern w:val="0"/>
                <w:sz w:val="20"/>
                <w:szCs w:val="22"/>
                <w:lang w:val="ru-RU" w:eastAsia="en-US" w:bidi="ar-SA"/>
              </w:rPr>
              <w:t>15.30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/>
                <w:color w:val="111111"/>
              </w:rPr>
            </w:pPr>
            <w:r>
              <w:rPr>
                <w:rFonts w:eastAsia="Calibri" w:cs="Times New Roman" w:ascii="Times New Roman" w:hAnsi="Times New Roman"/>
                <w:color w:val="111111"/>
                <w:kern w:val="0"/>
                <w:sz w:val="20"/>
                <w:szCs w:val="22"/>
                <w:lang w:val="ru-RU" w:eastAsia="en-US" w:bidi="ar-SA"/>
              </w:rPr>
              <w:t>16.30</w:t>
            </w:r>
          </w:p>
        </w:tc>
        <w:tc>
          <w:tcPr>
            <w:tcW w:w="2596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color w:val="111111"/>
              </w:rPr>
            </w:pPr>
            <w:r>
              <w:rPr>
                <w:rFonts w:eastAsia="Calibri" w:cs="Times New Roman" w:ascii="Times New Roman" w:hAnsi="Times New Roman"/>
                <w:color w:val="111111"/>
                <w:kern w:val="0"/>
                <w:sz w:val="20"/>
                <w:szCs w:val="22"/>
                <w:lang w:val="ru-RU" w:eastAsia="en-US" w:bidi="ar-SA"/>
              </w:rPr>
              <w:t>Подготовка к мероприятиям</w:t>
            </w:r>
          </w:p>
        </w:tc>
        <w:tc>
          <w:tcPr>
            <w:tcW w:w="795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/>
                <w:color w:val="111111"/>
              </w:rPr>
            </w:pPr>
            <w:r>
              <w:rPr>
                <w:rFonts w:eastAsia="Calibri" w:cs="Times New Roman" w:ascii="Times New Roman" w:hAnsi="Times New Roman"/>
                <w:color w:val="111111"/>
                <w:kern w:val="0"/>
                <w:sz w:val="20"/>
                <w:szCs w:val="22"/>
                <w:lang w:val="ru-RU" w:eastAsia="en-US" w:bidi="ar-SA"/>
              </w:rPr>
              <w:t>15.30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/>
                <w:color w:val="111111"/>
              </w:rPr>
            </w:pPr>
            <w:r>
              <w:rPr>
                <w:rFonts w:eastAsia="Calibri" w:cs="Times New Roman" w:ascii="Times New Roman" w:hAnsi="Times New Roman"/>
                <w:color w:val="111111"/>
                <w:kern w:val="0"/>
                <w:sz w:val="20"/>
                <w:szCs w:val="22"/>
                <w:lang w:val="ru-RU" w:eastAsia="en-US" w:bidi="ar-SA"/>
              </w:rPr>
              <w:t>16.30</w:t>
            </w:r>
          </w:p>
        </w:tc>
        <w:tc>
          <w:tcPr>
            <w:tcW w:w="2616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/>
                <w:color w:val="111111"/>
              </w:rPr>
            </w:pPr>
            <w:r>
              <w:rPr>
                <w:rFonts w:eastAsia="Calibri" w:cs="Times New Roman" w:ascii="Times New Roman" w:hAnsi="Times New Roman"/>
                <w:color w:val="111111"/>
                <w:kern w:val="0"/>
                <w:sz w:val="20"/>
                <w:szCs w:val="22"/>
                <w:lang w:val="ru-RU" w:eastAsia="en-US" w:bidi="ar-SA"/>
              </w:rPr>
              <w:t>Подготовка к мероприятиям</w:t>
            </w:r>
          </w:p>
        </w:tc>
        <w:tc>
          <w:tcPr>
            <w:tcW w:w="713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/>
                <w:color w:val="111111"/>
              </w:rPr>
            </w:pPr>
            <w:r>
              <w:rPr>
                <w:rFonts w:eastAsia="Calibri" w:cs="Times New Roman" w:ascii="Times New Roman" w:hAnsi="Times New Roman"/>
                <w:color w:val="111111"/>
                <w:kern w:val="0"/>
                <w:sz w:val="20"/>
                <w:szCs w:val="22"/>
                <w:lang w:val="ru-RU" w:eastAsia="en-US" w:bidi="ar-SA"/>
              </w:rPr>
              <w:t>15.30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/>
                <w:color w:val="111111"/>
              </w:rPr>
            </w:pPr>
            <w:r>
              <w:rPr>
                <w:rFonts w:eastAsia="Calibri" w:cs="Times New Roman" w:ascii="Times New Roman" w:hAnsi="Times New Roman"/>
                <w:color w:val="111111"/>
                <w:kern w:val="0"/>
                <w:sz w:val="20"/>
                <w:szCs w:val="22"/>
                <w:lang w:val="ru-RU" w:eastAsia="en-US" w:bidi="ar-SA"/>
              </w:rPr>
              <w:t>16.30</w:t>
            </w:r>
          </w:p>
        </w:tc>
        <w:tc>
          <w:tcPr>
            <w:tcW w:w="2561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color w:val="111111"/>
              </w:rPr>
            </w:pPr>
            <w:r>
              <w:rPr>
                <w:rFonts w:eastAsia="Calibri" w:cs="Times New Roman" w:ascii="Times New Roman" w:hAnsi="Times New Roman"/>
                <w:color w:val="111111"/>
                <w:kern w:val="0"/>
                <w:sz w:val="20"/>
                <w:szCs w:val="22"/>
                <w:lang w:val="ru-RU" w:eastAsia="en-US" w:bidi="ar-SA"/>
              </w:rPr>
              <w:t>Подготовка к мероприятиям</w:t>
            </w:r>
          </w:p>
        </w:tc>
      </w:tr>
      <w:tr>
        <w:trPr>
          <w:trHeight w:val="537" w:hRule="atLeast"/>
        </w:trPr>
        <w:tc>
          <w:tcPr>
            <w:tcW w:w="854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16.30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17.00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</w:rPr>
            </w:r>
          </w:p>
        </w:tc>
        <w:tc>
          <w:tcPr>
            <w:tcW w:w="2355" w:type="dxa"/>
            <w:tcBorders/>
            <w:shd w:fill="auto" w:val="clear"/>
          </w:tcPr>
          <w:p>
            <w:pPr>
              <w:pStyle w:val="Normal"/>
              <w:widowControl w:val="false"/>
              <w:suppressAutoHyphens w:val="false"/>
              <w:spacing w:lineRule="auto" w:line="240" w:before="0" w:after="0"/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Сан. работы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</w:rPr>
            </w:r>
          </w:p>
        </w:tc>
        <w:tc>
          <w:tcPr>
            <w:tcW w:w="644" w:type="dxa"/>
            <w:tcBorders/>
            <w:shd w:fill="auto" w:val="clear"/>
          </w:tcPr>
          <w:p>
            <w:pPr>
              <w:pStyle w:val="Normal"/>
              <w:widowControl w:val="false"/>
              <w:suppressAutoHyphens w:val="false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16.30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200"/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17.00</w:t>
            </w:r>
          </w:p>
        </w:tc>
        <w:tc>
          <w:tcPr>
            <w:tcW w:w="2567" w:type="dxa"/>
            <w:tcBorders/>
            <w:shd w:fill="auto" w:val="clear"/>
          </w:tcPr>
          <w:p>
            <w:pPr>
              <w:pStyle w:val="Normal"/>
              <w:widowControl w:val="false"/>
              <w:suppressAutoHyphens w:val="false"/>
              <w:spacing w:lineRule="auto" w:line="240" w:before="0" w:after="0"/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Сан. работы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</w:rPr>
            </w:r>
          </w:p>
        </w:tc>
        <w:tc>
          <w:tcPr>
            <w:tcW w:w="689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16.30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17.00</w:t>
            </w:r>
          </w:p>
        </w:tc>
        <w:tc>
          <w:tcPr>
            <w:tcW w:w="2596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Сан. работы</w:t>
            </w:r>
          </w:p>
        </w:tc>
        <w:tc>
          <w:tcPr>
            <w:tcW w:w="795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16.30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17.00</w:t>
            </w:r>
          </w:p>
        </w:tc>
        <w:tc>
          <w:tcPr>
            <w:tcW w:w="2616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Сан.работы</w:t>
            </w:r>
          </w:p>
        </w:tc>
        <w:tc>
          <w:tcPr>
            <w:tcW w:w="713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16.30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17.00</w:t>
            </w:r>
          </w:p>
        </w:tc>
        <w:tc>
          <w:tcPr>
            <w:tcW w:w="2561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Сан. работы</w:t>
            </w:r>
          </w:p>
        </w:tc>
      </w:tr>
    </w:tbl>
    <w:p>
      <w:pPr>
        <w:pStyle w:val="Normal"/>
        <w:spacing w:lineRule="auto" w:line="240"/>
        <w:jc w:val="both"/>
        <w:rPr>
          <w:rFonts w:ascii="Times New Roman" w:hAnsi="Times New Roman"/>
          <w:b/>
          <w:b/>
        </w:rPr>
      </w:pPr>
      <w:r>
        <w:rPr>
          <w:rFonts w:ascii="Times New Roman" w:hAnsi="Times New Roman"/>
          <w:b/>
        </w:rPr>
      </w:r>
    </w:p>
    <w:tbl>
      <w:tblPr>
        <w:tblStyle w:val="ab"/>
        <w:tblW w:w="16392" w:type="dxa"/>
        <w:jc w:val="left"/>
        <w:tblInd w:w="-362" w:type="dxa"/>
        <w:tblCellMar>
          <w:top w:w="0" w:type="dxa"/>
          <w:left w:w="5" w:type="dxa"/>
          <w:bottom w:w="0" w:type="dxa"/>
          <w:right w:w="103" w:type="dxa"/>
        </w:tblCellMar>
        <w:tblLook w:firstRow="1" w:noVBand="1" w:lastRow="0" w:firstColumn="1" w:lastColumn="0" w:noHBand="0" w:val="04a0"/>
      </w:tblPr>
      <w:tblGrid>
        <w:gridCol w:w="854"/>
        <w:gridCol w:w="2353"/>
        <w:gridCol w:w="646"/>
        <w:gridCol w:w="2567"/>
        <w:gridCol w:w="689"/>
        <w:gridCol w:w="2596"/>
        <w:gridCol w:w="795"/>
        <w:gridCol w:w="2616"/>
        <w:gridCol w:w="713"/>
        <w:gridCol w:w="2561"/>
      </w:tblGrid>
      <w:tr>
        <w:trPr>
          <w:trHeight w:val="195" w:hRule="atLeast"/>
        </w:trPr>
        <w:tc>
          <w:tcPr>
            <w:tcW w:w="3207" w:type="dxa"/>
            <w:gridSpan w:val="2"/>
            <w:tcBorders/>
            <w:shd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b w:val="false"/>
                <w:b w:val="false"/>
                <w:bCs w:val="false"/>
                <w:color w:val="000000"/>
              </w:rPr>
            </w:pPr>
            <w:r>
              <w:rPr>
                <w:rFonts w:eastAsia="Calibri" w:cs="" w:ascii="Times New Roman" w:hAnsi="Times New Roman"/>
                <w:b w:val="false"/>
                <w:bCs w:val="false"/>
                <w:color w:val="000000"/>
                <w:kern w:val="0"/>
                <w:sz w:val="20"/>
                <w:szCs w:val="22"/>
                <w:lang w:val="ru-RU" w:eastAsia="en-US" w:bidi="ar-SA"/>
              </w:rPr>
              <w:t>понедельник</w:t>
            </w:r>
          </w:p>
        </w:tc>
        <w:tc>
          <w:tcPr>
            <w:tcW w:w="3213" w:type="dxa"/>
            <w:gridSpan w:val="2"/>
            <w:tcBorders/>
            <w:shd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b w:val="false"/>
                <w:b w:val="false"/>
                <w:bCs w:val="false"/>
                <w:color w:val="000000"/>
              </w:rPr>
            </w:pPr>
            <w:r>
              <w:rPr>
                <w:rFonts w:eastAsia="Calibri" w:cs="" w:ascii="Times New Roman" w:hAnsi="Times New Roman"/>
                <w:b w:val="false"/>
                <w:bCs w:val="false"/>
                <w:color w:val="000000"/>
                <w:kern w:val="0"/>
                <w:sz w:val="20"/>
                <w:szCs w:val="22"/>
                <w:lang w:val="ru-RU" w:eastAsia="en-US" w:bidi="ar-SA"/>
              </w:rPr>
              <w:t>вторник</w:t>
            </w:r>
          </w:p>
        </w:tc>
        <w:tc>
          <w:tcPr>
            <w:tcW w:w="3285" w:type="dxa"/>
            <w:gridSpan w:val="2"/>
            <w:tcBorders/>
            <w:shd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b w:val="false"/>
                <w:b w:val="false"/>
                <w:bCs w:val="false"/>
                <w:color w:val="000000"/>
              </w:rPr>
            </w:pPr>
            <w:r>
              <w:rPr>
                <w:rFonts w:eastAsia="Calibri" w:cs="" w:ascii="Times New Roman" w:hAnsi="Times New Roman"/>
                <w:b w:val="false"/>
                <w:bCs w:val="false"/>
                <w:color w:val="000000"/>
                <w:kern w:val="0"/>
                <w:sz w:val="20"/>
                <w:szCs w:val="22"/>
                <w:lang w:val="ru-RU" w:eastAsia="en-US" w:bidi="ar-SA"/>
              </w:rPr>
              <w:t>среда</w:t>
            </w:r>
          </w:p>
        </w:tc>
        <w:tc>
          <w:tcPr>
            <w:tcW w:w="3411" w:type="dxa"/>
            <w:gridSpan w:val="2"/>
            <w:tcBorders/>
            <w:shd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b w:val="false"/>
                <w:b w:val="false"/>
                <w:bCs w:val="false"/>
                <w:color w:val="000000"/>
              </w:rPr>
            </w:pPr>
            <w:r>
              <w:rPr>
                <w:rFonts w:eastAsia="Calibri" w:cs="" w:ascii="Times New Roman" w:hAnsi="Times New Roman"/>
                <w:b w:val="false"/>
                <w:bCs w:val="false"/>
                <w:color w:val="000000"/>
                <w:kern w:val="0"/>
                <w:sz w:val="20"/>
                <w:szCs w:val="22"/>
                <w:lang w:val="ru-RU" w:eastAsia="en-US" w:bidi="ar-SA"/>
              </w:rPr>
              <w:t>четверг</w:t>
            </w:r>
          </w:p>
        </w:tc>
        <w:tc>
          <w:tcPr>
            <w:tcW w:w="3274" w:type="dxa"/>
            <w:gridSpan w:val="2"/>
            <w:tcBorders/>
            <w:shd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b w:val="false"/>
                <w:b w:val="false"/>
                <w:bCs w:val="false"/>
                <w:color w:val="000000"/>
              </w:rPr>
            </w:pPr>
            <w:r>
              <w:rPr>
                <w:rFonts w:eastAsia="Calibri" w:cs="" w:ascii="Times New Roman" w:hAnsi="Times New Roman"/>
                <w:b w:val="false"/>
                <w:bCs w:val="false"/>
                <w:color w:val="000000"/>
                <w:kern w:val="0"/>
                <w:sz w:val="20"/>
                <w:szCs w:val="22"/>
                <w:lang w:val="ru-RU" w:eastAsia="en-US" w:bidi="ar-SA"/>
              </w:rPr>
              <w:t>пятница</w:t>
            </w:r>
          </w:p>
        </w:tc>
      </w:tr>
      <w:tr>
        <w:trPr/>
        <w:tc>
          <w:tcPr>
            <w:tcW w:w="3207" w:type="dxa"/>
            <w:gridSpan w:val="2"/>
            <w:tcBorders/>
            <w:shd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/>
            </w:pPr>
            <w:r>
              <w:rPr>
                <w:rFonts w:eastAsia="Calibri" w:cs="" w:ascii="Times New Roman" w:hAnsi="Times New Roman"/>
                <w:b w:val="false"/>
                <w:bCs w:val="false"/>
                <w:color w:val="000000"/>
                <w:kern w:val="0"/>
                <w:sz w:val="20"/>
                <w:szCs w:val="22"/>
                <w:lang w:val="ru-RU" w:eastAsia="en-US" w:bidi="ar-SA"/>
              </w:rPr>
              <w:t xml:space="preserve">  </w:t>
            </w:r>
            <w:r>
              <w:rPr>
                <w:rFonts w:eastAsia="Calibri" w:cs="" w:ascii="Times New Roman" w:hAnsi="Times New Roman"/>
                <w:b w:val="false"/>
                <w:bCs w:val="false"/>
                <w:color w:val="000000"/>
                <w:kern w:val="0"/>
                <w:sz w:val="20"/>
                <w:szCs w:val="22"/>
                <w:lang w:val="ru-RU" w:eastAsia="en-US" w:bidi="ar-SA"/>
              </w:rPr>
              <w:t>17 февраля</w:t>
            </w:r>
          </w:p>
        </w:tc>
        <w:tc>
          <w:tcPr>
            <w:tcW w:w="3213" w:type="dxa"/>
            <w:gridSpan w:val="2"/>
            <w:tcBorders/>
            <w:shd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/>
            </w:pPr>
            <w:r>
              <w:rPr>
                <w:rFonts w:eastAsia="Calibri" w:cs="" w:ascii="Times New Roman" w:hAnsi="Times New Roman"/>
                <w:b w:val="false"/>
                <w:bCs w:val="false"/>
                <w:color w:val="000000"/>
                <w:kern w:val="0"/>
                <w:sz w:val="20"/>
                <w:szCs w:val="22"/>
                <w:lang w:val="ru-RU" w:eastAsia="en-US" w:bidi="ar-SA"/>
              </w:rPr>
              <w:t xml:space="preserve">  </w:t>
            </w:r>
            <w:r>
              <w:rPr>
                <w:rFonts w:eastAsia="Calibri" w:cs="" w:ascii="Times New Roman" w:hAnsi="Times New Roman"/>
                <w:b w:val="false"/>
                <w:bCs w:val="false"/>
                <w:color w:val="000000"/>
                <w:kern w:val="0"/>
                <w:sz w:val="20"/>
                <w:szCs w:val="22"/>
                <w:lang w:val="ru-RU" w:eastAsia="en-US" w:bidi="ar-SA"/>
              </w:rPr>
              <w:t>18 феврвля</w:t>
            </w:r>
          </w:p>
        </w:tc>
        <w:tc>
          <w:tcPr>
            <w:tcW w:w="3285" w:type="dxa"/>
            <w:gridSpan w:val="2"/>
            <w:tcBorders/>
            <w:shd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/>
            </w:pPr>
            <w:r>
              <w:rPr>
                <w:rFonts w:eastAsia="Calibri" w:cs="" w:ascii="Times New Roman" w:hAnsi="Times New Roman"/>
                <w:b w:val="false"/>
                <w:bCs w:val="false"/>
                <w:color w:val="000000"/>
                <w:kern w:val="0"/>
                <w:sz w:val="20"/>
                <w:szCs w:val="22"/>
                <w:lang w:val="ru-RU" w:eastAsia="en-US" w:bidi="ar-SA"/>
              </w:rPr>
              <w:t xml:space="preserve"> </w:t>
            </w:r>
            <w:r>
              <w:rPr>
                <w:rFonts w:eastAsia="Calibri" w:cs="" w:ascii="Times New Roman" w:hAnsi="Times New Roman"/>
                <w:b w:val="false"/>
                <w:bCs w:val="false"/>
                <w:color w:val="000000"/>
                <w:kern w:val="0"/>
                <w:sz w:val="20"/>
                <w:szCs w:val="22"/>
                <w:lang w:val="ru-RU" w:eastAsia="en-US" w:bidi="ar-SA"/>
              </w:rPr>
              <w:t>19 феврваля</w:t>
            </w:r>
          </w:p>
        </w:tc>
        <w:tc>
          <w:tcPr>
            <w:tcW w:w="3411" w:type="dxa"/>
            <w:gridSpan w:val="2"/>
            <w:tcBorders/>
            <w:shd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/>
            </w:pPr>
            <w:r>
              <w:rPr>
                <w:rFonts w:eastAsia="Calibri" w:cs="" w:ascii="Times New Roman" w:hAnsi="Times New Roman"/>
                <w:b w:val="false"/>
                <w:bCs w:val="false"/>
                <w:color w:val="000000"/>
                <w:kern w:val="0"/>
                <w:sz w:val="20"/>
                <w:szCs w:val="22"/>
                <w:lang w:val="ru-RU" w:eastAsia="en-US" w:bidi="ar-SA"/>
              </w:rPr>
              <w:t xml:space="preserve">  </w:t>
            </w:r>
            <w:r>
              <w:rPr>
                <w:rFonts w:eastAsia="Calibri" w:cs="" w:ascii="Times New Roman" w:hAnsi="Times New Roman"/>
                <w:b w:val="false"/>
                <w:bCs w:val="false"/>
                <w:color w:val="000000"/>
                <w:kern w:val="0"/>
                <w:sz w:val="20"/>
                <w:szCs w:val="22"/>
                <w:lang w:val="ru-RU" w:eastAsia="en-US" w:bidi="ar-SA"/>
              </w:rPr>
              <w:t>20 февраля</w:t>
            </w:r>
          </w:p>
        </w:tc>
        <w:tc>
          <w:tcPr>
            <w:tcW w:w="3274" w:type="dxa"/>
            <w:gridSpan w:val="2"/>
            <w:tcBorders/>
            <w:shd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/>
            </w:pPr>
            <w:r>
              <w:rPr>
                <w:rFonts w:eastAsia="Calibri" w:cs="" w:ascii="Times New Roman" w:hAnsi="Times New Roman"/>
                <w:b w:val="false"/>
                <w:bCs w:val="false"/>
                <w:color w:val="000000"/>
                <w:kern w:val="0"/>
                <w:sz w:val="20"/>
                <w:szCs w:val="22"/>
                <w:lang w:val="ru-RU" w:eastAsia="en-US" w:bidi="ar-SA"/>
              </w:rPr>
              <w:t xml:space="preserve">  </w:t>
            </w:r>
            <w:r>
              <w:rPr>
                <w:rFonts w:eastAsia="Calibri" w:cs="" w:ascii="Times New Roman" w:hAnsi="Times New Roman"/>
                <w:b w:val="false"/>
                <w:bCs w:val="false"/>
                <w:color w:val="000000"/>
                <w:kern w:val="0"/>
                <w:sz w:val="20"/>
                <w:szCs w:val="22"/>
                <w:lang w:val="ru-RU" w:eastAsia="en-US" w:bidi="ar-SA"/>
              </w:rPr>
              <w:t>21 февраля</w:t>
            </w:r>
          </w:p>
        </w:tc>
      </w:tr>
      <w:tr>
        <w:trPr>
          <w:trHeight w:val="990" w:hRule="atLeast"/>
        </w:trPr>
        <w:tc>
          <w:tcPr>
            <w:tcW w:w="854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8.30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9.00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</w:rPr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</w:rPr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</w:rPr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</w:rPr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</w:rPr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</w:rPr>
            </w:r>
          </w:p>
        </w:tc>
        <w:tc>
          <w:tcPr>
            <w:tcW w:w="2353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 xml:space="preserve">Утренние процедуры: измерение АД, </w:t>
            </w: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en-US" w:eastAsia="en-US" w:bidi="ar-SA"/>
              </w:rPr>
              <w:t>t</w:t>
            </w: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 xml:space="preserve"> тела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Утренняя гимнастика.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 xml:space="preserve">Физическая активность «Серебряная нить» -  </w:t>
            </w:r>
            <w:r>
              <w:rPr>
                <w:rFonts w:eastAsia="Calibri" w:cs="Times New Roman" w:ascii="Times New Roman" w:hAnsi="Times New Roman"/>
                <w:i/>
                <w:iCs/>
                <w:color w:val="000000"/>
                <w:kern w:val="0"/>
                <w:sz w:val="20"/>
                <w:szCs w:val="22"/>
                <w:lang w:val="ru-RU" w:eastAsia="en-US" w:bidi="ar-SA"/>
              </w:rPr>
              <w:t>комплекс физических упражнений, занятия на спорт.тренажерах.</w:t>
            </w:r>
          </w:p>
        </w:tc>
        <w:tc>
          <w:tcPr>
            <w:tcW w:w="646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8.30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9.00</w:t>
            </w:r>
          </w:p>
        </w:tc>
        <w:tc>
          <w:tcPr>
            <w:tcW w:w="2567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Утренние процедуры: измерение АД,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en-US" w:eastAsia="en-US" w:bidi="ar-SA"/>
              </w:rPr>
              <w:t>t</w:t>
            </w: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 xml:space="preserve"> тела.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Утренняя гимнастика.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 xml:space="preserve">Физическая активность «Серебряная нить» - </w:t>
            </w:r>
            <w:r>
              <w:rPr>
                <w:rFonts w:eastAsia="Calibri" w:cs="Times New Roman" w:ascii="Times New Roman" w:hAnsi="Times New Roman"/>
                <w:i/>
                <w:iCs/>
                <w:color w:val="000000"/>
                <w:kern w:val="0"/>
                <w:sz w:val="20"/>
                <w:szCs w:val="22"/>
                <w:lang w:val="ru-RU" w:eastAsia="en-US" w:bidi="ar-SA"/>
              </w:rPr>
              <w:t>комплекс физических упражнений, занятия на спорт.тренажерах.</w:t>
            </w:r>
          </w:p>
        </w:tc>
        <w:tc>
          <w:tcPr>
            <w:tcW w:w="689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8.30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9.00</w:t>
            </w:r>
          </w:p>
        </w:tc>
        <w:tc>
          <w:tcPr>
            <w:tcW w:w="2596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Утренние процедуры: измерение АД,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en-US" w:eastAsia="en-US" w:bidi="ar-SA"/>
              </w:rPr>
              <w:t>t</w:t>
            </w: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 xml:space="preserve"> тела.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Утренняя гимнастика.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 xml:space="preserve">Физическая активность «Серебряная нить» -  </w:t>
            </w:r>
            <w:r>
              <w:rPr>
                <w:rFonts w:eastAsia="Calibri" w:cs="Times New Roman" w:ascii="Times New Roman" w:hAnsi="Times New Roman"/>
                <w:i/>
                <w:iCs/>
                <w:color w:val="000000"/>
                <w:kern w:val="0"/>
                <w:sz w:val="20"/>
                <w:szCs w:val="22"/>
                <w:lang w:val="ru-RU" w:eastAsia="en-US" w:bidi="ar-SA"/>
              </w:rPr>
              <w:t>комплекс физических упражнений, занятия на спорт.тренажерах.</w:t>
            </w:r>
          </w:p>
        </w:tc>
        <w:tc>
          <w:tcPr>
            <w:tcW w:w="795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8.30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9.00</w:t>
            </w:r>
          </w:p>
        </w:tc>
        <w:tc>
          <w:tcPr>
            <w:tcW w:w="2616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Утренние процедуры: измерение АД,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en-US" w:eastAsia="en-US" w:bidi="ar-SA"/>
              </w:rPr>
              <w:t>t</w:t>
            </w: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 xml:space="preserve"> тела.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Утренняя гимнастика.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 xml:space="preserve">Физическая активность «Серебряная нить» -  </w:t>
            </w:r>
            <w:r>
              <w:rPr>
                <w:rFonts w:eastAsia="Calibri" w:cs="Times New Roman" w:ascii="Times New Roman" w:hAnsi="Times New Roman"/>
                <w:i/>
                <w:iCs/>
                <w:color w:val="000000"/>
                <w:kern w:val="0"/>
                <w:sz w:val="20"/>
                <w:szCs w:val="22"/>
                <w:lang w:val="ru-RU" w:eastAsia="en-US" w:bidi="ar-SA"/>
              </w:rPr>
              <w:t>комплекс физических упражнений, занятия на спорт.тренажерах.</w:t>
            </w:r>
          </w:p>
        </w:tc>
        <w:tc>
          <w:tcPr>
            <w:tcW w:w="713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8.30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9.00</w:t>
            </w:r>
          </w:p>
        </w:tc>
        <w:tc>
          <w:tcPr>
            <w:tcW w:w="2561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Утренние процедуры: измерение АД,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en-US" w:eastAsia="en-US" w:bidi="ar-SA"/>
              </w:rPr>
              <w:t>t</w:t>
            </w: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 xml:space="preserve"> тела.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Утренняя гимнастика.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 xml:space="preserve">Физическая активность «Серебряная нить» -  </w:t>
            </w:r>
            <w:r>
              <w:rPr>
                <w:rFonts w:eastAsia="Calibri" w:cs="Times New Roman" w:ascii="Times New Roman" w:hAnsi="Times New Roman"/>
                <w:i/>
                <w:iCs/>
                <w:color w:val="000000"/>
                <w:kern w:val="0"/>
                <w:sz w:val="20"/>
                <w:szCs w:val="22"/>
                <w:lang w:val="ru-RU" w:eastAsia="en-US" w:bidi="ar-SA"/>
              </w:rPr>
              <w:t>комплекс физических упражнений, занятия на спорт.тренажерах.</w:t>
            </w:r>
          </w:p>
        </w:tc>
      </w:tr>
      <w:tr>
        <w:trPr>
          <w:trHeight w:val="637" w:hRule="atLeast"/>
        </w:trPr>
        <w:tc>
          <w:tcPr>
            <w:tcW w:w="854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9.00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9.30</w:t>
            </w:r>
          </w:p>
        </w:tc>
        <w:tc>
          <w:tcPr>
            <w:tcW w:w="2353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Занятия ЛФК: «Здоровье».</w:t>
            </w:r>
          </w:p>
        </w:tc>
        <w:tc>
          <w:tcPr>
            <w:tcW w:w="646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9.00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9.30</w:t>
            </w:r>
          </w:p>
        </w:tc>
        <w:tc>
          <w:tcPr>
            <w:tcW w:w="2567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Занятия ЛФК: «Здоровье».</w:t>
            </w:r>
          </w:p>
        </w:tc>
        <w:tc>
          <w:tcPr>
            <w:tcW w:w="689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9.00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9.30</w:t>
            </w:r>
          </w:p>
        </w:tc>
        <w:tc>
          <w:tcPr>
            <w:tcW w:w="2596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Занятия ЛФК: «Здоровье».</w:t>
            </w:r>
          </w:p>
        </w:tc>
        <w:tc>
          <w:tcPr>
            <w:tcW w:w="795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9.00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9.30</w:t>
            </w:r>
          </w:p>
        </w:tc>
        <w:tc>
          <w:tcPr>
            <w:tcW w:w="2616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Занятия ЛФК: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«Здоровье».</w:t>
            </w:r>
          </w:p>
        </w:tc>
        <w:tc>
          <w:tcPr>
            <w:tcW w:w="713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9.00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9.30</w:t>
            </w:r>
          </w:p>
        </w:tc>
        <w:tc>
          <w:tcPr>
            <w:tcW w:w="2561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Занятия ЛФК: «Здоровье».</w:t>
            </w:r>
          </w:p>
        </w:tc>
      </w:tr>
      <w:tr>
        <w:trPr/>
        <w:tc>
          <w:tcPr>
            <w:tcW w:w="854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9.30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10.30</w:t>
            </w:r>
          </w:p>
        </w:tc>
        <w:tc>
          <w:tcPr>
            <w:tcW w:w="2353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Психолог: подготовка к занятию. Работа с документацией и литературой.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</w:rPr>
            </w:r>
          </w:p>
        </w:tc>
        <w:tc>
          <w:tcPr>
            <w:tcW w:w="646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9.30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10.30</w:t>
            </w:r>
          </w:p>
        </w:tc>
        <w:tc>
          <w:tcPr>
            <w:tcW w:w="2567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Психолог: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/>
            </w:pPr>
            <w:r>
              <w:rPr>
                <w:rFonts w:eastAsia="Calibri" w:cs="Times New Roman" w:ascii="Times New Roman" w:hAnsi="Times New Roman"/>
                <w:b w:val="false"/>
                <w:bCs w:val="false"/>
                <w:color w:val="000000"/>
                <w:kern w:val="0"/>
                <w:sz w:val="20"/>
                <w:szCs w:val="22"/>
                <w:lang w:val="ru-RU" w:eastAsia="en-US" w:bidi="ar-SA"/>
              </w:rPr>
              <w:t>Занятие по нейробике Альцгемер.</w:t>
            </w:r>
          </w:p>
        </w:tc>
        <w:tc>
          <w:tcPr>
            <w:tcW w:w="689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9.30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10.30</w:t>
            </w:r>
          </w:p>
        </w:tc>
        <w:tc>
          <w:tcPr>
            <w:tcW w:w="2596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/>
                <w:b/>
                <w:b/>
                <w:bCs/>
                <w:color w:val="000000"/>
              </w:rPr>
            </w:pPr>
            <w:r>
              <w:rPr>
                <w:rFonts w:eastAsia="Calibri" w:cs="Times New Roman" w:ascii="Times New Roman" w:hAnsi="Times New Roman"/>
                <w:b/>
                <w:bCs/>
                <w:color w:val="000000"/>
                <w:kern w:val="0"/>
                <w:sz w:val="20"/>
                <w:szCs w:val="22"/>
                <w:lang w:val="ru-RU" w:eastAsia="en-US" w:bidi="ar-SA"/>
              </w:rPr>
              <w:t>Психолог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left"/>
              <w:rPr/>
            </w:pPr>
            <w:r>
              <w:rPr>
                <w:rFonts w:eastAsia="Calibri" w:cs="Times New Roman" w:ascii="Times New Roman" w:hAnsi="Times New Roman"/>
                <w:b/>
                <w:bCs/>
                <w:color w:val="000000"/>
                <w:kern w:val="0"/>
                <w:sz w:val="20"/>
                <w:szCs w:val="22"/>
                <w:lang w:val="ru-RU" w:eastAsia="en-US" w:bidi="ar-SA"/>
              </w:rPr>
              <w:t>Подготовка к занятию</w:t>
            </w:r>
          </w:p>
        </w:tc>
        <w:tc>
          <w:tcPr>
            <w:tcW w:w="795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9.30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10.30</w:t>
            </w:r>
          </w:p>
        </w:tc>
        <w:tc>
          <w:tcPr>
            <w:tcW w:w="2616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kern w:val="0"/>
                <w:sz w:val="21"/>
                <w:szCs w:val="21"/>
                <w:lang w:val="ru-RU" w:eastAsia="en-US" w:bidi="ar-SA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1"/>
                <w:szCs w:val="21"/>
                <w:lang w:val="ru-RU" w:eastAsia="en-US" w:bidi="ar-SA"/>
              </w:rPr>
              <w:t>Психолог:</w:t>
            </w:r>
          </w:p>
          <w:p>
            <w:pPr>
              <w:pStyle w:val="Normal"/>
              <w:widowControl w:val="false"/>
              <w:jc w:val="left"/>
              <w:rPr/>
            </w:pPr>
            <w:r>
              <w:rPr>
                <w:rFonts w:eastAsia="Times New Roman" w:cs="" w:ascii="Times New Roman" w:hAnsi="Times New Roman"/>
                <w:b w:val="false"/>
                <w:bCs w:val="false"/>
                <w:i w:val="false"/>
                <w:strike w:val="false"/>
                <w:dstrike w:val="false"/>
                <w:outline w:val="false"/>
                <w:shadow w:val="false"/>
                <w:color w:val="1C1C1C"/>
                <w:kern w:val="0"/>
                <w:sz w:val="21"/>
                <w:szCs w:val="21"/>
                <w:u w:val="none"/>
                <w:em w:val="none"/>
                <w:lang w:val="ru-RU" w:eastAsia="en-US" w:bidi="ar-SA"/>
              </w:rPr>
              <w:t>Социум и Я                        Тренинг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/>
                <w:b/>
                <w:b/>
                <w:bCs/>
                <w:sz w:val="21"/>
                <w:szCs w:val="21"/>
              </w:rPr>
            </w:pPr>
            <w:r>
              <w:rPr>
                <w:rFonts w:eastAsia="Calibri" w:ascii="Times New Roman" w:hAnsi="Times New Roman"/>
                <w:b/>
                <w:bCs/>
                <w:sz w:val="21"/>
                <w:szCs w:val="21"/>
              </w:rPr>
            </w:r>
          </w:p>
        </w:tc>
        <w:tc>
          <w:tcPr>
            <w:tcW w:w="713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9.30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10.30</w:t>
            </w:r>
          </w:p>
        </w:tc>
        <w:tc>
          <w:tcPr>
            <w:tcW w:w="2561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Психолог: подготовка к занятию. Работа с документацией и литературой.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</w:rPr>
            </w:r>
          </w:p>
        </w:tc>
      </w:tr>
      <w:tr>
        <w:trPr>
          <w:trHeight w:val="1000" w:hRule="atLeast"/>
        </w:trPr>
        <w:tc>
          <w:tcPr>
            <w:tcW w:w="854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10.30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12.00</w:t>
            </w:r>
          </w:p>
        </w:tc>
        <w:tc>
          <w:tcPr>
            <w:tcW w:w="2353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Культорганизатор: подготовка  к  занятию.</w:t>
            </w:r>
          </w:p>
        </w:tc>
        <w:tc>
          <w:tcPr>
            <w:tcW w:w="646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10.30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12.00</w:t>
            </w:r>
          </w:p>
        </w:tc>
        <w:tc>
          <w:tcPr>
            <w:tcW w:w="2567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Культорганизатор: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/>
            </w:pPr>
            <w:r>
              <w:rPr>
                <w:rFonts w:eastAsia="Calibri" w:cs="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Веселые старты ..Ко Дню Защитника.</w:t>
            </w:r>
          </w:p>
        </w:tc>
        <w:tc>
          <w:tcPr>
            <w:tcW w:w="689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10.30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12.00</w:t>
            </w:r>
          </w:p>
        </w:tc>
        <w:tc>
          <w:tcPr>
            <w:tcW w:w="2596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Культорганизатор: подготовка к занятию.</w:t>
            </w:r>
          </w:p>
        </w:tc>
        <w:tc>
          <w:tcPr>
            <w:tcW w:w="795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10.30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12.00</w:t>
            </w:r>
          </w:p>
        </w:tc>
        <w:tc>
          <w:tcPr>
            <w:tcW w:w="2616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/>
                <w:color w:val="000000"/>
                <w:kern w:val="0"/>
                <w:sz w:val="21"/>
                <w:szCs w:val="21"/>
                <w:lang w:val="ru-RU" w:eastAsia="en-US" w:bidi="ar-SA"/>
              </w:rPr>
            </w:pPr>
            <w:r>
              <w:rPr>
                <w:rFonts w:eastAsia="Calibri" w:cs="Times New Roman" w:ascii="Times New Roman" w:hAnsi="Times New Roman"/>
                <w:b w:val="false"/>
                <w:bCs w:val="false"/>
                <w:color w:val="000000"/>
                <w:kern w:val="0"/>
                <w:sz w:val="21"/>
                <w:szCs w:val="21"/>
                <w:lang w:val="ru-RU" w:eastAsia="en-US" w:bidi="ar-SA"/>
              </w:rPr>
              <w:t>Культогранизатор.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/>
            </w:pPr>
            <w:r>
              <w:rPr>
                <w:rFonts w:eastAsia="Calibri" w:cs="Times New Roman" w:ascii="Times New Roman" w:hAnsi="Times New Roman"/>
                <w:b/>
                <w:bCs/>
                <w:i/>
                <w:iCs/>
                <w:strike w:val="false"/>
                <w:dstrike w:val="false"/>
                <w:outline w:val="false"/>
                <w:shadow w:val="false"/>
                <w:color w:val="000000"/>
                <w:kern w:val="0"/>
                <w:sz w:val="20"/>
                <w:szCs w:val="22"/>
                <w:u w:val="none"/>
                <w:em w:val="none"/>
                <w:lang w:val="ru-RU" w:eastAsia="en-US" w:bidi="ar-SA"/>
              </w:rPr>
              <w:t xml:space="preserve"> </w:t>
            </w:r>
            <w:r>
              <w:rPr>
                <w:rFonts w:eastAsia="Calibri" w:cs="Times New Roman" w:ascii="Times New Roman" w:hAnsi="Times New Roman"/>
                <w:b/>
                <w:bCs/>
                <w:i/>
                <w:iCs/>
                <w:strike w:val="false"/>
                <w:dstrike w:val="false"/>
                <w:outline w:val="false"/>
                <w:shadow w:val="false"/>
                <w:color w:val="000000"/>
                <w:kern w:val="0"/>
                <w:sz w:val="20"/>
                <w:szCs w:val="22"/>
                <w:u w:val="none"/>
                <w:em w:val="none"/>
                <w:lang w:val="ru-RU" w:eastAsia="en-US" w:bidi="ar-SA"/>
              </w:rPr>
              <w:t>Библиотека .Выставка посвященная ко Дню Защитника.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Times New Roman" w:hAnsi="Times New Roman" w:eastAsia="Times New Roman"/>
                <w:b w:val="false"/>
                <w:b w:val="false"/>
                <w:i w:val="false"/>
                <w:i w:val="false"/>
                <w:strike w:val="false"/>
                <w:dstrike w:val="false"/>
                <w:outline w:val="false"/>
                <w:shadow w:val="false"/>
                <w:color w:val="1C1C1C"/>
                <w:sz w:val="21"/>
                <w:szCs w:val="21"/>
                <w:u w:val="none"/>
                <w:em w:val="none"/>
              </w:rPr>
            </w:pPr>
            <w:r>
              <w:rPr>
                <w:rFonts w:eastAsia="Times New Roman" w:ascii="Times New Roman" w:hAnsi="Times New Roman"/>
                <w:b w:val="false"/>
                <w:i w:val="false"/>
                <w:strike w:val="false"/>
                <w:dstrike w:val="false"/>
                <w:outline w:val="false"/>
                <w:shadow w:val="false"/>
                <w:color w:val="1C1C1C"/>
                <w:sz w:val="21"/>
                <w:szCs w:val="21"/>
                <w:u w:val="none"/>
                <w:em w:val="none"/>
              </w:rPr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C9211E"/>
              </w:rPr>
            </w:pPr>
            <w:r>
              <w:rPr>
                <w:rFonts w:ascii="Times New Roman" w:hAnsi="Times New Roman"/>
                <w:color w:val="C9211E"/>
              </w:rPr>
            </w:r>
          </w:p>
        </w:tc>
        <w:tc>
          <w:tcPr>
            <w:tcW w:w="713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10.30 12.00</w:t>
            </w:r>
          </w:p>
        </w:tc>
        <w:tc>
          <w:tcPr>
            <w:tcW w:w="2561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Культорганизатор: Работа с документацией, подготовка к занятию.</w:t>
            </w:r>
          </w:p>
        </w:tc>
      </w:tr>
      <w:tr>
        <w:trPr/>
        <w:tc>
          <w:tcPr>
            <w:tcW w:w="854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12.00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13.00</w:t>
            </w:r>
          </w:p>
        </w:tc>
        <w:tc>
          <w:tcPr>
            <w:tcW w:w="2353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Обед</w:t>
            </w:r>
          </w:p>
        </w:tc>
        <w:tc>
          <w:tcPr>
            <w:tcW w:w="646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12.00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13.00</w:t>
            </w:r>
          </w:p>
        </w:tc>
        <w:tc>
          <w:tcPr>
            <w:tcW w:w="2567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Обед</w:t>
            </w:r>
          </w:p>
        </w:tc>
        <w:tc>
          <w:tcPr>
            <w:tcW w:w="689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12.00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13.00</w:t>
            </w:r>
          </w:p>
        </w:tc>
        <w:tc>
          <w:tcPr>
            <w:tcW w:w="2596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Обед</w:t>
            </w:r>
          </w:p>
        </w:tc>
        <w:tc>
          <w:tcPr>
            <w:tcW w:w="795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12.00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13.00</w:t>
            </w:r>
          </w:p>
        </w:tc>
        <w:tc>
          <w:tcPr>
            <w:tcW w:w="2616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Обед</w:t>
            </w:r>
          </w:p>
        </w:tc>
        <w:tc>
          <w:tcPr>
            <w:tcW w:w="713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12.00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13.00</w:t>
            </w:r>
          </w:p>
        </w:tc>
        <w:tc>
          <w:tcPr>
            <w:tcW w:w="2561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Обед</w:t>
            </w:r>
          </w:p>
        </w:tc>
      </w:tr>
      <w:tr>
        <w:trPr/>
        <w:tc>
          <w:tcPr>
            <w:tcW w:w="854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color w:val="C9211E"/>
              </w:rPr>
            </w:pPr>
            <w:r>
              <w:rPr>
                <w:rFonts w:eastAsia="Calibri" w:cs="Times New Roman" w:ascii="Times New Roman" w:hAnsi="Times New Roman"/>
                <w:color w:val="C9211E"/>
                <w:kern w:val="0"/>
                <w:sz w:val="20"/>
                <w:szCs w:val="22"/>
                <w:lang w:val="ru-RU" w:eastAsia="en-US" w:bidi="ar-SA"/>
              </w:rPr>
              <w:t>13.00-16.00</w:t>
            </w:r>
          </w:p>
        </w:tc>
        <w:tc>
          <w:tcPr>
            <w:tcW w:w="2353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Волонтерство</w:t>
            </w:r>
          </w:p>
        </w:tc>
        <w:tc>
          <w:tcPr>
            <w:tcW w:w="646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color w:val="C9211E"/>
              </w:rPr>
            </w:pPr>
            <w:r>
              <w:rPr>
                <w:rFonts w:eastAsia="Calibri" w:cs="Times New Roman" w:ascii="Times New Roman" w:hAnsi="Times New Roman"/>
                <w:color w:val="C9211E"/>
                <w:kern w:val="0"/>
                <w:sz w:val="20"/>
                <w:szCs w:val="22"/>
                <w:lang w:val="ru-RU" w:eastAsia="en-US" w:bidi="ar-SA"/>
              </w:rPr>
              <w:t>13.00-16.00</w:t>
            </w:r>
          </w:p>
        </w:tc>
        <w:tc>
          <w:tcPr>
            <w:tcW w:w="2567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Волонтерство</w:t>
            </w:r>
          </w:p>
        </w:tc>
        <w:tc>
          <w:tcPr>
            <w:tcW w:w="689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color w:val="C9211E"/>
              </w:rPr>
            </w:pPr>
            <w:r>
              <w:rPr>
                <w:rFonts w:eastAsia="Calibri" w:cs="Times New Roman" w:ascii="Times New Roman" w:hAnsi="Times New Roman"/>
                <w:color w:val="C9211E"/>
                <w:kern w:val="0"/>
                <w:sz w:val="20"/>
                <w:szCs w:val="22"/>
                <w:lang w:val="ru-RU" w:eastAsia="en-US" w:bidi="ar-SA"/>
              </w:rPr>
              <w:t>13.00-16.00</w:t>
            </w:r>
          </w:p>
        </w:tc>
        <w:tc>
          <w:tcPr>
            <w:tcW w:w="2596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Волонтерство</w:t>
            </w:r>
          </w:p>
        </w:tc>
        <w:tc>
          <w:tcPr>
            <w:tcW w:w="795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color w:val="C9211E"/>
              </w:rPr>
            </w:pPr>
            <w:r>
              <w:rPr>
                <w:rFonts w:eastAsia="Calibri" w:cs="Times New Roman" w:ascii="Times New Roman" w:hAnsi="Times New Roman"/>
                <w:color w:val="C9211E"/>
                <w:kern w:val="0"/>
                <w:sz w:val="20"/>
                <w:szCs w:val="22"/>
                <w:lang w:val="ru-RU" w:eastAsia="en-US" w:bidi="ar-SA"/>
              </w:rPr>
              <w:t>13.00-16.00</w:t>
            </w:r>
          </w:p>
        </w:tc>
        <w:tc>
          <w:tcPr>
            <w:tcW w:w="2616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Волонтерство</w:t>
            </w:r>
          </w:p>
        </w:tc>
        <w:tc>
          <w:tcPr>
            <w:tcW w:w="713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color w:val="C9211E"/>
              </w:rPr>
            </w:pPr>
            <w:r>
              <w:rPr>
                <w:rFonts w:eastAsia="Calibri" w:cs="Times New Roman" w:ascii="Times New Roman" w:hAnsi="Times New Roman"/>
                <w:color w:val="C9211E"/>
                <w:kern w:val="0"/>
                <w:sz w:val="20"/>
                <w:szCs w:val="22"/>
                <w:lang w:val="ru-RU" w:eastAsia="en-US" w:bidi="ar-SA"/>
              </w:rPr>
              <w:t>13.00-16.00</w:t>
            </w:r>
          </w:p>
        </w:tc>
        <w:tc>
          <w:tcPr>
            <w:tcW w:w="2561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Волонтерство</w:t>
            </w:r>
          </w:p>
        </w:tc>
      </w:tr>
      <w:tr>
        <w:trPr/>
        <w:tc>
          <w:tcPr>
            <w:tcW w:w="854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13.00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14.30</w:t>
            </w:r>
          </w:p>
        </w:tc>
        <w:tc>
          <w:tcPr>
            <w:tcW w:w="2353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Школа ухода (консультации по запросу)</w:t>
            </w:r>
          </w:p>
        </w:tc>
        <w:tc>
          <w:tcPr>
            <w:tcW w:w="646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13.00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14.30</w:t>
            </w:r>
          </w:p>
        </w:tc>
        <w:tc>
          <w:tcPr>
            <w:tcW w:w="2567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Школа ухода (консультации по запросу)</w:t>
            </w:r>
          </w:p>
        </w:tc>
        <w:tc>
          <w:tcPr>
            <w:tcW w:w="689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13.00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14.30</w:t>
            </w:r>
          </w:p>
        </w:tc>
        <w:tc>
          <w:tcPr>
            <w:tcW w:w="2596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Школа ухода (консультации по запросу)</w:t>
            </w:r>
          </w:p>
        </w:tc>
        <w:tc>
          <w:tcPr>
            <w:tcW w:w="795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13.00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14.30</w:t>
            </w:r>
          </w:p>
        </w:tc>
        <w:tc>
          <w:tcPr>
            <w:tcW w:w="2616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Школа ухода (консультации по запросу)</w:t>
            </w:r>
          </w:p>
        </w:tc>
        <w:tc>
          <w:tcPr>
            <w:tcW w:w="713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13.00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14.30</w:t>
            </w:r>
          </w:p>
        </w:tc>
        <w:tc>
          <w:tcPr>
            <w:tcW w:w="2561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Школа ухода (консультации по запросу)</w:t>
            </w:r>
          </w:p>
        </w:tc>
      </w:tr>
      <w:tr>
        <w:trPr/>
        <w:tc>
          <w:tcPr>
            <w:tcW w:w="854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14.30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15.30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</w:rPr>
            </w:r>
          </w:p>
        </w:tc>
        <w:tc>
          <w:tcPr>
            <w:tcW w:w="2353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Психолог: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индивидуальные и групповые консультации (по запросу).</w:t>
            </w:r>
          </w:p>
        </w:tc>
        <w:tc>
          <w:tcPr>
            <w:tcW w:w="646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14.30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15.30</w:t>
            </w:r>
          </w:p>
        </w:tc>
        <w:tc>
          <w:tcPr>
            <w:tcW w:w="2567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Психолог: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индивидуальные и групповые  консультации (по запросу).</w:t>
            </w:r>
          </w:p>
        </w:tc>
        <w:tc>
          <w:tcPr>
            <w:tcW w:w="689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14.30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15.30</w:t>
            </w:r>
          </w:p>
        </w:tc>
        <w:tc>
          <w:tcPr>
            <w:tcW w:w="2596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Психолог: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индивидуальные и групповые  консультации (по запросу).</w:t>
            </w:r>
          </w:p>
        </w:tc>
        <w:tc>
          <w:tcPr>
            <w:tcW w:w="795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14.30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15.30</w:t>
            </w:r>
          </w:p>
        </w:tc>
        <w:tc>
          <w:tcPr>
            <w:tcW w:w="2616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Психолог: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индивидуальные и групповые консультации (по запросу)</w:t>
            </w:r>
          </w:p>
        </w:tc>
        <w:tc>
          <w:tcPr>
            <w:tcW w:w="713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14.30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15.30</w:t>
            </w:r>
          </w:p>
        </w:tc>
        <w:tc>
          <w:tcPr>
            <w:tcW w:w="2561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Психолог: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индивидуальные и групповые консультации (по запросу).Работа с документацией и литературой.</w:t>
            </w:r>
          </w:p>
        </w:tc>
      </w:tr>
      <w:tr>
        <w:trPr/>
        <w:tc>
          <w:tcPr>
            <w:tcW w:w="854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15.30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16.30</w:t>
            </w:r>
          </w:p>
        </w:tc>
        <w:tc>
          <w:tcPr>
            <w:tcW w:w="2353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color w:val="111111"/>
              </w:rPr>
            </w:pPr>
            <w:r>
              <w:rPr>
                <w:rFonts w:eastAsia="Calibri" w:cs="Times New Roman" w:ascii="Times New Roman" w:hAnsi="Times New Roman"/>
                <w:color w:val="111111"/>
                <w:kern w:val="0"/>
                <w:sz w:val="20"/>
                <w:szCs w:val="22"/>
                <w:lang w:val="ru-RU" w:eastAsia="en-US" w:bidi="ar-SA"/>
              </w:rPr>
              <w:t>Подготовка к мероприятиям</w:t>
            </w:r>
          </w:p>
        </w:tc>
        <w:tc>
          <w:tcPr>
            <w:tcW w:w="646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/>
                <w:color w:val="111111"/>
              </w:rPr>
            </w:pPr>
            <w:r>
              <w:rPr>
                <w:rFonts w:eastAsia="Calibri" w:cs="Times New Roman" w:ascii="Times New Roman" w:hAnsi="Times New Roman"/>
                <w:color w:val="111111"/>
                <w:kern w:val="0"/>
                <w:sz w:val="20"/>
                <w:szCs w:val="22"/>
                <w:lang w:val="ru-RU" w:eastAsia="en-US" w:bidi="ar-SA"/>
              </w:rPr>
              <w:t>15.30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/>
                <w:color w:val="111111"/>
              </w:rPr>
            </w:pPr>
            <w:r>
              <w:rPr>
                <w:rFonts w:eastAsia="Calibri" w:cs="Times New Roman" w:ascii="Times New Roman" w:hAnsi="Times New Roman"/>
                <w:color w:val="111111"/>
                <w:kern w:val="0"/>
                <w:sz w:val="20"/>
                <w:szCs w:val="22"/>
                <w:lang w:val="ru-RU" w:eastAsia="en-US" w:bidi="ar-SA"/>
              </w:rPr>
              <w:t>16.30</w:t>
            </w:r>
          </w:p>
        </w:tc>
        <w:tc>
          <w:tcPr>
            <w:tcW w:w="2567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color w:val="111111"/>
              </w:rPr>
            </w:pPr>
            <w:r>
              <w:rPr>
                <w:rFonts w:eastAsia="Calibri" w:cs="Times New Roman" w:ascii="Times New Roman" w:hAnsi="Times New Roman"/>
                <w:color w:val="111111"/>
                <w:kern w:val="0"/>
                <w:sz w:val="20"/>
                <w:szCs w:val="22"/>
                <w:lang w:val="ru-RU" w:eastAsia="en-US" w:bidi="ar-SA"/>
              </w:rPr>
              <w:t>Подготовка к мероприятиям</w:t>
            </w:r>
          </w:p>
        </w:tc>
        <w:tc>
          <w:tcPr>
            <w:tcW w:w="689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/>
                <w:color w:val="111111"/>
              </w:rPr>
            </w:pPr>
            <w:r>
              <w:rPr>
                <w:rFonts w:eastAsia="Calibri" w:cs="Times New Roman" w:ascii="Times New Roman" w:hAnsi="Times New Roman"/>
                <w:color w:val="111111"/>
                <w:kern w:val="0"/>
                <w:sz w:val="20"/>
                <w:szCs w:val="22"/>
                <w:lang w:val="ru-RU" w:eastAsia="en-US" w:bidi="ar-SA"/>
              </w:rPr>
              <w:t>15.30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/>
                <w:color w:val="111111"/>
              </w:rPr>
            </w:pPr>
            <w:r>
              <w:rPr>
                <w:rFonts w:eastAsia="Calibri" w:cs="Times New Roman" w:ascii="Times New Roman" w:hAnsi="Times New Roman"/>
                <w:color w:val="111111"/>
                <w:kern w:val="0"/>
                <w:sz w:val="20"/>
                <w:szCs w:val="22"/>
                <w:lang w:val="ru-RU" w:eastAsia="en-US" w:bidi="ar-SA"/>
              </w:rPr>
              <w:t>16.30</w:t>
            </w:r>
          </w:p>
        </w:tc>
        <w:tc>
          <w:tcPr>
            <w:tcW w:w="2596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color w:val="111111"/>
              </w:rPr>
            </w:pPr>
            <w:r>
              <w:rPr>
                <w:rFonts w:eastAsia="Calibri" w:cs="Times New Roman" w:ascii="Times New Roman" w:hAnsi="Times New Roman"/>
                <w:color w:val="111111"/>
                <w:kern w:val="0"/>
                <w:sz w:val="20"/>
                <w:szCs w:val="22"/>
                <w:lang w:val="ru-RU" w:eastAsia="en-US" w:bidi="ar-SA"/>
              </w:rPr>
              <w:t>Подготовка к мероприятиям</w:t>
            </w:r>
          </w:p>
        </w:tc>
        <w:tc>
          <w:tcPr>
            <w:tcW w:w="795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/>
                <w:color w:val="111111"/>
              </w:rPr>
            </w:pPr>
            <w:r>
              <w:rPr>
                <w:rFonts w:eastAsia="Calibri" w:cs="Times New Roman" w:ascii="Times New Roman" w:hAnsi="Times New Roman"/>
                <w:color w:val="111111"/>
                <w:kern w:val="0"/>
                <w:sz w:val="20"/>
                <w:szCs w:val="22"/>
                <w:lang w:val="ru-RU" w:eastAsia="en-US" w:bidi="ar-SA"/>
              </w:rPr>
              <w:t>15.30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/>
                <w:color w:val="111111"/>
              </w:rPr>
            </w:pPr>
            <w:r>
              <w:rPr>
                <w:rFonts w:eastAsia="Calibri" w:cs="Times New Roman" w:ascii="Times New Roman" w:hAnsi="Times New Roman"/>
                <w:color w:val="111111"/>
                <w:kern w:val="0"/>
                <w:sz w:val="20"/>
                <w:szCs w:val="22"/>
                <w:lang w:val="ru-RU" w:eastAsia="en-US" w:bidi="ar-SA"/>
              </w:rPr>
              <w:t>16.30</w:t>
            </w:r>
          </w:p>
        </w:tc>
        <w:tc>
          <w:tcPr>
            <w:tcW w:w="2616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/>
                <w:color w:val="111111"/>
              </w:rPr>
            </w:pPr>
            <w:r>
              <w:rPr>
                <w:rFonts w:eastAsia="Calibri" w:cs="Times New Roman" w:ascii="Times New Roman" w:hAnsi="Times New Roman"/>
                <w:color w:val="111111"/>
                <w:kern w:val="0"/>
                <w:sz w:val="20"/>
                <w:szCs w:val="22"/>
                <w:lang w:val="ru-RU" w:eastAsia="en-US" w:bidi="ar-SA"/>
              </w:rPr>
              <w:t>Подготовка к мероприятиям</w:t>
            </w:r>
          </w:p>
        </w:tc>
        <w:tc>
          <w:tcPr>
            <w:tcW w:w="713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/>
                <w:color w:val="111111"/>
              </w:rPr>
            </w:pPr>
            <w:r>
              <w:rPr>
                <w:rFonts w:eastAsia="Calibri" w:cs="Times New Roman" w:ascii="Times New Roman" w:hAnsi="Times New Roman"/>
                <w:color w:val="111111"/>
                <w:kern w:val="0"/>
                <w:sz w:val="20"/>
                <w:szCs w:val="22"/>
                <w:lang w:val="ru-RU" w:eastAsia="en-US" w:bidi="ar-SA"/>
              </w:rPr>
              <w:t>15.30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/>
                <w:color w:val="111111"/>
              </w:rPr>
            </w:pPr>
            <w:r>
              <w:rPr>
                <w:rFonts w:eastAsia="Calibri" w:cs="Times New Roman" w:ascii="Times New Roman" w:hAnsi="Times New Roman"/>
                <w:color w:val="111111"/>
                <w:kern w:val="0"/>
                <w:sz w:val="20"/>
                <w:szCs w:val="22"/>
                <w:lang w:val="ru-RU" w:eastAsia="en-US" w:bidi="ar-SA"/>
              </w:rPr>
              <w:t>16.30</w:t>
            </w:r>
          </w:p>
        </w:tc>
        <w:tc>
          <w:tcPr>
            <w:tcW w:w="2561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color w:val="111111"/>
              </w:rPr>
            </w:pPr>
            <w:r>
              <w:rPr>
                <w:rFonts w:eastAsia="Calibri" w:cs="Times New Roman" w:ascii="Times New Roman" w:hAnsi="Times New Roman"/>
                <w:color w:val="111111"/>
                <w:kern w:val="0"/>
                <w:sz w:val="20"/>
                <w:szCs w:val="22"/>
                <w:lang w:val="ru-RU" w:eastAsia="en-US" w:bidi="ar-SA"/>
              </w:rPr>
              <w:t>Подготовка к мероприятиям</w:t>
            </w:r>
          </w:p>
        </w:tc>
      </w:tr>
      <w:tr>
        <w:trPr>
          <w:trHeight w:val="537" w:hRule="atLeast"/>
        </w:trPr>
        <w:tc>
          <w:tcPr>
            <w:tcW w:w="854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16.30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17.00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</w:rPr>
            </w:r>
          </w:p>
        </w:tc>
        <w:tc>
          <w:tcPr>
            <w:tcW w:w="2353" w:type="dxa"/>
            <w:tcBorders/>
            <w:shd w:fill="auto" w:val="clear"/>
          </w:tcPr>
          <w:p>
            <w:pPr>
              <w:pStyle w:val="Normal"/>
              <w:widowControl w:val="false"/>
              <w:suppressAutoHyphens w:val="false"/>
              <w:spacing w:lineRule="auto" w:line="240" w:before="0" w:after="0"/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Сан. работы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</w:rPr>
            </w:r>
          </w:p>
        </w:tc>
        <w:tc>
          <w:tcPr>
            <w:tcW w:w="646" w:type="dxa"/>
            <w:tcBorders/>
            <w:shd w:fill="auto" w:val="clear"/>
          </w:tcPr>
          <w:p>
            <w:pPr>
              <w:pStyle w:val="Normal"/>
              <w:widowControl w:val="false"/>
              <w:suppressAutoHyphens w:val="false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16.30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200"/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17.00</w:t>
            </w:r>
          </w:p>
        </w:tc>
        <w:tc>
          <w:tcPr>
            <w:tcW w:w="2567" w:type="dxa"/>
            <w:tcBorders/>
            <w:shd w:fill="auto" w:val="clear"/>
          </w:tcPr>
          <w:p>
            <w:pPr>
              <w:pStyle w:val="Normal"/>
              <w:widowControl w:val="false"/>
              <w:suppressAutoHyphens w:val="false"/>
              <w:spacing w:lineRule="auto" w:line="240" w:before="0" w:after="0"/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Сан. работы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</w:rPr>
            </w:r>
          </w:p>
        </w:tc>
        <w:tc>
          <w:tcPr>
            <w:tcW w:w="689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16.30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17.00</w:t>
            </w:r>
          </w:p>
        </w:tc>
        <w:tc>
          <w:tcPr>
            <w:tcW w:w="2596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Сан. работы</w:t>
            </w:r>
          </w:p>
        </w:tc>
        <w:tc>
          <w:tcPr>
            <w:tcW w:w="795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16.30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17.00</w:t>
            </w:r>
          </w:p>
        </w:tc>
        <w:tc>
          <w:tcPr>
            <w:tcW w:w="2616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Сан.работы</w:t>
            </w:r>
          </w:p>
        </w:tc>
        <w:tc>
          <w:tcPr>
            <w:tcW w:w="713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16.30</w:t>
            </w:r>
          </w:p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17.00</w:t>
            </w:r>
          </w:p>
        </w:tc>
        <w:tc>
          <w:tcPr>
            <w:tcW w:w="2561" w:type="dxa"/>
            <w:tcBorders/>
            <w:shd w:fill="auto" w:val="clear"/>
          </w:tcPr>
          <w:p>
            <w:pPr>
              <w:pStyle w:val="Style19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0"/>
                <w:szCs w:val="22"/>
                <w:lang w:val="ru-RU" w:eastAsia="en-US" w:bidi="ar-SA"/>
              </w:rPr>
              <w:t>Сан. работы</w:t>
            </w:r>
          </w:p>
        </w:tc>
      </w:tr>
    </w:tbl>
    <w:p>
      <w:pPr>
        <w:pStyle w:val="Normal"/>
        <w:spacing w:lineRule="auto" w:line="240"/>
        <w:rPr>
          <w:rFonts w:ascii="Times New Roman" w:hAnsi="Times New Roman"/>
        </w:rPr>
      </w:pPr>
      <w:r>
        <w:rPr>
          <w:rFonts w:ascii="Times New Roman" w:hAnsi="Times New Roman"/>
          <w:b/>
        </w:rPr>
        <w:t>*Тренинги, индивидуальные беседы, консультации.                                                                                                                                                                                                        *Занятия по нейробике. Арт -терапия.                                                                                                                                                                                                       *Психологическая гостиная  для социальных работников (мероприятия, тренинги, индивидуальные консультации, диагностика...)                                                                                                                                                                                                                                 *Волонтерство.                                                                                                                                                                                                                                                                               *Клуб «Шах и Мат».                                                                                                                                                                                                                                                       *Санаторий на дому.                                                                                                                                                                                                                                          *Преемственность поколений, сотрудничество с МБУДО «ЦРТДЮ» пгт. Шерегеш.                                                                                                                                  *Преемственность поколений, сотрудничество с МБДОУ детский сад №18 «Сказка» пгт. Шерегеш.                                                                                                                        * Сотрудничество с городской Библиотекой  г. Таштагол.                                                                                                                                                                                  *</w:t>
      </w:r>
      <w:r>
        <w:rPr>
          <w:rFonts w:eastAsia="Calibri" w:cs="Times New Roman" w:ascii="Times New Roman" w:hAnsi="Times New Roman"/>
          <w:b/>
          <w:color w:val="000000"/>
          <w:kern w:val="0"/>
          <w:sz w:val="22"/>
          <w:szCs w:val="22"/>
          <w:lang w:val="ru-RU" w:eastAsia="en-US" w:bidi="ar-SA"/>
        </w:rPr>
        <w:t>Занятия ЛФК: «Здоровье».</w:t>
      </w:r>
    </w:p>
    <w:p>
      <w:pPr>
        <w:pStyle w:val="Normal"/>
        <w:spacing w:lineRule="auto" w:line="24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Ознакомлены:    </w:t>
      </w:r>
    </w:p>
    <w:p>
      <w:pPr>
        <w:pStyle w:val="Normal"/>
        <w:spacing w:lineRule="auto" w:line="240"/>
        <w:rPr/>
      </w:pP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 xml:space="preserve">Психолог в социальной сфере: __________ Е.А.Солотенкова   «___»___________2025    </w:t>
      </w:r>
    </w:p>
    <w:p>
      <w:pPr>
        <w:pStyle w:val="Normal"/>
        <w:spacing w:lineRule="auto" w:line="240"/>
        <w:rPr/>
      </w:pPr>
      <w:r>
        <w:rPr>
          <w:rFonts w:ascii="Times New Roman" w:hAnsi="Times New Roman"/>
        </w:rPr>
        <w:t>Культорганизатор ____________________   О.В.Смирнова  «___»____________2025</w:t>
      </w:r>
    </w:p>
    <w:p>
      <w:pPr>
        <w:pStyle w:val="Normal"/>
        <w:spacing w:lineRule="auto" w:line="240" w:before="0" w:after="200"/>
        <w:rPr/>
      </w:pPr>
      <w:r>
        <w:rPr>
          <w:rFonts w:ascii="Times New Roman" w:hAnsi="Times New Roman"/>
        </w:rPr>
        <w:t xml:space="preserve">      </w:t>
      </w:r>
      <w:r>
        <w:rPr>
          <w:rFonts w:ascii="Times New Roman" w:hAnsi="Times New Roman"/>
        </w:rPr>
        <w:t>Выполнено: Зав. ОДП ______________ /   Э.И. Диц /«_</w:t>
      </w:r>
      <w:r>
        <w:rPr>
          <w:rFonts w:ascii="Times New Roman" w:hAnsi="Times New Roman"/>
        </w:rPr>
        <w:t>24</w:t>
      </w:r>
      <w:r>
        <w:rPr>
          <w:rFonts w:ascii="Times New Roman" w:hAnsi="Times New Roman"/>
        </w:rPr>
        <w:t>__»__</w:t>
      </w:r>
      <w:r>
        <w:rPr>
          <w:rFonts w:ascii="Times New Roman" w:hAnsi="Times New Roman"/>
        </w:rPr>
        <w:t>января</w:t>
      </w:r>
      <w:r>
        <w:rPr>
          <w:rFonts w:ascii="Times New Roman" w:hAnsi="Times New Roman"/>
        </w:rPr>
        <w:t xml:space="preserve">__________2025                                                                                               </w:t>
      </w:r>
    </w:p>
    <w:sectPr>
      <w:type w:val="nextPage"/>
      <w:pgSz w:orient="landscape" w:w="16838" w:h="11906"/>
      <w:pgMar w:left="567" w:right="567" w:header="0" w:top="284" w:footer="0" w:bottom="284" w:gutter="0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Liberation Serif">
    <w:altName w:val="Times New Roman"/>
    <w:charset w:val="cc"/>
    <w:family w:val="swiss"/>
    <w:pitch w:val="variable"/>
  </w:font>
  <w:font w:name="Liberation Sans">
    <w:altName w:val="Arial"/>
    <w:charset w:val="cc"/>
    <w:family w:val="roman"/>
    <w:pitch w:val="variable"/>
  </w:font>
  <w:font w:name="Times New Roman">
    <w:charset w:val="cc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pStyle w:val="1"/>
      <w:numFmt w:val="none"/>
      <w:suff w:val="nothing"/>
      <w:lvlText w:val=""/>
      <w:lvlJc w:val="left"/>
      <w:pPr>
        <w:ind w:left="0" w:hanging="0"/>
      </w:pPr>
    </w:lvl>
    <w:lvl w:ilvl="1">
      <w:start w:val="1"/>
      <w:pStyle w:val="2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abstractNum w:abstractNumId="2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265"/>
  <w:autoHyphenation w:val="false"/>
  <w:compat>
    <w:compatSetting w:name="compatibilityMode" w:uri="http://schemas.microsoft.com/office/word" w:val="12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/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b4777d"/>
    <w:pPr>
      <w:widowControl/>
      <w:suppressAutoHyphens w:val="true"/>
      <w:bidi w:val="0"/>
      <w:spacing w:lineRule="auto" w:line="276" w:before="0" w:after="200"/>
      <w:jc w:val="left"/>
    </w:pPr>
    <w:rPr>
      <w:rFonts w:ascii="Calibri" w:hAnsi="Calibri" w:eastAsia="Calibri" w:cs=""/>
      <w:color w:val="00000A"/>
      <w:kern w:val="0"/>
      <w:sz w:val="22"/>
      <w:szCs w:val="22"/>
      <w:lang w:val="ru-RU" w:eastAsia="en-US" w:bidi="ar-SA"/>
    </w:rPr>
  </w:style>
  <w:style w:type="paragraph" w:styleId="1">
    <w:name w:val="Heading 1"/>
    <w:basedOn w:val="Style18"/>
    <w:next w:val="Style14"/>
    <w:qFormat/>
    <w:pPr>
      <w:numPr>
        <w:ilvl w:val="0"/>
        <w:numId w:val="1"/>
      </w:numPr>
      <w:outlineLvl w:val="0"/>
    </w:pPr>
    <w:rPr>
      <w:rFonts w:ascii="Liberation Serif" w:hAnsi="Liberation Serif" w:eastAsia="Segoe UI" w:cs="Tahoma"/>
      <w:b/>
      <w:bCs/>
      <w:sz w:val="48"/>
      <w:szCs w:val="48"/>
    </w:rPr>
  </w:style>
  <w:style w:type="paragraph" w:styleId="2">
    <w:name w:val="Heading 2"/>
    <w:basedOn w:val="Style18"/>
    <w:qFormat/>
    <w:pPr>
      <w:numPr>
        <w:ilvl w:val="1"/>
        <w:numId w:val="1"/>
      </w:numPr>
      <w:spacing w:before="200" w:after="120"/>
      <w:outlineLvl w:val="1"/>
    </w:pPr>
    <w:rPr>
      <w:b/>
      <w:bCs/>
      <w:sz w:val="32"/>
      <w:szCs w:val="32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11" w:customStyle="1">
    <w:name w:val="Основной шрифт абзаца1"/>
    <w:qFormat/>
    <w:rPr/>
  </w:style>
  <w:style w:type="character" w:styleId="Style12" w:customStyle="1">
    <w:name w:val="Знак Знак"/>
    <w:basedOn w:val="11"/>
    <w:qFormat/>
    <w:rPr>
      <w:spacing w:val="2"/>
      <w:sz w:val="21"/>
      <w:szCs w:val="21"/>
      <w:lang w:bidi="ar-SA"/>
    </w:rPr>
  </w:style>
  <w:style w:type="paragraph" w:styleId="Style13">
    <w:name w:val="Заголовок"/>
    <w:basedOn w:val="Normal"/>
    <w:next w:val="Style14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Style14">
    <w:name w:val="Body Text"/>
    <w:basedOn w:val="Normal"/>
    <w:pPr>
      <w:spacing w:before="0" w:after="140"/>
    </w:pPr>
    <w:rPr/>
  </w:style>
  <w:style w:type="paragraph" w:styleId="Style15">
    <w:name w:val="List"/>
    <w:basedOn w:val="Style14"/>
    <w:pPr/>
    <w:rPr>
      <w:rFonts w:cs="Lucida Sans"/>
    </w:rPr>
  </w:style>
  <w:style w:type="paragraph" w:styleId="Style16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17">
    <w:name w:val="Указатель"/>
    <w:basedOn w:val="Normal"/>
    <w:qFormat/>
    <w:pPr>
      <w:suppressLineNumbers/>
    </w:pPr>
    <w:rPr>
      <w:rFonts w:cs="Arial"/>
    </w:rPr>
  </w:style>
  <w:style w:type="paragraph" w:styleId="Style18">
    <w:name w:val="Title"/>
    <w:basedOn w:val="Normal"/>
    <w:next w:val="Style14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Indexheading">
    <w:name w:val="index heading"/>
    <w:basedOn w:val="Normal"/>
    <w:qFormat/>
    <w:pPr>
      <w:suppressLineNumbers/>
    </w:pPr>
    <w:rPr>
      <w:rFonts w:cs="Lucida Sans"/>
    </w:rPr>
  </w:style>
  <w:style w:type="paragraph" w:styleId="Style19" w:customStyle="1">
    <w:name w:val="Содержимое таблицы"/>
    <w:basedOn w:val="Normal"/>
    <w:qFormat/>
    <w:pPr>
      <w:suppressLineNumbers/>
    </w:pPr>
    <w:rPr/>
  </w:style>
  <w:style w:type="paragraph" w:styleId="Style20" w:customStyle="1">
    <w:name w:val="Заголовок таблицы"/>
    <w:basedOn w:val="Style19"/>
    <w:qFormat/>
    <w:pPr>
      <w:jc w:val="center"/>
    </w:pPr>
    <w:rPr>
      <w:b/>
      <w:bCs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3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ab">
    <w:name w:val="Table Grid"/>
    <w:basedOn w:val="a3"/>
    <w:uiPriority w:val="59"/>
    <w:rsid w:val="00cf0c85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<Relationship Id="rId6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3888AF4-1AD5-4B59-9AD9-88E235076F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1950</TotalTime>
  <Application>LibreOffice/6.1.2.1$Windows_X86_64 LibreOffice_project/65905a128db06ba48db947242809d14d3f9a93fe</Application>
  <Pages>5</Pages>
  <Words>1616</Words>
  <Characters>11247</Characters>
  <CharactersWithSpaces>14652</CharactersWithSpaces>
  <Paragraphs>737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2021-07-19T03:27:00Z</dcterms:created>
  <dc:creator>ОЕМ1</dc:creator>
  <dc:description/>
  <dc:language>ru-RU</dc:language>
  <cp:lastModifiedBy/>
  <cp:lastPrinted>2024-08-28T15:15:11Z</cp:lastPrinted>
  <dcterms:modified xsi:type="dcterms:W3CDTF">2025-01-23T15:54:43Z</dcterms:modified>
  <cp:revision>239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</Properties>
</file>