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77" w:rsidRDefault="00904A6E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29375" cy="96735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67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977" w:rsidRDefault="00CF7977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</w:p>
    <w:p w:rsidR="00CF7977" w:rsidRDefault="00CF7977">
      <w:pPr>
        <w:spacing w:line="233" w:lineRule="atLeast"/>
        <w:jc w:val="both"/>
        <w:textAlignment w:val="baseline"/>
        <w:rPr>
          <w:color w:val="000000"/>
          <w:sz w:val="28"/>
          <w:szCs w:val="28"/>
        </w:rPr>
      </w:pPr>
    </w:p>
    <w:p w:rsidR="00CF7977" w:rsidRDefault="00904A6E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 Изменения и дополнения к Правилам разрабатываются и утверждаются Работодателем с учетом мнения профсоюзного комитета МКУ «ЦСОГПВиИ Таштагольского г. п.».</w:t>
      </w:r>
    </w:p>
    <w:p w:rsidR="00CF7977" w:rsidRDefault="00904A6E">
      <w:pPr>
        <w:tabs>
          <w:tab w:val="left" w:pos="-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Официальным представителем </w:t>
      </w:r>
      <w:r>
        <w:rPr>
          <w:sz w:val="28"/>
          <w:szCs w:val="28"/>
        </w:rPr>
        <w:t>Работодателя является директор.</w:t>
      </w:r>
    </w:p>
    <w:p w:rsidR="00CF7977" w:rsidRDefault="00CF7977">
      <w:pPr>
        <w:tabs>
          <w:tab w:val="left" w:pos="-1134"/>
        </w:tabs>
        <w:jc w:val="both"/>
        <w:rPr>
          <w:b/>
          <w:bCs/>
          <w:sz w:val="28"/>
          <w:szCs w:val="28"/>
        </w:rPr>
      </w:pPr>
    </w:p>
    <w:p w:rsidR="00CF7977" w:rsidRDefault="00904A6E">
      <w:pPr>
        <w:tabs>
          <w:tab w:val="left" w:pos="-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приема и увольнения работников</w:t>
      </w:r>
    </w:p>
    <w:p w:rsidR="00CF7977" w:rsidRDefault="00CF7977">
      <w:pPr>
        <w:tabs>
          <w:tab w:val="left" w:pos="-1134"/>
        </w:tabs>
        <w:jc w:val="center"/>
      </w:pPr>
    </w:p>
    <w:p w:rsidR="00CF7977" w:rsidRDefault="00904A6E">
      <w:pPr>
        <w:tabs>
          <w:tab w:val="left" w:pos="709"/>
        </w:tabs>
        <w:ind w:left="60"/>
        <w:jc w:val="both"/>
      </w:pPr>
      <w:r>
        <w:rPr>
          <w:sz w:val="28"/>
          <w:szCs w:val="28"/>
        </w:rPr>
        <w:t xml:space="preserve">2.1. При заключении трудового договора (эффективного контракта) лицо, поступающее на работу, предъявляет Работодателю:          </w:t>
      </w:r>
    </w:p>
    <w:p w:rsidR="00CF7977" w:rsidRDefault="00904A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 или иной документ, удостоверяющий </w:t>
      </w:r>
      <w:r>
        <w:rPr>
          <w:sz w:val="28"/>
          <w:szCs w:val="28"/>
        </w:rPr>
        <w:t>личность;</w:t>
      </w:r>
    </w:p>
    <w:p w:rsidR="00CF7977" w:rsidRDefault="00904A6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документ об образовании и (или) о квалификации или наличии специальных знаний при поступлении н</w:t>
      </w:r>
      <w:r>
        <w:rPr>
          <w:sz w:val="28"/>
          <w:szCs w:val="28"/>
        </w:rPr>
        <w:t>а работу, требующую специальных знаний или специальной подготовки</w:t>
      </w:r>
      <w:r>
        <w:t>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свидетельство о постановке на учет в налоговом органе (свидетельство о присвоении ИНН);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справку об отсутствии судимос</w:t>
      </w:r>
      <w:r>
        <w:rPr>
          <w:sz w:val="28"/>
          <w:szCs w:val="28"/>
        </w:rPr>
        <w:t>ти в соответствии со ст.351.1. Трудового кодекса РФ;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медицинское заключение об отсутствии противопоказаний по состоянию здоровья;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– документы воинского учета – для военнообязанных и лиц, подлежащих призыву на военную службу;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иные документы, согласно </w:t>
      </w:r>
      <w:r>
        <w:rPr>
          <w:rFonts w:ascii="Times New Roman" w:hAnsi="Times New Roman" w:cs="Times New Roman"/>
          <w:sz w:val="28"/>
          <w:szCs w:val="28"/>
        </w:rPr>
        <w:t>требованиям действующего законодательства РФ.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трудового договора (эффективного контракта) без указанных документов не производится.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Если трудовой договор (эффективный контракт) заключается впервые, трудовая книжка и страховое свидетельство </w:t>
      </w:r>
      <w:r>
        <w:rPr>
          <w:rFonts w:ascii="Times New Roman" w:hAnsi="Times New Roman" w:cs="Times New Roman"/>
          <w:sz w:val="28"/>
          <w:szCs w:val="28"/>
        </w:rPr>
        <w:t>государственного пенсионного страхования оформляются Работодателем.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</w:t>
      </w:r>
      <w:r>
        <w:rPr>
          <w:rFonts w:ascii="Times New Roman" w:hAnsi="Times New Roman" w:cs="Times New Roman"/>
          <w:sz w:val="28"/>
          <w:szCs w:val="28"/>
        </w:rPr>
        <w:t>казанием причины отсутствия трудовой книжки) оформить новую трудовую книжку.</w:t>
      </w:r>
    </w:p>
    <w:p w:rsidR="00CF7977" w:rsidRDefault="00904A6E">
      <w:pPr>
        <w:tabs>
          <w:tab w:val="left" w:pos="709"/>
        </w:tabs>
        <w:jc w:val="both"/>
      </w:pPr>
      <w:r>
        <w:rPr>
          <w:sz w:val="28"/>
          <w:szCs w:val="28"/>
        </w:rPr>
        <w:t>2.4. Лица, поступающие на работу по совместительству,  вместо трудовой книжки, предоставляют копию трудовой книжки, заверенную администрацией по месту основной работы.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 xml:space="preserve">2.5. Прием </w:t>
      </w:r>
      <w:r>
        <w:rPr>
          <w:sz w:val="28"/>
          <w:szCs w:val="28"/>
        </w:rPr>
        <w:t>на работу осуществляется в следующем порядке:</w:t>
      </w:r>
    </w:p>
    <w:p w:rsidR="00CF7977" w:rsidRDefault="00904A6E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rPr>
          <w:sz w:val="28"/>
          <w:szCs w:val="28"/>
        </w:rPr>
        <w:t>- на имя руководителя Учреждения оформляется заявление кандидата;</w:t>
      </w:r>
    </w:p>
    <w:p w:rsidR="00CF7977" w:rsidRDefault="00904A6E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rPr>
          <w:sz w:val="28"/>
          <w:szCs w:val="28"/>
        </w:rPr>
        <w:t>- составляется и подписывается трудовой договор (эффективный контракт) в двух экземплярах, каждый из которых подписывают стороны. Один экземпляр</w:t>
      </w:r>
      <w:r>
        <w:rPr>
          <w:sz w:val="28"/>
          <w:szCs w:val="28"/>
        </w:rPr>
        <w:t xml:space="preserve"> трудового договора (эффективного контракта) передается Работнику, другой хранится у Работодателя. Получение Работником экземпляра трудового договора </w:t>
      </w:r>
      <w:r>
        <w:rPr>
          <w:sz w:val="28"/>
          <w:szCs w:val="28"/>
        </w:rPr>
        <w:lastRenderedPageBreak/>
        <w:t xml:space="preserve">(эффективного контракта) подтверждается подписью Работника на экземпляре трудового договора (эффективного </w:t>
      </w:r>
      <w:r>
        <w:rPr>
          <w:sz w:val="28"/>
          <w:szCs w:val="28"/>
        </w:rPr>
        <w:t>контракта), хранящемся у Работодателя;</w:t>
      </w:r>
    </w:p>
    <w:p w:rsidR="00CF7977" w:rsidRDefault="00904A6E">
      <w:pPr>
        <w:numPr>
          <w:ilvl w:val="1"/>
          <w:numId w:val="1"/>
        </w:numPr>
        <w:tabs>
          <w:tab w:val="left" w:pos="709"/>
          <w:tab w:val="left" w:pos="735"/>
        </w:tabs>
        <w:ind w:left="0" w:firstLine="0"/>
        <w:jc w:val="both"/>
      </w:pPr>
      <w:r>
        <w:rPr>
          <w:sz w:val="28"/>
          <w:szCs w:val="28"/>
        </w:rPr>
        <w:t>- на основании заключенного трудового договора (эффективного контракта) издается приказ о приеме Работника на работу. Содержание приказа должно соответствовать условиям заключенного трудового договора (эффективного ко</w:t>
      </w:r>
      <w:r>
        <w:rPr>
          <w:sz w:val="28"/>
          <w:szCs w:val="28"/>
        </w:rPr>
        <w:t>нтракта). Приказ о приеме на работу объявляется Работнику под подпись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оформляется личное дело на нового Рабо</w:t>
      </w:r>
      <w:r>
        <w:rPr>
          <w:sz w:val="28"/>
          <w:szCs w:val="28"/>
        </w:rPr>
        <w:t>тника (личное заявление с просьбой о поступлении на работу, согласие на обработку персональных данных, экземпляр трудового договора (эффективного контракта), копия приказа о приеме на работу, копии документов о профессиональном образовании, копии документо</w:t>
      </w:r>
      <w:r>
        <w:rPr>
          <w:sz w:val="28"/>
          <w:szCs w:val="28"/>
        </w:rPr>
        <w:t>в о профессиональной переподготовке, повышении квалификации, стажировке, присвоении ученой степени, ученого звания (если таковые имеются), медицинское заключение об отсутствии противопоказаний;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оформляется личная карточка работника (форма Т-2);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вноситс</w:t>
      </w:r>
      <w:r>
        <w:rPr>
          <w:sz w:val="28"/>
          <w:szCs w:val="28"/>
        </w:rPr>
        <w:t>я запись в трудовую книжку;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2.6. Перед началом работы Работодатель (уполномоченное лицо) обязан: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разъяснить работнику права и обязанности;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- познакомить с должностными обязанностями, содержанием и объемом работы, с условиями оплаты труда;</w:t>
      </w:r>
    </w:p>
    <w:p w:rsidR="00CF7977" w:rsidRDefault="00904A6E">
      <w:pPr>
        <w:tabs>
          <w:tab w:val="left" w:pos="0"/>
        </w:tabs>
        <w:jc w:val="both"/>
      </w:pPr>
      <w:r>
        <w:rPr>
          <w:sz w:val="28"/>
          <w:szCs w:val="28"/>
        </w:rPr>
        <w:t>- познакомить с</w:t>
      </w:r>
      <w:r>
        <w:rPr>
          <w:sz w:val="28"/>
          <w:szCs w:val="28"/>
        </w:rPr>
        <w:t xml:space="preserve"> правилами противопожарной безопасности, этическим кодексом, условиями и охраной труда, Положением об оплате труда, Положением об осуществлении выплат стимулирующего характера за интенсивность и высокие результаты работы, премиальных выплат, Положением о п</w:t>
      </w:r>
      <w:r>
        <w:rPr>
          <w:sz w:val="28"/>
          <w:szCs w:val="28"/>
        </w:rPr>
        <w:t>ерсональных данных;</w:t>
      </w:r>
    </w:p>
    <w:p w:rsidR="00CF7977" w:rsidRDefault="00904A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инструктаж по технике безопасности, разъяснить обязанность по сохранению сведений, составляющих служебную тайну, ответственность за ее разглашение.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Работник, не прошедший инструктаж по охране труда, технике безопасности на ра</w:t>
      </w:r>
      <w:r>
        <w:rPr>
          <w:rFonts w:ascii="Times New Roman" w:hAnsi="Times New Roman" w:cs="Times New Roman"/>
          <w:sz w:val="28"/>
          <w:szCs w:val="28"/>
        </w:rPr>
        <w:t>бочем месте, обучение безопасным методам и приемам выполнения работ и оказанию первой помощи при несчастных случаях на производстве, к работе не допускается.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Перевод Работника на другую работу – это постоянное или временное изменение трудовой функции </w:t>
      </w:r>
      <w:r>
        <w:rPr>
          <w:rFonts w:ascii="Times New Roman" w:hAnsi="Times New Roman" w:cs="Times New Roman"/>
          <w:sz w:val="28"/>
          <w:szCs w:val="28"/>
        </w:rPr>
        <w:t>Работника и (или) структурного подразделения, в котором работает Работник (если структурное подразделение было указано в трудовом договоре (эффективном контракте)), при продолжении работы у того же работодателя.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2.8. Перевод Работника может быть произведен</w:t>
      </w:r>
      <w:r>
        <w:rPr>
          <w:rFonts w:ascii="Times New Roman" w:hAnsi="Times New Roman" w:cs="Times New Roman"/>
          <w:sz w:val="28"/>
          <w:szCs w:val="28"/>
        </w:rPr>
        <w:t xml:space="preserve"> только на работу, не противопоказанную ему по состоянию здоровья, и с письменного согласия Работника</w:t>
      </w:r>
      <w:r>
        <w:rPr>
          <w:rFonts w:ascii="Times New Roman" w:hAnsi="Times New Roman" w:cs="Times New Roman"/>
        </w:rPr>
        <w:t>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color w:val="000000"/>
          <w:sz w:val="28"/>
          <w:szCs w:val="28"/>
        </w:rPr>
        <w:t>2.8. В связи с изменениями в организации работы Учреждения (изменения режима работы, количества получателей социальных услуг  и т.д.) допускается продолж</w:t>
      </w:r>
      <w:r>
        <w:rPr>
          <w:color w:val="000000"/>
          <w:sz w:val="28"/>
          <w:szCs w:val="28"/>
        </w:rPr>
        <w:t>ение работы в той же должности, специальности.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2.9.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временный перевод (сроком до одного месяца) на другую работу,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обусловленную трудовым договором (эффективным контрактом), у того же Работодателя без письменного согласия Работника: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– в случа</w:t>
      </w:r>
      <w:r>
        <w:rPr>
          <w:rFonts w:ascii="Times New Roman" w:hAnsi="Times New Roman" w:cs="Times New Roman"/>
          <w:color w:val="000000"/>
          <w:sz w:val="28"/>
          <w:szCs w:val="28"/>
        </w:rPr>
        <w:t>ях предотвращения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обстоятельствах, ставящих под угрозу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жизнь или нормальные жизненные условия всего населения или его части;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– в случае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</w:t>
      </w:r>
      <w:r>
        <w:rPr>
          <w:rFonts w:ascii="Times New Roman" w:hAnsi="Times New Roman" w:cs="Times New Roman"/>
          <w:color w:val="000000"/>
          <w:sz w:val="28"/>
          <w:szCs w:val="28"/>
        </w:rPr>
        <w:t>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 Для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перевода на другую работу в письменной форме заключается дополнительное соглашение, составляемое в двух экземплярах, каждый из которых подписывается сторонами (Работодателем и Работником). Один экземпляр соглашения передается Работнику, другой хранится у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Работодателя. Получение Работником экземпляра соглашения подтверждается подписью Работника на экземпляре, хранящемся у Работодателя.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2.11. Перевод Работника на другую работу оформляется приказом, изданным на основании дополнительного соглашения к трудовому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договору. Приказ, подписанный руководителем организации или уполномоченным лицом, объявляется Работнику под подпись.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2.12. Квалификации изменений существенных условий труда работника:</w:t>
      </w:r>
    </w:p>
    <w:p w:rsidR="00CF7977" w:rsidRDefault="00904A6E">
      <w:pPr>
        <w:jc w:val="both"/>
      </w:pPr>
      <w:r>
        <w:rPr>
          <w:sz w:val="28"/>
          <w:szCs w:val="28"/>
        </w:rPr>
        <w:t>- система и размер оплаты труда, льгот;</w:t>
      </w:r>
    </w:p>
    <w:p w:rsidR="00CF7977" w:rsidRDefault="00904A6E">
      <w:pPr>
        <w:jc w:val="both"/>
      </w:pPr>
      <w:r>
        <w:rPr>
          <w:sz w:val="28"/>
          <w:szCs w:val="28"/>
        </w:rPr>
        <w:t>- режим работы;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- установление </w:t>
      </w:r>
      <w:r>
        <w:rPr>
          <w:sz w:val="28"/>
          <w:szCs w:val="28"/>
        </w:rPr>
        <w:t>или отмена неполного рабочего времени;</w:t>
      </w:r>
    </w:p>
    <w:p w:rsidR="00CF7977" w:rsidRDefault="00904A6E">
      <w:pPr>
        <w:jc w:val="both"/>
      </w:pPr>
      <w:r>
        <w:rPr>
          <w:sz w:val="28"/>
          <w:szCs w:val="28"/>
        </w:rPr>
        <w:t>- совмещение профессий;</w:t>
      </w:r>
    </w:p>
    <w:p w:rsidR="00CF7977" w:rsidRDefault="00904A6E">
      <w:pPr>
        <w:jc w:val="both"/>
      </w:pPr>
      <w:r>
        <w:rPr>
          <w:sz w:val="28"/>
          <w:szCs w:val="28"/>
        </w:rPr>
        <w:t>- изменение наименования должности.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Об этом работник должен быть поставлен в известность в письменной форме не позднее, чем за два месяца до введения изменений (ст. 73 Трудового кодекса РФ). Ес</w:t>
      </w:r>
      <w:r>
        <w:rPr>
          <w:sz w:val="28"/>
          <w:szCs w:val="28"/>
        </w:rPr>
        <w:t>ли прежние существенные условия труда не могут быть сохранены, а работник не согласен на продолжение работы в новых условиях, то трудовой договор (эффективный контракт) прекращается в соответствии с п.7 ст.77 Трудового кодекса РФ.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2.13. Трудовой договор (э</w:t>
      </w:r>
      <w:r>
        <w:rPr>
          <w:rFonts w:ascii="Times New Roman" w:hAnsi="Times New Roman" w:cs="Times New Roman"/>
          <w:sz w:val="28"/>
          <w:szCs w:val="28"/>
        </w:rPr>
        <w:t>ффективный контракт) может быть прекращен (расторгнут) в порядке и по основаниям, предусмотренным Трудовым кодексом РФ иными федеральными законами</w:t>
      </w:r>
      <w:r>
        <w:rPr>
          <w:rFonts w:ascii="Times New Roman" w:hAnsi="Times New Roman" w:cs="Times New Roman"/>
        </w:rPr>
        <w:t>.</w:t>
      </w:r>
    </w:p>
    <w:p w:rsidR="00CF7977" w:rsidRDefault="00904A6E">
      <w:pPr>
        <w:jc w:val="both"/>
      </w:pPr>
      <w:r>
        <w:rPr>
          <w:sz w:val="28"/>
          <w:szCs w:val="28"/>
        </w:rPr>
        <w:t>2.14. Работник имеет право расторгнуть трудовой договор (эффективный контракт), заключенный на неопределенны</w:t>
      </w:r>
      <w:r>
        <w:rPr>
          <w:sz w:val="28"/>
          <w:szCs w:val="28"/>
        </w:rPr>
        <w:t>й срок, предупредив об этом Работодателяв письменной форме за две недели. По истечении указанного срока предупреждения об увольнении работник вправе прекратить работу, а Работодательобязан выдать ему трудовую книжку с внесенной в нее записью об увольнении,</w:t>
      </w:r>
      <w:r>
        <w:rPr>
          <w:sz w:val="28"/>
          <w:szCs w:val="28"/>
        </w:rPr>
        <w:t xml:space="preserve"> другие документы, связанные с работой, по письменному заявлению работника и </w:t>
      </w:r>
      <w:r>
        <w:rPr>
          <w:sz w:val="28"/>
          <w:szCs w:val="28"/>
        </w:rPr>
        <w:lastRenderedPageBreak/>
        <w:t>произвести с ним окончательный расчет. Прекращение трудового договора (эффективного контракта) оформляется приказом по Учреждению.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По соглашению между Работником и Работодателемтр</w:t>
      </w:r>
      <w:r>
        <w:rPr>
          <w:sz w:val="28"/>
          <w:szCs w:val="28"/>
        </w:rPr>
        <w:t>удовой договор (эффективный контракт) может быть расторгнут и до истечения срока предупреждения об увольнении.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Записи в трудовую книжку о причинах прекращения трудового договора (эффективного контракта) должны производиться в точном соответствии с формулир</w:t>
      </w:r>
      <w:r>
        <w:rPr>
          <w:sz w:val="28"/>
          <w:szCs w:val="28"/>
        </w:rPr>
        <w:t>овками Трудового кодекса РФ или иного федерального закона и со ссылкой на соответствующую статью, пункт Трудового кодекса РФ или иного федерального закона.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В случае если в день увольнения Работника выдать трудовую книжку невозможно в связи с отсутствием Ра</w:t>
      </w:r>
      <w:r>
        <w:rPr>
          <w:sz w:val="28"/>
          <w:szCs w:val="28"/>
        </w:rPr>
        <w:t>ботника либо его отказом от получения трудовой книжки на руки, администрацияУчреждения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администрацияо</w:t>
      </w:r>
      <w:r>
        <w:rPr>
          <w:sz w:val="28"/>
          <w:szCs w:val="28"/>
        </w:rPr>
        <w:t>свобождается от ответственности за задержку выдачи трудовой книжки.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2.15. Срочный трудовой договор (ст. 59 Трудового кодекса РФ), заключенный на определенный срок (не более пяти лет), расторгается с истечением срока его действия, о чем Работник должен быть</w:t>
      </w:r>
      <w:r>
        <w:rPr>
          <w:sz w:val="28"/>
          <w:szCs w:val="28"/>
        </w:rPr>
        <w:t xml:space="preserve"> предупрежден в письменной форме не менее чем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</w:t>
      </w:r>
      <w:r>
        <w:rPr>
          <w:sz w:val="28"/>
          <w:szCs w:val="28"/>
        </w:rPr>
        <w:t>я заключенным на неопределенный срок.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2.16. Увольнение в связи с сокращением численности штата или численности Работников либо по несоответствию занимаемой должности допускается при условии, если невозможно перевести увольняемого Работника с его согласия н</w:t>
      </w:r>
      <w:r>
        <w:rPr>
          <w:sz w:val="28"/>
          <w:szCs w:val="28"/>
        </w:rPr>
        <w:t>а другую работу и с учетом мотивированного мнения Работодателя.</w:t>
      </w:r>
    </w:p>
    <w:p w:rsidR="00CF7977" w:rsidRDefault="00904A6E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>
        <w:rPr>
          <w:sz w:val="28"/>
          <w:szCs w:val="28"/>
        </w:rPr>
        <w:t>2.17. Трудовой договор (эффективный контракт), заключенный на неопределенный срок, а также срочный трудовой договор до истечения срока его действия могут быть расторгнуты Работодателем Учрежде</w:t>
      </w:r>
      <w:r>
        <w:rPr>
          <w:sz w:val="28"/>
          <w:szCs w:val="28"/>
        </w:rPr>
        <w:t>ния лишь в случаях, предусмотренных ст. 81, ст. 83 Трудового кодекса РФ.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2.18. Прекращение трудового договора (эффективного контракта) оформляется приказом Работодателя, с которым Работник должен быть ознакомлен под подпись. По требованию Работника Работод</w:t>
      </w:r>
      <w:r>
        <w:rPr>
          <w:rFonts w:ascii="Times New Roman" w:hAnsi="Times New Roman" w:cs="Times New Roman"/>
          <w:sz w:val="28"/>
          <w:szCs w:val="28"/>
        </w:rPr>
        <w:t>атель обязан выдать ему надлежащим образом заверенную копию указанного приказа. Если приказ о прекращении трудового договора невозможно довести до сведения Работника или Работник отказывается ознакомиться с ним под подпись, на приказе производится соответс</w:t>
      </w:r>
      <w:r>
        <w:rPr>
          <w:rFonts w:ascii="Times New Roman" w:hAnsi="Times New Roman" w:cs="Times New Roman"/>
          <w:sz w:val="28"/>
          <w:szCs w:val="28"/>
        </w:rPr>
        <w:t>твующая запись.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Днем прекращения трудового договора (эффективного контракта)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</w:t>
      </w:r>
      <w:r>
        <w:rPr>
          <w:rFonts w:ascii="Times New Roman" w:hAnsi="Times New Roman" w:cs="Times New Roman"/>
          <w:sz w:val="28"/>
          <w:szCs w:val="28"/>
        </w:rPr>
        <w:t>иным федеральным законом, сохранялось место работы (должность).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При увольнении Работник не позднее дня прекращения трудового договора (эффективного контракта) возвращает все переданные ему Работодателем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трудовой функции документы, о</w:t>
      </w:r>
      <w:r>
        <w:rPr>
          <w:rFonts w:ascii="Times New Roman" w:hAnsi="Times New Roman" w:cs="Times New Roman"/>
          <w:sz w:val="28"/>
          <w:szCs w:val="28"/>
        </w:rPr>
        <w:t>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По письменному заявлению Работника Работодатель также обязан выдать ему заверенные надлежащим образом копии документов, </w:t>
      </w:r>
      <w:r>
        <w:rPr>
          <w:rFonts w:ascii="Times New Roman" w:hAnsi="Times New Roman" w:cs="Times New Roman"/>
          <w:sz w:val="28"/>
          <w:szCs w:val="28"/>
        </w:rPr>
        <w:t>связанных с работой.</w:t>
      </w:r>
    </w:p>
    <w:p w:rsidR="00CF7977" w:rsidRDefault="00CF7977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</w:p>
    <w:p w:rsidR="00CF7977" w:rsidRDefault="00904A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Оплата труда</w:t>
      </w:r>
    </w:p>
    <w:p w:rsidR="00CF7977" w:rsidRDefault="00CF79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7977" w:rsidRDefault="00904A6E">
      <w:pPr>
        <w:pStyle w:val="ConsPlusNormal"/>
        <w:widowControl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3.1. Работодатель обязуется оплачивать труд работников на основе Положения об оплате труда работников Учреждения.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Оплата труда включает в себя: оклад (должностной оклад); размеры повышающих коэффициентов к </w:t>
      </w:r>
      <w:r>
        <w:rPr>
          <w:rFonts w:ascii="Times New Roman" w:hAnsi="Times New Roman" w:cs="Times New Roman"/>
          <w:sz w:val="28"/>
          <w:szCs w:val="28"/>
        </w:rPr>
        <w:t>окладам; выплаты компенсационного и стимулирующего характера, предусмотренные действующим законодательством и положением об оплате труда.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В соответствии со ст. 136 ТК РФ заработная плата выплачивается Работникам не менее двух раз в месяц посредством </w:t>
      </w:r>
      <w:r>
        <w:rPr>
          <w:rFonts w:ascii="Times New Roman" w:hAnsi="Times New Roman" w:cs="Times New Roman"/>
          <w:sz w:val="28"/>
          <w:szCs w:val="28"/>
        </w:rPr>
        <w:t>перечисления денежных средств на банковский счет работника. За первую половину месяца заработная плата выплачивается 30 числа текущего месяца, за вторую половину месяца – 15 числа месяца, следующего за расчетным.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При совпадении дня выплаты с выходным </w:t>
      </w:r>
      <w:r>
        <w:rPr>
          <w:rFonts w:ascii="Times New Roman" w:hAnsi="Times New Roman" w:cs="Times New Roman"/>
          <w:sz w:val="28"/>
          <w:szCs w:val="28"/>
        </w:rPr>
        <w:t>или нерабочим праздничным днем выплата заработной платы производится накануне этого дня.</w:t>
      </w:r>
    </w:p>
    <w:p w:rsidR="00CF7977" w:rsidRDefault="00904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Работникам, которым установлена сокращенная продолжительность рабочего времени, оплата труда производится в размере, предусмотренным для нормальной продолжительно</w:t>
      </w:r>
      <w:r>
        <w:rPr>
          <w:rFonts w:ascii="Times New Roman" w:hAnsi="Times New Roman" w:cs="Times New Roman"/>
          <w:sz w:val="28"/>
          <w:szCs w:val="28"/>
        </w:rPr>
        <w:t>сти рабочего времени.</w:t>
      </w:r>
    </w:p>
    <w:p w:rsidR="00CF7977" w:rsidRDefault="00904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установления работнику неполного рабочего времени оплата труда производится пропорционально отработанному им времени.</w:t>
      </w:r>
    </w:p>
    <w:p w:rsidR="00CF7977" w:rsidRDefault="00904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Оплата отпуска производится не позднее чем за 3 дня до его начала.</w:t>
      </w:r>
    </w:p>
    <w:p w:rsidR="00CF7977" w:rsidRDefault="00904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Работодатель с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 Работника перечисляет налоги в размерах и порядке, предусмотренных действующим законодательством РФ.</w:t>
      </w:r>
    </w:p>
    <w:p w:rsidR="00CF7977" w:rsidRDefault="009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3.9. В период отстранения от работы (недопущения к работе) заработная плата работнику не начисляется, за исключением случаев, предусмотренных Трудов</w:t>
      </w:r>
      <w:r>
        <w:rPr>
          <w:sz w:val="28"/>
          <w:szCs w:val="28"/>
        </w:rPr>
        <w:t>ым кодексом РФ или иными федеральными законами. К ним относится отстранение от работы:</w:t>
      </w:r>
    </w:p>
    <w:p w:rsidR="00CF7977" w:rsidRDefault="009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в связи с туберкулезом больным туберкулезом. На период отстранения работникам выдаются пособия по государственному социальному страхованию;</w:t>
      </w:r>
    </w:p>
    <w:p w:rsidR="00CF7977" w:rsidRDefault="009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 в связи с тем, что лицо я</w:t>
      </w:r>
      <w:r>
        <w:rPr>
          <w:sz w:val="28"/>
          <w:szCs w:val="28"/>
        </w:rPr>
        <w:t>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работу. На период отстранения работникам выплачивается пособие по социальному страхованию</w:t>
      </w:r>
      <w:r>
        <w:rPr>
          <w:sz w:val="28"/>
          <w:szCs w:val="28"/>
        </w:rPr>
        <w:t>.</w:t>
      </w:r>
    </w:p>
    <w:p w:rsidR="00CF7977" w:rsidRDefault="00CF7977">
      <w:pPr>
        <w:ind w:left="720"/>
        <w:jc w:val="both"/>
        <w:rPr>
          <w:sz w:val="28"/>
          <w:szCs w:val="28"/>
        </w:rPr>
      </w:pPr>
    </w:p>
    <w:p w:rsidR="00CF7977" w:rsidRDefault="00CF7977">
      <w:pPr>
        <w:jc w:val="center"/>
        <w:rPr>
          <w:b/>
          <w:bCs/>
          <w:sz w:val="28"/>
          <w:szCs w:val="28"/>
        </w:rPr>
      </w:pPr>
    </w:p>
    <w:p w:rsidR="00CF7977" w:rsidRDefault="00CF7977">
      <w:pPr>
        <w:jc w:val="center"/>
        <w:rPr>
          <w:b/>
          <w:bCs/>
          <w:sz w:val="28"/>
          <w:szCs w:val="28"/>
        </w:rPr>
      </w:pPr>
    </w:p>
    <w:p w:rsidR="00CF7977" w:rsidRDefault="00904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Основные обязанности  и права работодателя</w:t>
      </w:r>
    </w:p>
    <w:p w:rsidR="00CF7977" w:rsidRDefault="00CF7977">
      <w:pPr>
        <w:ind w:left="360"/>
        <w:jc w:val="both"/>
        <w:rPr>
          <w:b/>
          <w:bCs/>
          <w:sz w:val="28"/>
          <w:szCs w:val="28"/>
        </w:rPr>
      </w:pPr>
    </w:p>
    <w:p w:rsidR="00CF7977" w:rsidRDefault="00904A6E">
      <w:pPr>
        <w:jc w:val="both"/>
      </w:pPr>
      <w:r>
        <w:rPr>
          <w:b/>
          <w:bCs/>
          <w:sz w:val="28"/>
          <w:szCs w:val="28"/>
        </w:rPr>
        <w:t>4.1. Работодатель обязан: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lastRenderedPageBreak/>
        <w:t>4.1.1.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</w:t>
      </w:r>
      <w:r>
        <w:rPr>
          <w:sz w:val="28"/>
          <w:szCs w:val="28"/>
        </w:rPr>
        <w:t>ний и трудовых договоров (эффективных контрактов) Учреждения.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4.1.2. Предоставлять Работникам работу, обусловленную трудовым договором (эффективным контрактом).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 xml:space="preserve">4.1.3. Закрепить за каждым работником соответствующее его обязанностям рабочее место, обеспечить оборудованием, оргтехникой, документацией и иными средствами, необходимыми  для исполнения ими трудовых обязанностей. 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4.1.4. Создать необходимые условия для р</w:t>
      </w:r>
      <w:r>
        <w:rPr>
          <w:sz w:val="28"/>
          <w:szCs w:val="28"/>
        </w:rPr>
        <w:t>аботы: содержание зданий и помещений в чистоте; обеспечение в них нормальной температуры, освещения; условий для хранения верхней одежды Работников.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4.1.5. Создать безопасные условия труда, соответствующие правилам по охране труда, строго придерживаться ус</w:t>
      </w:r>
      <w:r>
        <w:rPr>
          <w:sz w:val="28"/>
          <w:szCs w:val="28"/>
        </w:rPr>
        <w:t>тановленного рабочего времени и времени отдыха, осуществлять необходимые мероприятия по технике безопасности, противопожарные правила.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4.1.6. Работодатель принимает меры по предотвращению  аварийных ситуаций, сохранению жизни и здоровья работников при возн</w:t>
      </w:r>
      <w:r>
        <w:rPr>
          <w:sz w:val="28"/>
          <w:szCs w:val="28"/>
        </w:rPr>
        <w:t>икновении таких ситуаций, в том числе по оказанию пострадавшим первой помощи.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4.1.7. Обеспечивать работникам равную оплату за труд равной ценности; вести учет времени, фактически отработанного каждым работником.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4.1.8. Обеспечить отдельные группы работнико</w:t>
      </w:r>
      <w:r>
        <w:rPr>
          <w:sz w:val="28"/>
          <w:szCs w:val="28"/>
        </w:rPr>
        <w:t>в, определенные в Коллективном договоре,  необходимыми методическими пособиями, хозяйственным инвентарем, спецодеждой, спецобувью и другими средствами индивидуальной защиты, в соответствии с установленными нормами для организации эффективной работы.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4.1.9.</w:t>
      </w:r>
      <w:r>
        <w:rPr>
          <w:sz w:val="28"/>
          <w:szCs w:val="28"/>
        </w:rPr>
        <w:t xml:space="preserve"> Осуществлять контроль за качеством рабочего процесса, в соответствии государственным стандартам.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4.1.10. Своевременно рассматривать предложения Работников, направленные на улучшение работы Учреждения, поддерживать и поощрять лучших Работников.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4.1.11. Зна</w:t>
      </w:r>
      <w:r>
        <w:rPr>
          <w:sz w:val="28"/>
          <w:szCs w:val="28"/>
        </w:rPr>
        <w:t>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4.1.12. Обеспечивать условия для систематического повышения квалификации Работников.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4.1.13. Работодатель проводит аттестац</w:t>
      </w:r>
      <w:r>
        <w:rPr>
          <w:sz w:val="28"/>
          <w:szCs w:val="28"/>
        </w:rPr>
        <w:t>ию рабочих мест по условиям труда с последующей сертификацией работ по охране труда в Учреждении.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4.1.14. Совершенствовать организацию труда. Обеспечивать выполнение действующих условий оплаты труда. Своевременно выдавать заработную плату и пособия и гаран</w:t>
      </w:r>
      <w:r>
        <w:rPr>
          <w:sz w:val="28"/>
          <w:szCs w:val="28"/>
        </w:rPr>
        <w:t>тийные и компенсационные выплаты.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4.1.15. Своевременно предоставлять отпуска Работникам Учреждения в соответствии с утвержденным графиком. 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4.1.16. Выплачивать в полном размере причитающуюся работникам заработную плату в сроки, установленные в соответствии</w:t>
      </w:r>
      <w:r>
        <w:rPr>
          <w:sz w:val="28"/>
          <w:szCs w:val="28"/>
        </w:rPr>
        <w:t xml:space="preserve"> с ТК РФ, коллективным договором, трудовыми договорами (эффективными контрактами);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lastRenderedPageBreak/>
        <w:t>4.1.17. Осуществлять обязательное социальное страхование работников в порядке, установленном федеральными законами.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 xml:space="preserve">4.1.18. Обеспечивать бытовые нужды работников, связанные </w:t>
      </w:r>
      <w:r>
        <w:rPr>
          <w:sz w:val="28"/>
          <w:szCs w:val="28"/>
        </w:rPr>
        <w:t>с исполнением ими трудовых обязанностей.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4.1.19. Способствовать повышению квалификации работников и совершенствованию их профессиональных навыков путем направления на курсы.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4.1.20. Работодатель обязан отстранить от работы (не допускать к работе) Работника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появившегося на работе в состоянии алкогольного, наркотического или иного токсического опьянения;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выявлении противопоказаний для выполнения им работы, обусловленной трудовым договором (эффективным контрактом), подтвержденных медицинским заключени</w:t>
      </w:r>
      <w:r>
        <w:rPr>
          <w:rFonts w:ascii="Times New Roman" w:hAnsi="Times New Roman" w:cs="Times New Roman"/>
          <w:sz w:val="28"/>
          <w:szCs w:val="28"/>
        </w:rPr>
        <w:t>ем, которое выдано в порядке, установленном федеральными законами и иными нормативными правовыми актами Российской Федерации;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случае приостановления действия на срок до двух месяцев специального права Работника (права на управление транспортным средств</w:t>
      </w:r>
      <w:r>
        <w:rPr>
          <w:rFonts w:ascii="Times New Roman" w:hAnsi="Times New Roman" w:cs="Times New Roman"/>
          <w:sz w:val="28"/>
          <w:szCs w:val="28"/>
        </w:rPr>
        <w:t>ом)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</w:t>
      </w:r>
      <w:r>
        <w:rPr>
          <w:rFonts w:ascii="Times New Roman" w:hAnsi="Times New Roman" w:cs="Times New Roman"/>
          <w:sz w:val="28"/>
          <w:szCs w:val="28"/>
        </w:rPr>
        <w:t>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</w:t>
      </w:r>
      <w:r>
        <w:rPr>
          <w:rFonts w:ascii="Times New Roman" w:hAnsi="Times New Roman" w:cs="Times New Roman"/>
          <w:sz w:val="28"/>
          <w:szCs w:val="28"/>
        </w:rPr>
        <w:t>овья;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других случаях, предусмотренных федеральными законами и иными нормативными правовыми актами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Иные правила отстранения могут устанавливаться федера</w:t>
      </w:r>
      <w:r>
        <w:rPr>
          <w:rFonts w:ascii="Times New Roman" w:hAnsi="Times New Roman" w:cs="Times New Roman"/>
          <w:sz w:val="28"/>
          <w:szCs w:val="28"/>
        </w:rPr>
        <w:t>льными законами.</w:t>
      </w:r>
    </w:p>
    <w:p w:rsidR="00CF7977" w:rsidRDefault="00CF79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977" w:rsidRDefault="00904A6E">
      <w:pPr>
        <w:tabs>
          <w:tab w:val="left" w:pos="0"/>
        </w:tabs>
        <w:ind w:firstLine="57"/>
        <w:jc w:val="both"/>
      </w:pPr>
      <w:r>
        <w:rPr>
          <w:b/>
          <w:bCs/>
          <w:sz w:val="28"/>
          <w:szCs w:val="28"/>
        </w:rPr>
        <w:t>4.2. Работодатель имеет право:</w:t>
      </w:r>
    </w:p>
    <w:p w:rsidR="00CF7977" w:rsidRDefault="00CF7977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4.2.1. Требовать от работника добросовестного исполнения  трудовых обязанностей по настоящему трудовому договору, соблюдения иных локальных нормативных актов Учреждения.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 xml:space="preserve">4.2.2. Принимать локальные </w:t>
      </w:r>
      <w:r>
        <w:rPr>
          <w:sz w:val="28"/>
          <w:szCs w:val="28"/>
        </w:rPr>
        <w:t>нормативные акты, требования по охране труда и обеспечению безопасности труда, нормы профессиональной этики и служебного поведения.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4.2.3. Заключать, изменять и расторгать трудовые договоры (эффективные контракты) с работниками в порядке и на условиях, опр</w:t>
      </w:r>
      <w:r>
        <w:rPr>
          <w:sz w:val="28"/>
          <w:szCs w:val="28"/>
        </w:rPr>
        <w:t>еделенных Трудовым кодексом Российской Федерации и иными федеральными законами.</w:t>
      </w:r>
    </w:p>
    <w:p w:rsidR="00CF7977" w:rsidRDefault="00904A6E">
      <w:pPr>
        <w:tabs>
          <w:tab w:val="left" w:pos="-15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4.2.4. Поощрять работника за добросовестный эффективный труд, а также  привлекать его к дисциплинарной и материальной ответственности в порядке и на </w:t>
      </w:r>
      <w:r>
        <w:rPr>
          <w:sz w:val="28"/>
          <w:szCs w:val="28"/>
        </w:rPr>
        <w:lastRenderedPageBreak/>
        <w:t>условиях, установленных Тру</w:t>
      </w:r>
      <w:r>
        <w:rPr>
          <w:sz w:val="28"/>
          <w:szCs w:val="28"/>
        </w:rPr>
        <w:t>довым кодексом Российской Федерации и иными федеральными законам</w:t>
      </w:r>
      <w:r>
        <w:rPr>
          <w:b/>
          <w:bCs/>
          <w:sz w:val="28"/>
          <w:szCs w:val="28"/>
        </w:rPr>
        <w:t>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4.2.5. Привлекать сотрудников к дисциплинарной и материальной ответственности в порядке, установленном законодательством РФ.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4.2.6. Осуществлять иные права, предоставленные ему в соответстви</w:t>
      </w:r>
      <w:r>
        <w:rPr>
          <w:sz w:val="28"/>
          <w:szCs w:val="28"/>
        </w:rPr>
        <w:t>и с трудовым законодательством.</w:t>
      </w:r>
    </w:p>
    <w:p w:rsidR="00CF7977" w:rsidRDefault="00CF7977">
      <w:pPr>
        <w:tabs>
          <w:tab w:val="left" w:pos="-1560"/>
        </w:tabs>
        <w:ind w:firstLine="709"/>
        <w:jc w:val="both"/>
        <w:rPr>
          <w:b/>
          <w:bCs/>
          <w:sz w:val="28"/>
          <w:szCs w:val="28"/>
        </w:rPr>
      </w:pPr>
    </w:p>
    <w:p w:rsidR="00CF7977" w:rsidRDefault="00904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Основные обязанности и права работников</w:t>
      </w:r>
    </w:p>
    <w:p w:rsidR="00CF7977" w:rsidRDefault="00CF7977">
      <w:pPr>
        <w:jc w:val="center"/>
      </w:pPr>
    </w:p>
    <w:p w:rsidR="00CF7977" w:rsidRDefault="00904A6E">
      <w:pPr>
        <w:jc w:val="both"/>
      </w:pPr>
      <w:r>
        <w:rPr>
          <w:b/>
          <w:bCs/>
          <w:sz w:val="28"/>
          <w:szCs w:val="28"/>
        </w:rPr>
        <w:t>5.1. Работник обязан:</w:t>
      </w:r>
    </w:p>
    <w:p w:rsidR="00CF7977" w:rsidRDefault="00CF7977">
      <w:pPr>
        <w:ind w:firstLine="709"/>
        <w:jc w:val="both"/>
        <w:rPr>
          <w:b/>
          <w:bCs/>
          <w:sz w:val="28"/>
          <w:szCs w:val="28"/>
        </w:rPr>
      </w:pP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5.1.1. Добросовестно исполнять свои трудовые обязанности, возложенные на него трудовым договором (эффективным контрактом), должностными обязанностями и иным</w:t>
      </w:r>
      <w:r>
        <w:rPr>
          <w:sz w:val="28"/>
          <w:szCs w:val="28"/>
        </w:rPr>
        <w:t>и документами, регламентирующими деятельность Работника;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5.1.2. Качественно и своевременно выполнять поручения, распоряжения, задания и указания своего непосредственного руководителя.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 xml:space="preserve">5.1.2.  Соблюдать правила внутреннего трудового распорядка; </w:t>
      </w:r>
    </w:p>
    <w:p w:rsidR="00CF7977" w:rsidRDefault="00904A6E">
      <w:pPr>
        <w:tabs>
          <w:tab w:val="left" w:pos="-1560"/>
        </w:tabs>
        <w:jc w:val="both"/>
      </w:pPr>
      <w:r>
        <w:rPr>
          <w:sz w:val="28"/>
          <w:szCs w:val="28"/>
        </w:rPr>
        <w:t>5.1.3. Собл</w:t>
      </w:r>
      <w:r>
        <w:rPr>
          <w:sz w:val="28"/>
          <w:szCs w:val="28"/>
        </w:rPr>
        <w:t>юдать трудовую дисциплину. Использовать все рабочее время по назначению, воздерживаться от действий, отвлекающих от выполнения прямых трудовых обязанностей;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5.1.4. Выполнять установленные нормы труда;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Проходить обучение безопасным методам и приемам </w:t>
      </w:r>
      <w:r>
        <w:rPr>
          <w:rFonts w:ascii="Times New Roman" w:hAnsi="Times New Roman" w:cs="Times New Roman"/>
          <w:sz w:val="28"/>
          <w:szCs w:val="28"/>
        </w:rPr>
        <w:t>выполнения работ и оказанию первой помощи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Проходить обязательные предварительные (при поступлении на работу) и периодичес</w:t>
      </w:r>
      <w:r>
        <w:rPr>
          <w:rFonts w:ascii="Times New Roman" w:hAnsi="Times New Roman" w:cs="Times New Roman"/>
          <w:sz w:val="28"/>
          <w:szCs w:val="28"/>
        </w:rPr>
        <w:t>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5.1.7. Неукоснительно соблюдать правила охраны труда и</w:t>
      </w:r>
      <w:r>
        <w:rPr>
          <w:sz w:val="28"/>
          <w:szCs w:val="28"/>
        </w:rPr>
        <w:t xml:space="preserve"> техники безопасности. Незамедлительно сообщать Работодателю либо непосредственному руководителю обо всех случаях травматизма. Соблюдать правила противопожарной безопасности и электробезопасности;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 Бережно относиться к имуществу Работодателя. </w:t>
      </w:r>
      <w:r>
        <w:rPr>
          <w:sz w:val="28"/>
          <w:szCs w:val="28"/>
        </w:rPr>
        <w:t>Эффективно использовать персональные компьютеры, оргтехнику и другое оборудование, экономно расходовать материалы, воду, тепло, электроэнергию;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5.1.9. Проявлять заботу к получателям социальных услуг, внимательно к ним относиться, учитывая индивидуальные ос</w:t>
      </w:r>
      <w:r>
        <w:rPr>
          <w:sz w:val="28"/>
          <w:szCs w:val="28"/>
        </w:rPr>
        <w:t>обенности граждан пожилого возраста и инвалидов;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Соблюдать этический кодекс в коллективе; способствовать созданию благоприятной деловой атмосферы в коллективе;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5.1.11. Своевременно вести и заполнять документацию, закрепленную за работником;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5.1.12.</w:t>
      </w:r>
      <w:r>
        <w:rPr>
          <w:sz w:val="28"/>
          <w:szCs w:val="28"/>
        </w:rPr>
        <w:t xml:space="preserve">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5.1.13. Взаимодействовать со специалистами других учреждений;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5.1.14. Под</w:t>
      </w:r>
      <w:r>
        <w:rPr>
          <w:rFonts w:ascii="Times New Roman" w:hAnsi="Times New Roman" w:cs="Times New Roman"/>
          <w:sz w:val="28"/>
          <w:szCs w:val="28"/>
        </w:rPr>
        <w:t>держивать свое рабочее место, оборудование и приспособления в исправном состоянии, порядке и чистоте;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5.1.15. Соблюдать установленный Работодателем порядок хранения документов, материальных и денежных ценностей, соблюдать порядок делопроизводства;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5.1.16. </w:t>
      </w:r>
      <w:r>
        <w:rPr>
          <w:rFonts w:ascii="Times New Roman" w:hAnsi="Times New Roman" w:cs="Times New Roman"/>
          <w:sz w:val="28"/>
          <w:szCs w:val="28"/>
        </w:rPr>
        <w:t>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5.1.17. Закл</w:t>
      </w:r>
      <w:r>
        <w:rPr>
          <w:rFonts w:ascii="Times New Roman" w:hAnsi="Times New Roman" w:cs="Times New Roman"/>
          <w:sz w:val="28"/>
          <w:szCs w:val="28"/>
        </w:rPr>
        <w:t>ючать договор о полной материальной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5.1.18.  Соблюдать уста</w:t>
      </w:r>
      <w:r>
        <w:rPr>
          <w:rFonts w:ascii="Times New Roman" w:hAnsi="Times New Roman" w:cs="Times New Roman"/>
          <w:sz w:val="28"/>
          <w:szCs w:val="28"/>
        </w:rPr>
        <w:t>новленные Работодателем требования: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использовать в личных целях инструменты, приспособления, технику и оборудование Работодателя;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 использовать рабочее время для решения вопросов, не обусловленных трудовыми отношениями с Работодателем; в период </w:t>
      </w:r>
      <w:r>
        <w:rPr>
          <w:rFonts w:ascii="Times New Roman" w:hAnsi="Times New Roman" w:cs="Times New Roman"/>
          <w:sz w:val="28"/>
          <w:szCs w:val="28"/>
        </w:rPr>
        <w:t>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CF7977" w:rsidRDefault="00904A6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в) не курить в помещениях Учреждени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 выносить и не передавать другим лицам служебную информацию на </w:t>
      </w:r>
      <w:r>
        <w:rPr>
          <w:rFonts w:ascii="Times New Roman" w:hAnsi="Times New Roman" w:cs="Times New Roman"/>
          <w:sz w:val="28"/>
          <w:szCs w:val="28"/>
        </w:rPr>
        <w:t>бумажных и электронных носителях;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 оставлять на длительное время рабочее место, не сообщив об этом своему непосредственному руководителю и не получив его разрешения.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5.1.19. Предоставлять социальные услуги гражданам, признанным нуждающимися в социальн</w:t>
      </w:r>
      <w:r>
        <w:rPr>
          <w:sz w:val="28"/>
          <w:szCs w:val="28"/>
        </w:rPr>
        <w:t>ом обслуживании;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5.1.20. Соблюдать конфиденциальность информации личного характера, ставшей известной при оказании социальных услуг. Не разглашать сведения, составляющих служебную тайну, в порядке, установленном законодательством Российской Федерации;</w:t>
      </w:r>
    </w:p>
    <w:p w:rsidR="00CF7977" w:rsidRDefault="00904A6E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>21. Работники, непосредственно оказывающие социальные услуги или организующие социальное обслуживание граждан, признанных нуждающимися в социальном обслуживании могут иметь разъездной характер работы, который определяется Работодателем;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5.1.22. Исполнять и</w:t>
      </w:r>
      <w:r>
        <w:rPr>
          <w:rFonts w:ascii="Times New Roman" w:hAnsi="Times New Roman" w:cs="Times New Roman"/>
          <w:sz w:val="28"/>
          <w:szCs w:val="28"/>
        </w:rPr>
        <w:t>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CF7977" w:rsidRDefault="00CF7977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CF7977" w:rsidRDefault="00904A6E">
      <w:pPr>
        <w:jc w:val="both"/>
      </w:pPr>
      <w:r>
        <w:rPr>
          <w:b/>
          <w:bCs/>
          <w:sz w:val="28"/>
          <w:szCs w:val="28"/>
        </w:rPr>
        <w:t>5.2. Работник имеет право на:</w:t>
      </w:r>
    </w:p>
    <w:p w:rsidR="00CF7977" w:rsidRDefault="00904A6E">
      <w:pPr>
        <w:jc w:val="both"/>
      </w:pPr>
      <w:r>
        <w:rPr>
          <w:sz w:val="28"/>
          <w:szCs w:val="28"/>
        </w:rPr>
        <w:lastRenderedPageBreak/>
        <w:t>5.2.1. Заключение, изменение и расторжение трудового договора (эффектив</w:t>
      </w:r>
      <w:r>
        <w:rPr>
          <w:sz w:val="28"/>
          <w:szCs w:val="28"/>
        </w:rPr>
        <w:t>ного контракта) в порядке и на условиях, которые установлены Трудовым кодексом РФ, иными федеральными законами;</w:t>
      </w:r>
    </w:p>
    <w:p w:rsidR="00CF7977" w:rsidRDefault="00904A6E">
      <w:pPr>
        <w:jc w:val="both"/>
      </w:pPr>
      <w:r>
        <w:rPr>
          <w:sz w:val="28"/>
          <w:szCs w:val="28"/>
        </w:rPr>
        <w:t>5.2.2. Предоставление ему работы, обусловленной трудовым договором (эффективным контрактом);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5.2.3. Рабочее место, соответствующее </w:t>
      </w:r>
      <w:r>
        <w:rPr>
          <w:sz w:val="28"/>
          <w:szCs w:val="28"/>
        </w:rPr>
        <w:t>государственным нормативным требованиям охраны труда и условиям, предусмотренным коллективным договором;</w:t>
      </w:r>
    </w:p>
    <w:p w:rsidR="00CF7977" w:rsidRDefault="00904A6E">
      <w:pPr>
        <w:jc w:val="both"/>
      </w:pPr>
      <w:r>
        <w:rPr>
          <w:sz w:val="28"/>
          <w:szCs w:val="28"/>
        </w:rPr>
        <w:t>5.2.4. Своевременную и в полном объеме выплату заработной платы в соответствии со своей квалификацией, сложностью труда, количеством и качеством выполн</w:t>
      </w:r>
      <w:r>
        <w:rPr>
          <w:sz w:val="28"/>
          <w:szCs w:val="28"/>
        </w:rPr>
        <w:t>енной работы;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</w:t>
      </w:r>
      <w:r>
        <w:rPr>
          <w:sz w:val="28"/>
          <w:szCs w:val="28"/>
        </w:rPr>
        <w:t>лачиваемых ежегодных отпусков;</w:t>
      </w:r>
    </w:p>
    <w:p w:rsidR="00CF7977" w:rsidRDefault="00904A6E">
      <w:pPr>
        <w:jc w:val="both"/>
      </w:pPr>
      <w:r>
        <w:rPr>
          <w:sz w:val="28"/>
          <w:szCs w:val="28"/>
        </w:rPr>
        <w:t>5.2.6. Полную достоверную информацию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CF7977" w:rsidRDefault="00904A6E">
      <w:pPr>
        <w:jc w:val="both"/>
      </w:pPr>
      <w:r>
        <w:rPr>
          <w:sz w:val="28"/>
          <w:szCs w:val="28"/>
        </w:rPr>
        <w:t>5.2.7. Профессиональную подгот</w:t>
      </w:r>
      <w:r>
        <w:rPr>
          <w:sz w:val="28"/>
          <w:szCs w:val="28"/>
        </w:rPr>
        <w:t>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5.2.8. Вступление в профсоюз для защиты своих трудовых прав, свобод и законных интересов;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5.2.9. Участие в управлении Учреждения</w:t>
      </w:r>
      <w:r>
        <w:rPr>
          <w:sz w:val="28"/>
          <w:szCs w:val="28"/>
        </w:rPr>
        <w:t xml:space="preserve"> в предусмотренных Трудовым кодексом РФ, иными федеральными законами и коллективным договором формах;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 Ведение коллективных переговоров и заключение коллективных договоров и соглашений через своих представителей, а также на информацию о выполнении к</w:t>
      </w:r>
      <w:r>
        <w:rPr>
          <w:rFonts w:ascii="Times New Roman" w:hAnsi="Times New Roman" w:cs="Times New Roman"/>
          <w:sz w:val="28"/>
          <w:szCs w:val="28"/>
        </w:rPr>
        <w:t>оллективного договора, соглашений;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5.2.11. Защиту своих трудовых прав, свобод и законных интересов всеми не запрещенными законом способами;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5.2.12. Разрешение индивидуальных и коллективных трудовых споров, включая право на забастовку, в порядке, установлен</w:t>
      </w:r>
      <w:r>
        <w:rPr>
          <w:sz w:val="28"/>
          <w:szCs w:val="28"/>
        </w:rPr>
        <w:t>ном Трудовым кодексом РФ, иными федеральными законами;</w:t>
      </w:r>
    </w:p>
    <w:p w:rsidR="00CF7977" w:rsidRDefault="00904A6E">
      <w:pPr>
        <w:jc w:val="both"/>
        <w:rPr>
          <w:sz w:val="28"/>
          <w:szCs w:val="28"/>
        </w:rPr>
      </w:pPr>
      <w:r>
        <w:rPr>
          <w:sz w:val="28"/>
          <w:szCs w:val="28"/>
        </w:rPr>
        <w:t>5.2.13.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5.2.14</w:t>
      </w:r>
      <w:r>
        <w:rPr>
          <w:rFonts w:ascii="Times New Roman" w:hAnsi="Times New Roman" w:cs="Times New Roman"/>
          <w:sz w:val="28"/>
          <w:szCs w:val="28"/>
        </w:rPr>
        <w:t>. Обязательное социальное страхование в случаях, предусмотренных федеральными законами;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5.2.15. Реализацию иных прав, предусмотренных в трудовом законодательстве.</w:t>
      </w:r>
    </w:p>
    <w:p w:rsidR="00CF7977" w:rsidRDefault="00CF7977">
      <w:pPr>
        <w:jc w:val="both"/>
      </w:pPr>
    </w:p>
    <w:p w:rsidR="00CF7977" w:rsidRDefault="00904A6E">
      <w:pPr>
        <w:jc w:val="both"/>
      </w:pPr>
      <w:r>
        <w:rPr>
          <w:sz w:val="28"/>
          <w:szCs w:val="28"/>
        </w:rPr>
        <w:t>5.3. Трудовые обязанности и права Работников конкретизируются в трудовых договорах (эффектив</w:t>
      </w:r>
      <w:r>
        <w:rPr>
          <w:sz w:val="28"/>
          <w:szCs w:val="28"/>
        </w:rPr>
        <w:t>ных контрактах) и должностных инструкциях.</w:t>
      </w:r>
    </w:p>
    <w:p w:rsidR="00CF7977" w:rsidRDefault="00CF7977">
      <w:pPr>
        <w:ind w:left="1260"/>
        <w:jc w:val="both"/>
        <w:rPr>
          <w:b/>
          <w:bCs/>
          <w:sz w:val="28"/>
          <w:szCs w:val="28"/>
        </w:rPr>
      </w:pPr>
    </w:p>
    <w:p w:rsidR="00CF7977" w:rsidRDefault="00904A6E">
      <w:pPr>
        <w:tabs>
          <w:tab w:val="left" w:pos="-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Рабочее время и время отдыха</w:t>
      </w:r>
    </w:p>
    <w:p w:rsidR="00CF7977" w:rsidRDefault="00CF7977">
      <w:pPr>
        <w:ind w:left="360"/>
        <w:jc w:val="both"/>
        <w:rPr>
          <w:b/>
          <w:bCs/>
          <w:sz w:val="28"/>
          <w:szCs w:val="28"/>
        </w:rPr>
      </w:pPr>
    </w:p>
    <w:p w:rsidR="00CF7977" w:rsidRDefault="00904A6E">
      <w:pPr>
        <w:jc w:val="both"/>
      </w:pPr>
      <w:r>
        <w:rPr>
          <w:sz w:val="28"/>
          <w:szCs w:val="28"/>
        </w:rPr>
        <w:lastRenderedPageBreak/>
        <w:t>6.1. Продолжительность рабочего времени Работников Учреждения составляет 40 часов в неделю.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6.2. Для Работников с нормальной продолжительностью рабочего времени устанавливается сл</w:t>
      </w:r>
      <w:r>
        <w:rPr>
          <w:rFonts w:ascii="Times New Roman" w:hAnsi="Times New Roman" w:cs="Times New Roman"/>
          <w:sz w:val="28"/>
          <w:szCs w:val="28"/>
        </w:rPr>
        <w:t>едующий режим рабочего времени: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5-дневная рабочая неделя с двумя выходными днями – субботой и воскресеньем;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продолжительность ежедневной работы составляет 8 часов;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время начала работы – 8:00, время окончания работы – 17:00;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перерыв для отдыха и </w:t>
      </w:r>
      <w:r>
        <w:rPr>
          <w:rFonts w:ascii="Times New Roman" w:hAnsi="Times New Roman" w:cs="Times New Roman"/>
          <w:sz w:val="28"/>
          <w:szCs w:val="28"/>
        </w:rPr>
        <w:t>питания продолжительностью один час с 12:00 до 13:00. Данный перерыв не включается в рабочее время и не оплачивается.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приеме на работу сокращенная продолжительность рабочего времени устанавливается:</w:t>
      </w:r>
    </w:p>
    <w:p w:rsidR="00CF7977" w:rsidRDefault="00904A6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– для Работников в возрасте от 16 до 18 лет – не</w:t>
      </w:r>
      <w:r>
        <w:rPr>
          <w:rFonts w:ascii="Times New Roman" w:hAnsi="Times New Roman" w:cs="Times New Roman"/>
          <w:sz w:val="28"/>
          <w:szCs w:val="28"/>
        </w:rPr>
        <w:t xml:space="preserve"> более 35 часов в неделю (при обучении в организациях, осуществляющих образовательную деятельность, – не более 17,5 часа в неделю);</w:t>
      </w:r>
    </w:p>
    <w:p w:rsidR="00CF7977" w:rsidRDefault="00904A6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– для Работников, являющихся инвалидами I или II группы, – не более 35 часов в неделю;</w:t>
      </w:r>
    </w:p>
    <w:p w:rsidR="00CF7977" w:rsidRDefault="00904A6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– для женщин, работающих в сельской м</w:t>
      </w:r>
      <w:r>
        <w:rPr>
          <w:rFonts w:ascii="Times New Roman" w:hAnsi="Times New Roman" w:cs="Times New Roman"/>
          <w:sz w:val="28"/>
          <w:szCs w:val="28"/>
        </w:rPr>
        <w:t>естности, – не более 36 часов в неделю (постановление Верховного Совета РСФСР от 01.11.1990г. № 298/-1 «О неотложных мерах по улучшению положения женщин, семьи, охраны материнства и детства» (в редакции от 24.08.1995г.).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6.4. При приеме на работу или в теч</w:t>
      </w:r>
      <w:r>
        <w:rPr>
          <w:rFonts w:ascii="Times New Roman" w:hAnsi="Times New Roman" w:cs="Times New Roman"/>
          <w:sz w:val="28"/>
          <w:szCs w:val="28"/>
        </w:rPr>
        <w:t>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Максимальная продолжительность ежедневной работы предусмотрена для следующих лиц: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– Работников в возрасте от 16 до 18 лет – с</w:t>
      </w:r>
      <w:r>
        <w:rPr>
          <w:rFonts w:ascii="Times New Roman" w:hAnsi="Times New Roman" w:cs="Times New Roman"/>
          <w:sz w:val="28"/>
          <w:szCs w:val="28"/>
        </w:rPr>
        <w:t>емь часов;</w:t>
      </w:r>
    </w:p>
    <w:p w:rsidR="00CF7977" w:rsidRDefault="00904A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учащихся, совмещающих учебу с работой от 16 до 18 лет – четыре часа;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инвалидов – в соответствии с медицинским заключением.</w:t>
      </w:r>
    </w:p>
    <w:p w:rsidR="00CF7977" w:rsidRDefault="00904A6E">
      <w:pPr>
        <w:pStyle w:val="ConsPlusNormal"/>
        <w:ind w:firstLine="0"/>
        <w:jc w:val="both"/>
      </w:pPr>
      <w:bookmarkStart w:id="0" w:name="Par213"/>
      <w:bookmarkEnd w:id="0"/>
      <w:r>
        <w:rPr>
          <w:rFonts w:ascii="Times New Roman" w:hAnsi="Times New Roman" w:cs="Times New Roman"/>
          <w:sz w:val="28"/>
          <w:szCs w:val="28"/>
        </w:rPr>
        <w:t xml:space="preserve">6.6. Для Работников, работающих по совместительству, продолжительность рабочего дня не должна превышать четырех часов </w:t>
      </w:r>
      <w:r>
        <w:rPr>
          <w:rFonts w:ascii="Times New Roman" w:hAnsi="Times New Roman" w:cs="Times New Roman"/>
          <w:sz w:val="28"/>
          <w:szCs w:val="28"/>
        </w:rPr>
        <w:t>в день.</w:t>
      </w:r>
    </w:p>
    <w:p w:rsidR="00CF7977" w:rsidRDefault="00904A6E">
      <w:pPr>
        <w:pStyle w:val="ConsPlusNormal"/>
        <w:ind w:firstLine="0"/>
        <w:jc w:val="both"/>
      </w:pPr>
      <w:bookmarkStart w:id="1" w:name="Par214"/>
      <w:bookmarkEnd w:id="1"/>
      <w:r>
        <w:rPr>
          <w:rFonts w:ascii="Times New Roman" w:hAnsi="Times New Roman" w:cs="Times New Roman"/>
          <w:sz w:val="28"/>
          <w:szCs w:val="28"/>
        </w:rPr>
        <w:t>6.7. 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CF7977" w:rsidRDefault="00904A6E">
      <w:pPr>
        <w:tabs>
          <w:tab w:val="left" w:pos="284"/>
        </w:tabs>
        <w:jc w:val="both"/>
      </w:pPr>
      <w:r>
        <w:rPr>
          <w:sz w:val="28"/>
          <w:szCs w:val="28"/>
        </w:rPr>
        <w:t xml:space="preserve">6.8. При совпадении праздничных дней с выходными днями, выходной день переносится на следующий </w:t>
      </w:r>
      <w:r>
        <w:rPr>
          <w:sz w:val="28"/>
          <w:szCs w:val="28"/>
        </w:rPr>
        <w:t>день, после праздничного дня (ст.112 Трудового кодекса РФ «Нерабочие праздничные дни»).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Работодатель имеет право привлекать Работника к работе за пределами продолжительности рабочего времени, установленной для данного Работника в следующих случаях: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 необходимости выполнить сверхурочную работу;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Работник работает на условиях ненормированного рабочего дня.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6.10. Сверхурочная работа - работа, выполняемая Работником по инициативе Работодателя за пределами установленной для Работника продолжитель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рабочего времени: ежедневной работы (смены).</w:t>
      </w:r>
    </w:p>
    <w:p w:rsidR="00CF7977" w:rsidRDefault="00904A6E">
      <w:pPr>
        <w:tabs>
          <w:tab w:val="left" w:pos="426"/>
        </w:tabs>
        <w:jc w:val="both"/>
      </w:pPr>
      <w:r>
        <w:rPr>
          <w:sz w:val="28"/>
          <w:szCs w:val="28"/>
        </w:rPr>
        <w:t>6.11.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</w:t>
      </w:r>
      <w:r>
        <w:rPr>
          <w:sz w:val="28"/>
          <w:szCs w:val="28"/>
        </w:rPr>
        <w:t>торых зависит в дальнейшем нормальная работа организации в целом или ее отдельных структурных подразделений.</w:t>
      </w:r>
    </w:p>
    <w:p w:rsidR="00CF7977" w:rsidRDefault="00904A6E">
      <w:pPr>
        <w:jc w:val="both"/>
      </w:pPr>
      <w:r>
        <w:rPr>
          <w:sz w:val="28"/>
          <w:szCs w:val="28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</w:t>
      </w:r>
      <w:r>
        <w:rPr>
          <w:sz w:val="28"/>
          <w:szCs w:val="28"/>
        </w:rPr>
        <w:t>, если это не запрещено им по состоянию здоровья в соответствии с медицинским заключением, выданным в установленном федеральными законами и иными нормативными правовыми актами Российской Федерации порядке. При этом инвалиды, женщины, имеющие детей в возрас</w:t>
      </w:r>
      <w:r>
        <w:rPr>
          <w:sz w:val="28"/>
          <w:szCs w:val="28"/>
        </w:rPr>
        <w:t>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CF7977" w:rsidRDefault="00904A6E">
      <w:pPr>
        <w:tabs>
          <w:tab w:val="left" w:pos="426"/>
        </w:tabs>
        <w:jc w:val="both"/>
      </w:pPr>
      <w:r>
        <w:rPr>
          <w:sz w:val="28"/>
          <w:szCs w:val="28"/>
        </w:rPr>
        <w:t>6.12. Привлечение Работников к работе в выходные и нерабочие праздничные дни производится по письменному распоряжению Работо</w:t>
      </w:r>
      <w:r>
        <w:rPr>
          <w:sz w:val="28"/>
          <w:szCs w:val="28"/>
        </w:rPr>
        <w:t>дателя.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Работодатель вправе привлекать Работника к сверхурочной работе без его согласия в следующих случаях: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производстве работ, необходимых для предотвращения катастрофы, производственной аварии либо устранения последствий катастрофы, производ</w:t>
      </w:r>
      <w:r>
        <w:rPr>
          <w:rFonts w:ascii="Times New Roman" w:hAnsi="Times New Roman" w:cs="Times New Roman"/>
          <w:sz w:val="28"/>
          <w:szCs w:val="28"/>
        </w:rPr>
        <w:t>ственной аварии или стихийного бедствия;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</w:t>
      </w:r>
      <w:r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 (пожары, наводнения, голод, земле</w:t>
      </w:r>
      <w:r>
        <w:rPr>
          <w:rFonts w:ascii="Times New Roman" w:hAnsi="Times New Roman" w:cs="Times New Roman"/>
          <w:sz w:val="28"/>
          <w:szCs w:val="28"/>
        </w:rPr>
        <w:t>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CF7977" w:rsidRDefault="00904A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Режим ненормированного рабочего дня - особый режим, в соответствии с которым отдельные работники могут по ра</w:t>
      </w:r>
      <w:r>
        <w:rPr>
          <w:rFonts w:ascii="Times New Roman" w:hAnsi="Times New Roman" w:cs="Times New Roman"/>
          <w:sz w:val="28"/>
          <w:szCs w:val="28"/>
        </w:rPr>
        <w:t>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CF7977" w:rsidRDefault="00904A6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Условие о режиме ненормированного рабочего дня обязательно включается в трудовой </w:t>
      </w:r>
      <w:r>
        <w:rPr>
          <w:rFonts w:ascii="Times New Roman" w:hAnsi="Times New Roman" w:cs="Times New Roman"/>
          <w:sz w:val="28"/>
          <w:szCs w:val="28"/>
        </w:rPr>
        <w:t>договор (эффективный контракт). Перечень должностей Работников с ненормированным рабочим днем, а также иные условия применения данного режима, устанавливаются Положением о ненормированном рабочем дне (коллективным договором).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6.15. Работодатель ведет учет </w:t>
      </w:r>
      <w:r>
        <w:rPr>
          <w:rFonts w:ascii="Times New Roman" w:hAnsi="Times New Roman" w:cs="Times New Roman"/>
          <w:sz w:val="28"/>
          <w:szCs w:val="28"/>
        </w:rPr>
        <w:t>времени, фактически отработанного каждым Работником, в табеле учета рабочего времени.</w:t>
      </w:r>
    </w:p>
    <w:p w:rsidR="00CF7977" w:rsidRDefault="00904A6E">
      <w:pPr>
        <w:jc w:val="both"/>
      </w:pPr>
      <w:r>
        <w:rPr>
          <w:sz w:val="28"/>
          <w:szCs w:val="28"/>
        </w:rPr>
        <w:lastRenderedPageBreak/>
        <w:t>6.16. В случае неявки Работника по болезни, Работник обязан при наличии возможности известить директора Учреждения как можно раньше, а также предоставить листок временной</w:t>
      </w:r>
      <w:r>
        <w:rPr>
          <w:sz w:val="28"/>
          <w:szCs w:val="28"/>
        </w:rPr>
        <w:t xml:space="preserve"> нетрудоспособности в первый день выхода на работу.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6.17.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6.18. Видами времени отдыха являются: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перерывы </w:t>
      </w:r>
      <w:r>
        <w:rPr>
          <w:rFonts w:ascii="Times New Roman" w:hAnsi="Times New Roman" w:cs="Times New Roman"/>
          <w:sz w:val="28"/>
          <w:szCs w:val="28"/>
        </w:rPr>
        <w:t>в течение рабочего дня (смены);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ежедневный (междусменный) отдых;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выходные дни (еженедельный непрерывный отдых);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нерабочие праздничные дни;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отпуска.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6.19. Работникам предоставляется следующее время отдыха: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перерыв для отдыха и питания продолжител</w:t>
      </w:r>
      <w:r>
        <w:rPr>
          <w:rFonts w:ascii="Times New Roman" w:hAnsi="Times New Roman" w:cs="Times New Roman"/>
          <w:sz w:val="28"/>
          <w:szCs w:val="28"/>
        </w:rPr>
        <w:t>ьностью один час с 12:00 до 13:00 в течение рабочего дня;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два выходных дня - суббота, воскресенье;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3)нерабочие праздничные дни в соответствии с производственным календарем.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ежегодные отпуска с сохранением места работы (должности) и среднего заработка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6.20. Работникам условиями трудового договора (эффективного контракта) могут устанавливаться иные выходные дни, а также другое время предоставления перерыва для отдыха и питания.</w:t>
      </w:r>
    </w:p>
    <w:p w:rsidR="00CF7977" w:rsidRDefault="00904A6E">
      <w:pPr>
        <w:jc w:val="both"/>
      </w:pPr>
      <w:r>
        <w:rPr>
          <w:sz w:val="28"/>
          <w:szCs w:val="28"/>
        </w:rPr>
        <w:t>6.21. Всем работникам предоставляются ежегодные отпуска на основании график</w:t>
      </w:r>
      <w:r>
        <w:rPr>
          <w:sz w:val="28"/>
          <w:szCs w:val="28"/>
        </w:rPr>
        <w:t>а, утвержденного Работодателем с учетом мнения председателя профсоюзного комитета не позднее, чем за две недели до наступления нового календарного годав порядке, установленном ТК РФ.</w:t>
      </w:r>
    </w:p>
    <w:p w:rsidR="00CF7977" w:rsidRDefault="00904A6E">
      <w:pPr>
        <w:jc w:val="both"/>
      </w:pPr>
      <w:r>
        <w:rPr>
          <w:sz w:val="28"/>
          <w:szCs w:val="28"/>
        </w:rPr>
        <w:t>6.22. Помимо ознакомления с графиком отпусков, Работодатель должен извест</w:t>
      </w:r>
      <w:r>
        <w:rPr>
          <w:sz w:val="28"/>
          <w:szCs w:val="28"/>
        </w:rPr>
        <w:t>ить работника о времени начала отпуска не позднее, чем за две недели до его начала.</w:t>
      </w:r>
    </w:p>
    <w:p w:rsidR="00CF7977" w:rsidRDefault="00904A6E">
      <w:pPr>
        <w:jc w:val="both"/>
      </w:pPr>
      <w:r>
        <w:rPr>
          <w:sz w:val="28"/>
          <w:szCs w:val="28"/>
        </w:rPr>
        <w:t>6.23. Продолжительность ежегодного оплачиваемого отпуска Работника Учреждения составляет:</w:t>
      </w:r>
    </w:p>
    <w:p w:rsidR="00CF7977" w:rsidRDefault="00904A6E">
      <w:pPr>
        <w:jc w:val="both"/>
      </w:pPr>
      <w:r>
        <w:rPr>
          <w:sz w:val="28"/>
          <w:szCs w:val="28"/>
        </w:rPr>
        <w:t>- основной оплачиваемый отпуск - 28 календарных дней;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- дополнительный </w:t>
      </w:r>
      <w:r>
        <w:rPr>
          <w:sz w:val="28"/>
          <w:szCs w:val="28"/>
        </w:rPr>
        <w:t>оплачиваемый отпуск Работникам с ненормированным рабочим днем - до 12 календарных дней.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</w:t>
      </w:r>
      <w:r>
        <w:rPr>
          <w:rFonts w:ascii="Times New Roman" w:hAnsi="Times New Roman" w:cs="Times New Roman"/>
          <w:sz w:val="28"/>
          <w:szCs w:val="28"/>
        </w:rPr>
        <w:t>лжна быть не менее 14 календарных дней.</w:t>
      </w:r>
    </w:p>
    <w:p w:rsidR="00CF7977" w:rsidRDefault="00904A6E">
      <w:pPr>
        <w:tabs>
          <w:tab w:val="left" w:pos="390"/>
        </w:tabs>
        <w:jc w:val="both"/>
      </w:pPr>
      <w:r>
        <w:rPr>
          <w:sz w:val="28"/>
          <w:szCs w:val="28"/>
        </w:rPr>
        <w:t>6.24. Ежегодный оплачиваемый отпуск Работнику за первый год работы, по соглашению сторон,  может быть предоставлен и до истечения шести месяцев.Отпуск за второй и последующие годы работы может предоставляться в любое</w:t>
      </w:r>
      <w:r>
        <w:rPr>
          <w:sz w:val="28"/>
          <w:szCs w:val="28"/>
        </w:rPr>
        <w:t xml:space="preserve"> время рабочего года в соответствии с очередностью предоставления ежегодных оплачиваемых отпусков, установленной графиком отпусков. </w:t>
      </w:r>
    </w:p>
    <w:p w:rsidR="00CF7977" w:rsidRDefault="009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6.25. Отзыв Работника из отпуска допускается только с его согласия. Неиспользованная в связи с этим часть отпуска должна </w:t>
      </w:r>
      <w:r>
        <w:rPr>
          <w:sz w:val="28"/>
          <w:szCs w:val="28"/>
        </w:rPr>
        <w:t xml:space="preserve">быть предоставлена по </w:t>
      </w:r>
      <w:r>
        <w:rPr>
          <w:sz w:val="28"/>
          <w:szCs w:val="28"/>
        </w:rPr>
        <w:lastRenderedPageBreak/>
        <w:t>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6.26. При желании Работника использовать ежегодный оплачиваемый отпуск в отличный от предусмотренного в гр</w:t>
      </w:r>
      <w:r>
        <w:rPr>
          <w:rFonts w:ascii="Times New Roman" w:hAnsi="Times New Roman" w:cs="Times New Roman"/>
          <w:sz w:val="28"/>
          <w:szCs w:val="28"/>
        </w:rPr>
        <w:t>афике отпусков период Работник обязан предупредить Работодателя об этом в письменном виде не позднее чем за две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CF7977" w:rsidRDefault="00904A6E">
      <w:pPr>
        <w:tabs>
          <w:tab w:val="left" w:pos="120"/>
        </w:tabs>
        <w:jc w:val="both"/>
      </w:pPr>
      <w:r>
        <w:rPr>
          <w:sz w:val="28"/>
          <w:szCs w:val="28"/>
        </w:rPr>
        <w:t>6.27. По семейным об</w:t>
      </w:r>
      <w:r>
        <w:rPr>
          <w:sz w:val="28"/>
          <w:szCs w:val="28"/>
        </w:rPr>
        <w:t>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CF7977" w:rsidRDefault="00904A6E">
      <w:pPr>
        <w:tabs>
          <w:tab w:val="left" w:pos="120"/>
        </w:tabs>
        <w:jc w:val="both"/>
      </w:pPr>
      <w:r>
        <w:rPr>
          <w:sz w:val="28"/>
          <w:szCs w:val="28"/>
        </w:rPr>
        <w:t>6.28. Получив отпуск</w:t>
      </w:r>
      <w:r>
        <w:rPr>
          <w:sz w:val="28"/>
          <w:szCs w:val="28"/>
        </w:rPr>
        <w:t xml:space="preserve"> без сохранения заработной платы, Работник имеет право прервать его и преступить к работе, поставив в известность Работодателя.</w:t>
      </w:r>
    </w:p>
    <w:p w:rsidR="00CF7977" w:rsidRDefault="0090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 xml:space="preserve">6.29. При увольнении сотруднику выплачивается денежная компенсация за неиспользованный отпуск, или по его письменному заявлению </w:t>
      </w:r>
      <w:r>
        <w:rPr>
          <w:sz w:val="28"/>
          <w:szCs w:val="28"/>
        </w:rPr>
        <w:t>неиспользованный отпуск может быть предоставлен с последующим увольнением.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6.30. Общие собрания проводятся по мере необходимости, но не реже одного раза в квартал.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6.31. Очередность предоставления отпусков устанавливается Учреждением по  согласованию  с Ра</w:t>
      </w:r>
      <w:r>
        <w:rPr>
          <w:sz w:val="28"/>
          <w:szCs w:val="28"/>
        </w:rPr>
        <w:t>ботниками Учреждения с учетом необходимости обеспечения нормальной работы Учреждения и благоприятных условий отдыха Работников.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6.32. График отпусков составляется на каждый календарный год и доводится до сведения всех сотрудников. Экземпляр графика будет н</w:t>
      </w:r>
      <w:r>
        <w:rPr>
          <w:sz w:val="28"/>
          <w:szCs w:val="28"/>
        </w:rPr>
        <w:t>аходиться на определенном месте в служебном кабинете отдела кадров.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 xml:space="preserve">6.33. В случае переноса отпуска по различным причинам, Работник подает письменное заявление и по разрешению директора Учреждения отпуск предоставляется Работнику в удобное для него время, </w:t>
      </w:r>
      <w:r>
        <w:rPr>
          <w:sz w:val="28"/>
          <w:szCs w:val="28"/>
        </w:rPr>
        <w:t>но не в ущерб  работе Учреждения.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6.34. Предоставление, перенос отпусков Работникам Учреждения оформляется приказом.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6.35. За ненормированный рабочий день дополнительные отпуска предоставляются: директору – 12 календарных дней; заместителю директора – 10 к</w:t>
      </w:r>
      <w:r>
        <w:rPr>
          <w:rFonts w:ascii="Times New Roman" w:hAnsi="Times New Roman" w:cs="Times New Roman"/>
          <w:sz w:val="28"/>
          <w:szCs w:val="28"/>
        </w:rPr>
        <w:t>алендарных дней; водителям - 6 календарных дней.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6.36. Работникам учреждения на собственную свадьбу, свадьбу</w:t>
      </w:r>
      <w:bookmarkStart w:id="2" w:name="__DdeLink__469_1583702794"/>
      <w:bookmarkEnd w:id="2"/>
      <w:r>
        <w:rPr>
          <w:rFonts w:ascii="Times New Roman" w:hAnsi="Times New Roman" w:cs="Times New Roman"/>
          <w:sz w:val="28"/>
          <w:szCs w:val="28"/>
        </w:rPr>
        <w:t>своих детей предоставляется 3 (три) оплачиваемых рабочих дня.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6.37. Работникам Учреждения на похороны мужа, жены, отца, матери, детей предоставляетс</w:t>
      </w:r>
      <w:r>
        <w:rPr>
          <w:rFonts w:ascii="Times New Roman" w:hAnsi="Times New Roman" w:cs="Times New Roman"/>
          <w:sz w:val="28"/>
          <w:szCs w:val="28"/>
        </w:rPr>
        <w:t>я 3 (три) оплачиваемых рабочих дня.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6.38. Отпуск директору Учреждения предоставляется руководителем вышестоящей организации и оформляется соответствующим приказом.</w:t>
      </w:r>
    </w:p>
    <w:p w:rsidR="00CF7977" w:rsidRDefault="00904A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6.39. Инвалидам, работающим в Учреждении, предоставляется отпуск продолжительностью  30 кале</w:t>
      </w:r>
      <w:r>
        <w:rPr>
          <w:rFonts w:ascii="Times New Roman" w:hAnsi="Times New Roman" w:cs="Times New Roman"/>
          <w:sz w:val="28"/>
          <w:szCs w:val="28"/>
        </w:rPr>
        <w:t>ндарных дней.</w:t>
      </w:r>
    </w:p>
    <w:p w:rsidR="00CF7977" w:rsidRDefault="00CF7977">
      <w:pPr>
        <w:ind w:left="708"/>
        <w:jc w:val="both"/>
        <w:rPr>
          <w:b/>
          <w:bCs/>
          <w:sz w:val="28"/>
          <w:szCs w:val="28"/>
        </w:rPr>
      </w:pPr>
    </w:p>
    <w:p w:rsidR="00CF7977" w:rsidRDefault="00904A6E">
      <w:pPr>
        <w:jc w:val="center"/>
      </w:pPr>
      <w:r>
        <w:rPr>
          <w:b/>
          <w:bCs/>
          <w:sz w:val="28"/>
          <w:szCs w:val="28"/>
        </w:rPr>
        <w:t>7. Поощрения за успехи в работе</w:t>
      </w:r>
    </w:p>
    <w:p w:rsidR="00CF7977" w:rsidRDefault="00CF7977">
      <w:pPr>
        <w:ind w:left="360"/>
        <w:jc w:val="center"/>
        <w:rPr>
          <w:b/>
          <w:bCs/>
          <w:sz w:val="28"/>
          <w:szCs w:val="28"/>
        </w:rPr>
      </w:pP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lastRenderedPageBreak/>
        <w:t>7.1. За образцовое выполнение трудовых обязанностей в работе применяются следующие поощрения:</w:t>
      </w:r>
    </w:p>
    <w:p w:rsidR="00CF7977" w:rsidRDefault="00904A6E">
      <w:pPr>
        <w:tabs>
          <w:tab w:val="left" w:pos="567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</w:t>
      </w:r>
    </w:p>
    <w:p w:rsidR="00CF7977" w:rsidRDefault="00904A6E">
      <w:pPr>
        <w:tabs>
          <w:tab w:val="left" w:pos="426"/>
          <w:tab w:val="left" w:pos="567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выплата денежной премии;</w:t>
      </w:r>
    </w:p>
    <w:p w:rsidR="00CF7977" w:rsidRDefault="00904A6E">
      <w:pPr>
        <w:tabs>
          <w:tab w:val="left" w:pos="567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ценным подарком;</w:t>
      </w:r>
    </w:p>
    <w:p w:rsidR="00CF7977" w:rsidRDefault="00904A6E">
      <w:pPr>
        <w:tabs>
          <w:tab w:val="left" w:pos="567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награждение почетной </w:t>
      </w:r>
      <w:r>
        <w:rPr>
          <w:sz w:val="28"/>
          <w:szCs w:val="28"/>
        </w:rPr>
        <w:t>грамотой;</w:t>
      </w:r>
    </w:p>
    <w:p w:rsidR="00CF7977" w:rsidRDefault="00904A6E">
      <w:pPr>
        <w:tabs>
          <w:tab w:val="left" w:pos="567"/>
        </w:tabs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благодарственным письмом.</w:t>
      </w:r>
    </w:p>
    <w:p w:rsidR="00CF7977" w:rsidRDefault="00904A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одновременной применение нескольких видов поощрений.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7.2. Поощрения объявляются приказом директора Учреждения и доводятся до сведения коллектива.</w:t>
      </w:r>
    </w:p>
    <w:p w:rsidR="00CF7977" w:rsidRDefault="00904A6E">
      <w:pPr>
        <w:tabs>
          <w:tab w:val="left" w:pos="567"/>
        </w:tabs>
        <w:jc w:val="both"/>
      </w:pPr>
      <w:r>
        <w:rPr>
          <w:sz w:val="28"/>
          <w:szCs w:val="28"/>
        </w:rPr>
        <w:t>7.3. Запись поощрений вносится в трудовую книжку</w:t>
      </w:r>
      <w:r>
        <w:rPr>
          <w:sz w:val="28"/>
          <w:szCs w:val="28"/>
        </w:rPr>
        <w:t>.</w:t>
      </w:r>
    </w:p>
    <w:p w:rsidR="00CF7977" w:rsidRDefault="00904A6E">
      <w:pPr>
        <w:jc w:val="both"/>
      </w:pPr>
      <w:r>
        <w:rPr>
          <w:sz w:val="28"/>
          <w:szCs w:val="28"/>
        </w:rPr>
        <w:t>7.4. Начисление и выплата премий производятся в Учреждении в соответствии с Положением об оплате труда.</w:t>
      </w:r>
    </w:p>
    <w:p w:rsidR="00CF7977" w:rsidRDefault="00CF7977">
      <w:pPr>
        <w:jc w:val="both"/>
        <w:rPr>
          <w:sz w:val="28"/>
          <w:szCs w:val="28"/>
        </w:rPr>
      </w:pPr>
    </w:p>
    <w:p w:rsidR="00CF7977" w:rsidRDefault="00904A6E">
      <w:pPr>
        <w:jc w:val="center"/>
      </w:pPr>
      <w:r>
        <w:rPr>
          <w:b/>
          <w:bCs/>
          <w:sz w:val="28"/>
          <w:szCs w:val="28"/>
        </w:rPr>
        <w:t>8. Взыскания за нарушение трудовой дисциплины</w:t>
      </w:r>
    </w:p>
    <w:p w:rsidR="00CF7977" w:rsidRDefault="00CF7977">
      <w:pPr>
        <w:ind w:left="360"/>
        <w:jc w:val="center"/>
        <w:rPr>
          <w:b/>
          <w:bCs/>
          <w:sz w:val="28"/>
          <w:szCs w:val="28"/>
        </w:rPr>
      </w:pPr>
    </w:p>
    <w:p w:rsidR="00CF7977" w:rsidRDefault="00904A6E">
      <w:pPr>
        <w:jc w:val="both"/>
      </w:pPr>
      <w:r>
        <w:rPr>
          <w:sz w:val="28"/>
          <w:szCs w:val="28"/>
        </w:rPr>
        <w:t>8.1. Нарушение трудовой дисциплины, т. е. неисполнение или надлежащее исполнение вследствие умысла, са</w:t>
      </w:r>
      <w:r>
        <w:rPr>
          <w:sz w:val="28"/>
          <w:szCs w:val="28"/>
        </w:rPr>
        <w:t>модеятельности либо небрежности работника возложенных на него должностных обязанностей, прогулы и другое, влечет за собой применение мер дисциплинарного или общественного взыскания. А также применение иных мер предусмотренных действующим законодательством.</w:t>
      </w:r>
    </w:p>
    <w:p w:rsidR="00CF7977" w:rsidRDefault="00904A6E">
      <w:pPr>
        <w:jc w:val="both"/>
      </w:pPr>
      <w:r>
        <w:rPr>
          <w:sz w:val="28"/>
          <w:szCs w:val="28"/>
        </w:rPr>
        <w:t>8.2. За нарушение трудовой дисциплины применяются следующие меры дисциплинарного взыскания:</w:t>
      </w:r>
    </w:p>
    <w:p w:rsidR="00CF7977" w:rsidRDefault="00904A6E">
      <w:pPr>
        <w:jc w:val="both"/>
      </w:pPr>
      <w:r>
        <w:rPr>
          <w:sz w:val="28"/>
          <w:szCs w:val="28"/>
        </w:rPr>
        <w:t>- замечание;</w:t>
      </w:r>
    </w:p>
    <w:p w:rsidR="00CF7977" w:rsidRDefault="00904A6E">
      <w:pPr>
        <w:jc w:val="both"/>
      </w:pPr>
      <w:r>
        <w:rPr>
          <w:sz w:val="28"/>
          <w:szCs w:val="28"/>
        </w:rPr>
        <w:t>- выговор;</w:t>
      </w:r>
    </w:p>
    <w:p w:rsidR="00CF7977" w:rsidRDefault="00904A6E">
      <w:pPr>
        <w:jc w:val="both"/>
      </w:pPr>
      <w:r>
        <w:rPr>
          <w:sz w:val="28"/>
          <w:szCs w:val="28"/>
        </w:rPr>
        <w:t>- увольнение по соответствующим основаниям, предусмотренным ТК РФ.</w:t>
      </w:r>
    </w:p>
    <w:p w:rsidR="00CF7977" w:rsidRDefault="00904A6E">
      <w:pPr>
        <w:jc w:val="both"/>
      </w:pPr>
      <w:r>
        <w:rPr>
          <w:sz w:val="28"/>
          <w:szCs w:val="28"/>
        </w:rPr>
        <w:t>8.3. Увольнение в качестве дисциплинарного взыскания может быть применен</w:t>
      </w:r>
      <w:r>
        <w:rPr>
          <w:sz w:val="28"/>
          <w:szCs w:val="28"/>
        </w:rPr>
        <w:t>о за систематическое неисполнение работником без уважительной причины, обязанностей, возложенных на него трудовым договором (эффективным контрактом), Уставом Учреждения. Если к работнику ранее применялись меры дисциплинарного или общественного взыскания, з</w:t>
      </w:r>
      <w:r>
        <w:rPr>
          <w:sz w:val="28"/>
          <w:szCs w:val="28"/>
        </w:rPr>
        <w:t>а прогул без уважительных причин, а также за появление на работе в нетрезвом состоянии.</w:t>
      </w:r>
    </w:p>
    <w:p w:rsidR="00CF7977" w:rsidRDefault="00904A6E">
      <w:pPr>
        <w:jc w:val="both"/>
      </w:pPr>
      <w:r>
        <w:rPr>
          <w:sz w:val="28"/>
          <w:szCs w:val="28"/>
        </w:rPr>
        <w:t>8.4. Прогулом считается неявка на работу без уважительной причины в течение всего рабочего дня, а также отсутствие на работе более 4-х часов в течение рабочего дня.</w:t>
      </w:r>
    </w:p>
    <w:p w:rsidR="00CF7977" w:rsidRDefault="00904A6E">
      <w:pPr>
        <w:jc w:val="both"/>
      </w:pPr>
      <w:r>
        <w:rPr>
          <w:sz w:val="28"/>
          <w:szCs w:val="28"/>
        </w:rPr>
        <w:t>8.5</w:t>
      </w:r>
      <w:r>
        <w:rPr>
          <w:sz w:val="28"/>
          <w:szCs w:val="28"/>
        </w:rPr>
        <w:t>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8.6. Меры </w:t>
      </w:r>
      <w:r>
        <w:rPr>
          <w:sz w:val="28"/>
          <w:szCs w:val="28"/>
        </w:rPr>
        <w:t>дисциплинарного взыскания применяются должностным лицом, наделенным правом приема и увольнения данного работника.</w:t>
      </w:r>
    </w:p>
    <w:p w:rsidR="00CF7977" w:rsidRDefault="00904A6E">
      <w:pPr>
        <w:jc w:val="both"/>
      </w:pPr>
      <w:r>
        <w:rPr>
          <w:sz w:val="28"/>
          <w:szCs w:val="28"/>
        </w:rPr>
        <w:t>8.7. До применения дисциплинарного взыскания Работодатель должен затребовать от Работника письменное объяснение. Если по истечении двух рабочи</w:t>
      </w:r>
      <w:r>
        <w:rPr>
          <w:sz w:val="28"/>
          <w:szCs w:val="28"/>
        </w:rPr>
        <w:t xml:space="preserve">х дней указанное объяснение Работником не предоставлено, то составляется </w:t>
      </w:r>
      <w:r>
        <w:rPr>
          <w:sz w:val="28"/>
          <w:szCs w:val="28"/>
        </w:rPr>
        <w:lastRenderedPageBreak/>
        <w:t>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8.8. Дисциплинарное взыскание применяется не позднее одно</w:t>
      </w:r>
      <w:r>
        <w:rPr>
          <w:rFonts w:ascii="Times New Roman" w:hAnsi="Times New Roman" w:cs="Times New Roman"/>
          <w:sz w:val="28"/>
          <w:szCs w:val="28"/>
        </w:rPr>
        <w:t>го месяца со дня обнаружения проступка, не считая времени болезни Работника, пребывания его в отпуске, а также времени, необходимого для учета мнения профсоюзного комитета. Дисциплинарное взыскание не может быть применено позднее шести месяцев со дня совер</w:t>
      </w:r>
      <w:r>
        <w:rPr>
          <w:rFonts w:ascii="Times New Roman" w:hAnsi="Times New Roman" w:cs="Times New Roman"/>
          <w:sz w:val="28"/>
          <w:szCs w:val="28"/>
        </w:rPr>
        <w:t>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CF7977" w:rsidRDefault="00904A6E">
      <w:pPr>
        <w:jc w:val="both"/>
      </w:pPr>
      <w:r>
        <w:rPr>
          <w:sz w:val="28"/>
          <w:szCs w:val="28"/>
        </w:rPr>
        <w:t>8.9. Приказ Работодателя о пр</w:t>
      </w:r>
      <w:r>
        <w:rPr>
          <w:sz w:val="28"/>
          <w:szCs w:val="28"/>
        </w:rPr>
        <w:t>именении дисциплинарного взыскания объявляется Работнику под подпись в течение трех рабочих дней со дня его издания, не считая времени отсутствия Работника на работе. Приказ должен содержать  указание на конкретное нарушение трудовой дисциплины, за которое</w:t>
      </w:r>
      <w:r>
        <w:rPr>
          <w:sz w:val="28"/>
          <w:szCs w:val="28"/>
        </w:rPr>
        <w:t xml:space="preserve"> налагается данное взыскание. Если Работник отказывается ознакомиться с указанным приказом под подпись, то составляется соответствующий акт.</w:t>
      </w:r>
    </w:p>
    <w:p w:rsidR="00CF7977" w:rsidRDefault="00904A6E">
      <w:pPr>
        <w:jc w:val="both"/>
      </w:pPr>
      <w:r>
        <w:rPr>
          <w:sz w:val="28"/>
          <w:szCs w:val="28"/>
        </w:rPr>
        <w:t>8.10. Дисциплинарное расследование нарушений Работниками Учреждения норм профессионального поведения может быть про</w:t>
      </w:r>
      <w:r>
        <w:rPr>
          <w:sz w:val="28"/>
          <w:szCs w:val="28"/>
        </w:rPr>
        <w:t>ведено только по поступившей на него жалобе, поданной в письменной форме.</w:t>
      </w:r>
    </w:p>
    <w:p w:rsidR="00CF7977" w:rsidRDefault="00904A6E">
      <w:pPr>
        <w:jc w:val="both"/>
      </w:pPr>
      <w:r>
        <w:rPr>
          <w:sz w:val="28"/>
          <w:szCs w:val="28"/>
        </w:rPr>
        <w:t>8.11. Копия жалобы должна быть вручена Работнику. Ход дисциплинарного расследования и принятые по его результатам решения могут быть преданы огласке только с согласия Работника, за и</w:t>
      </w:r>
      <w:r>
        <w:rPr>
          <w:sz w:val="28"/>
          <w:szCs w:val="28"/>
        </w:rPr>
        <w:t>сключением случаев, предусмотренных законом (защита интересов получателя социальных услуг.)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8.12. </w:t>
      </w:r>
      <w:r>
        <w:rPr>
          <w:sz w:val="28"/>
          <w:szCs w:val="28"/>
        </w:rPr>
        <w:t>Работодатель Учреждения вправе снять установленные стимулирующие выплаты Работникам до истечения установленного срока при наличии дисциплинарных проступков ил</w:t>
      </w:r>
      <w:r>
        <w:rPr>
          <w:sz w:val="28"/>
          <w:szCs w:val="28"/>
        </w:rPr>
        <w:t>и при ухудшении показателей в период действия установленных выплат.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8.13.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8.14. Если в течение года с</w:t>
      </w:r>
      <w:r>
        <w:rPr>
          <w:rFonts w:ascii="Times New Roman" w:hAnsi="Times New Roman" w:cs="Times New Roman"/>
          <w:sz w:val="28"/>
          <w:szCs w:val="28"/>
        </w:rPr>
        <w:t>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8.15. Работодатель до истечения года со дня применения дисциплинарного взыскания имеет право сня</w:t>
      </w:r>
      <w:r>
        <w:rPr>
          <w:rFonts w:ascii="Times New Roman" w:hAnsi="Times New Roman" w:cs="Times New Roman"/>
          <w:sz w:val="28"/>
          <w:szCs w:val="28"/>
        </w:rPr>
        <w:t>ть его с Работника по собственной инициативе, просьбе самого Работника, ходатайству его непосредственного руководителя или профсоюзного комитета.</w:t>
      </w:r>
    </w:p>
    <w:p w:rsidR="00CF7977" w:rsidRDefault="00904A6E">
      <w:pPr>
        <w:jc w:val="both"/>
      </w:pPr>
      <w:r>
        <w:rPr>
          <w:sz w:val="28"/>
          <w:szCs w:val="28"/>
        </w:rPr>
        <w:t>8.16. Работники Учреждения, в обязанности которых входит выполнение специальных функций по отношению к получат</w:t>
      </w:r>
      <w:r>
        <w:rPr>
          <w:sz w:val="28"/>
          <w:szCs w:val="28"/>
        </w:rPr>
        <w:t>елям социальных услуг, могут быть уволены за совершение аморального проступка, несовместимого с продолжением данной работы.</w:t>
      </w:r>
    </w:p>
    <w:p w:rsidR="00CF7977" w:rsidRDefault="00904A6E">
      <w:pPr>
        <w:jc w:val="both"/>
      </w:pPr>
      <w:r>
        <w:rPr>
          <w:sz w:val="28"/>
          <w:szCs w:val="28"/>
        </w:rPr>
        <w:t>8.17. К аморальным проступкам могут быть отнесены рукоприкладство по отношению к получателям социальных услуг, нарушение общественно</w:t>
      </w:r>
      <w:r>
        <w:rPr>
          <w:sz w:val="28"/>
          <w:szCs w:val="28"/>
        </w:rPr>
        <w:t xml:space="preserve">го порядка, в </w:t>
      </w:r>
      <w:r>
        <w:rPr>
          <w:sz w:val="28"/>
          <w:szCs w:val="28"/>
        </w:rPr>
        <w:lastRenderedPageBreak/>
        <w:t>том числе и по месту работы, другие нарушения норм морали, явно не соответствующие социальному статусу Работника Учреждения.</w:t>
      </w:r>
    </w:p>
    <w:p w:rsidR="00CF7977" w:rsidRDefault="00904A6E">
      <w:pPr>
        <w:jc w:val="both"/>
      </w:pPr>
      <w:r>
        <w:rPr>
          <w:sz w:val="28"/>
          <w:szCs w:val="28"/>
        </w:rPr>
        <w:t xml:space="preserve">8.18. </w:t>
      </w:r>
      <w:bookmarkStart w:id="3" w:name="_GoBack"/>
      <w:bookmarkEnd w:id="3"/>
      <w:r>
        <w:rPr>
          <w:sz w:val="28"/>
          <w:szCs w:val="28"/>
        </w:rPr>
        <w:t>Дисциплинарные взыскания к директору Учреждения применяются вышестоящим органом, который имеет право его назнач</w:t>
      </w:r>
      <w:r>
        <w:rPr>
          <w:sz w:val="28"/>
          <w:szCs w:val="28"/>
        </w:rPr>
        <w:t>ать и увольнять.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8.19. Работодатель имеет право привлекать Работника к материальной ответственности в порядке, установленном ТК РФ и иными федеральными законами.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8.20. Материальная ответственность Работника наступает в случае причинения им ущерба Работодат</w:t>
      </w:r>
      <w:r>
        <w:rPr>
          <w:rFonts w:ascii="Times New Roman" w:hAnsi="Times New Roman" w:cs="Times New Roman"/>
          <w:sz w:val="28"/>
          <w:szCs w:val="28"/>
        </w:rPr>
        <w:t>елю в результате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8.21. Работник освобождается от материальной ответственности, если ущерб возник вследствие: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действия непрео</w:t>
      </w:r>
      <w:r>
        <w:rPr>
          <w:rFonts w:ascii="Times New Roman" w:hAnsi="Times New Roman" w:cs="Times New Roman"/>
          <w:sz w:val="28"/>
          <w:szCs w:val="28"/>
        </w:rPr>
        <w:t>долимой силы;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нормального хозяйственного риска;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крайней необходимости или необходимой обороны;</w:t>
      </w:r>
    </w:p>
    <w:p w:rsidR="00CF7977" w:rsidRDefault="00904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неисполнения Работодателем обязанности по обеспечению надлежащих условий для хранения имущества, вверенного Работнику.</w:t>
      </w:r>
    </w:p>
    <w:p w:rsidR="00CF7977" w:rsidRDefault="00CF7977">
      <w:pPr>
        <w:jc w:val="both"/>
        <w:rPr>
          <w:sz w:val="28"/>
          <w:szCs w:val="28"/>
        </w:rPr>
      </w:pPr>
    </w:p>
    <w:p w:rsidR="00CF7977" w:rsidRDefault="00904A6E">
      <w:pPr>
        <w:jc w:val="center"/>
      </w:pPr>
      <w:r>
        <w:rPr>
          <w:b/>
          <w:bCs/>
          <w:sz w:val="28"/>
          <w:szCs w:val="28"/>
        </w:rPr>
        <w:t>9. Заключительные положения</w:t>
      </w:r>
    </w:p>
    <w:p w:rsidR="00CF7977" w:rsidRDefault="00CF7977">
      <w:pPr>
        <w:jc w:val="center"/>
        <w:rPr>
          <w:b/>
          <w:bCs/>
          <w:sz w:val="28"/>
          <w:szCs w:val="28"/>
        </w:rPr>
      </w:pP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9.1. П</w:t>
      </w:r>
      <w:r>
        <w:rPr>
          <w:rFonts w:ascii="Times New Roman" w:hAnsi="Times New Roman" w:cs="Times New Roman"/>
          <w:sz w:val="28"/>
          <w:szCs w:val="28"/>
        </w:rPr>
        <w:t>о всем вопросам, не нашедшим своего решения, Работники и Работодатель руководствуются ТК РФ и иными нормативными актами РФ.</w:t>
      </w:r>
    </w:p>
    <w:p w:rsidR="00CF7977" w:rsidRDefault="00904A6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9.2. По инициативе Работодателя или Работников (после согласования с профсоюзным комитетом) в настоящие Правила могут вноситься изме</w:t>
      </w:r>
      <w:r>
        <w:rPr>
          <w:rFonts w:ascii="Times New Roman" w:hAnsi="Times New Roman" w:cs="Times New Roman"/>
          <w:sz w:val="28"/>
          <w:szCs w:val="28"/>
        </w:rPr>
        <w:t>нения и дополнения в порядке, установленном трудовым законодательством.</w:t>
      </w: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CF7977">
      <w:pPr>
        <w:jc w:val="both"/>
      </w:pPr>
    </w:p>
    <w:p w:rsidR="00CF7977" w:rsidRDefault="00904A6E">
      <w:pPr>
        <w:jc w:val="both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29375" cy="92646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7977" w:rsidSect="00CF7977">
      <w:footerReference w:type="default" r:id="rId9"/>
      <w:pgSz w:w="11906" w:h="16838"/>
      <w:pgMar w:top="1134" w:right="851" w:bottom="1134" w:left="93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77" w:rsidRDefault="00CF7977" w:rsidP="00CF7977">
      <w:r>
        <w:separator/>
      </w:r>
    </w:p>
  </w:endnote>
  <w:endnote w:type="continuationSeparator" w:id="1">
    <w:p w:rsidR="00CF7977" w:rsidRDefault="00CF7977" w:rsidP="00CF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77" w:rsidRDefault="00CF7977">
    <w:pPr>
      <w:pStyle w:val="Footer"/>
      <w:jc w:val="center"/>
    </w:pPr>
    <w:r>
      <w:fldChar w:fldCharType="begin"/>
    </w:r>
    <w:r w:rsidR="00904A6E">
      <w:instrText>PAGE</w:instrText>
    </w:r>
    <w:r>
      <w:fldChar w:fldCharType="separate"/>
    </w:r>
    <w:r w:rsidR="00904A6E">
      <w:rPr>
        <w:noProof/>
      </w:rPr>
      <w:t>11</w:t>
    </w:r>
    <w:r>
      <w:fldChar w:fldCharType="end"/>
    </w:r>
  </w:p>
  <w:p w:rsidR="00CF7977" w:rsidRDefault="00CF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77" w:rsidRDefault="00CF7977" w:rsidP="00CF7977">
      <w:r>
        <w:separator/>
      </w:r>
    </w:p>
  </w:footnote>
  <w:footnote w:type="continuationSeparator" w:id="1">
    <w:p w:rsidR="00CF7977" w:rsidRDefault="00CF7977" w:rsidP="00CF7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4A3"/>
    <w:multiLevelType w:val="multilevel"/>
    <w:tmpl w:val="2BCA41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313096"/>
    <w:multiLevelType w:val="multilevel"/>
    <w:tmpl w:val="A0AA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977"/>
    <w:rsid w:val="00904A6E"/>
    <w:rsid w:val="00C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2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0F5557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0F5557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0F5557"/>
    <w:rPr>
      <w:color w:val="0000FF"/>
      <w:u w:val="single"/>
    </w:rPr>
  </w:style>
  <w:style w:type="character" w:customStyle="1" w:styleId="ListLabel1">
    <w:name w:val="ListLabel 1"/>
    <w:uiPriority w:val="99"/>
    <w:qFormat/>
    <w:rsid w:val="00A84B72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A84B72"/>
  </w:style>
  <w:style w:type="character" w:customStyle="1" w:styleId="ListLabel3">
    <w:name w:val="ListLabel 3"/>
    <w:uiPriority w:val="99"/>
    <w:qFormat/>
    <w:rsid w:val="00A84B72"/>
  </w:style>
  <w:style w:type="character" w:customStyle="1" w:styleId="ListLabel4">
    <w:name w:val="ListLabel 4"/>
    <w:uiPriority w:val="99"/>
    <w:qFormat/>
    <w:rsid w:val="00A84B72"/>
  </w:style>
  <w:style w:type="character" w:customStyle="1" w:styleId="ListLabel5">
    <w:name w:val="ListLabel 5"/>
    <w:uiPriority w:val="99"/>
    <w:qFormat/>
    <w:rsid w:val="00A84B72"/>
  </w:style>
  <w:style w:type="character" w:customStyle="1" w:styleId="ListLabel6">
    <w:name w:val="ListLabel 6"/>
    <w:uiPriority w:val="99"/>
    <w:qFormat/>
    <w:rsid w:val="00A84B72"/>
  </w:style>
  <w:style w:type="character" w:customStyle="1" w:styleId="ListLabel7">
    <w:name w:val="ListLabel 7"/>
    <w:uiPriority w:val="99"/>
    <w:qFormat/>
    <w:rsid w:val="00A84B72"/>
  </w:style>
  <w:style w:type="character" w:customStyle="1" w:styleId="ListLabel8">
    <w:name w:val="ListLabel 8"/>
    <w:uiPriority w:val="99"/>
    <w:qFormat/>
    <w:rsid w:val="00A84B72"/>
  </w:style>
  <w:style w:type="character" w:customStyle="1" w:styleId="ListLabel9">
    <w:name w:val="ListLabel 9"/>
    <w:uiPriority w:val="99"/>
    <w:qFormat/>
    <w:rsid w:val="00A84B72"/>
  </w:style>
  <w:style w:type="character" w:customStyle="1" w:styleId="ListLabel10">
    <w:name w:val="ListLabel 10"/>
    <w:uiPriority w:val="99"/>
    <w:qFormat/>
    <w:rsid w:val="00A84B72"/>
  </w:style>
  <w:style w:type="character" w:customStyle="1" w:styleId="ListLabel11">
    <w:name w:val="ListLabel 11"/>
    <w:uiPriority w:val="99"/>
    <w:qFormat/>
    <w:rsid w:val="00A84B72"/>
    <w:rPr>
      <w:sz w:val="28"/>
      <w:szCs w:val="28"/>
    </w:rPr>
  </w:style>
  <w:style w:type="character" w:customStyle="1" w:styleId="ListLabel12">
    <w:name w:val="ListLabel 12"/>
    <w:uiPriority w:val="99"/>
    <w:qFormat/>
    <w:rsid w:val="00A84B72"/>
  </w:style>
  <w:style w:type="character" w:customStyle="1" w:styleId="ListLabel13">
    <w:name w:val="ListLabel 13"/>
    <w:uiPriority w:val="99"/>
    <w:qFormat/>
    <w:rsid w:val="00A84B72"/>
  </w:style>
  <w:style w:type="character" w:customStyle="1" w:styleId="ListLabel14">
    <w:name w:val="ListLabel 14"/>
    <w:uiPriority w:val="99"/>
    <w:qFormat/>
    <w:rsid w:val="00A84B72"/>
  </w:style>
  <w:style w:type="character" w:customStyle="1" w:styleId="ListLabel15">
    <w:name w:val="ListLabel 15"/>
    <w:uiPriority w:val="99"/>
    <w:qFormat/>
    <w:rsid w:val="00A84B72"/>
  </w:style>
  <w:style w:type="character" w:customStyle="1" w:styleId="ListLabel16">
    <w:name w:val="ListLabel 16"/>
    <w:uiPriority w:val="99"/>
    <w:qFormat/>
    <w:rsid w:val="00A84B72"/>
  </w:style>
  <w:style w:type="character" w:customStyle="1" w:styleId="ListLabel17">
    <w:name w:val="ListLabel 17"/>
    <w:uiPriority w:val="99"/>
    <w:qFormat/>
    <w:rsid w:val="00A84B72"/>
  </w:style>
  <w:style w:type="character" w:customStyle="1" w:styleId="ListLabel18">
    <w:name w:val="ListLabel 18"/>
    <w:uiPriority w:val="99"/>
    <w:qFormat/>
    <w:rsid w:val="00A84B72"/>
  </w:style>
  <w:style w:type="character" w:customStyle="1" w:styleId="ListLabel19">
    <w:name w:val="ListLabel 19"/>
    <w:uiPriority w:val="99"/>
    <w:qFormat/>
    <w:rsid w:val="00A84B72"/>
  </w:style>
  <w:style w:type="character" w:customStyle="1" w:styleId="ListLabel20">
    <w:name w:val="ListLabel 20"/>
    <w:uiPriority w:val="99"/>
    <w:qFormat/>
    <w:rsid w:val="00A84B72"/>
    <w:rPr>
      <w:sz w:val="28"/>
      <w:szCs w:val="28"/>
    </w:rPr>
  </w:style>
  <w:style w:type="character" w:customStyle="1" w:styleId="ListLabel21">
    <w:name w:val="ListLabel 21"/>
    <w:uiPriority w:val="99"/>
    <w:qFormat/>
    <w:rsid w:val="00A84B72"/>
  </w:style>
  <w:style w:type="character" w:customStyle="1" w:styleId="ListLabel22">
    <w:name w:val="ListLabel 22"/>
    <w:uiPriority w:val="99"/>
    <w:qFormat/>
    <w:rsid w:val="00A84B72"/>
  </w:style>
  <w:style w:type="character" w:customStyle="1" w:styleId="ListLabel23">
    <w:name w:val="ListLabel 23"/>
    <w:uiPriority w:val="99"/>
    <w:qFormat/>
    <w:rsid w:val="00A84B72"/>
  </w:style>
  <w:style w:type="character" w:customStyle="1" w:styleId="ListLabel24">
    <w:name w:val="ListLabel 24"/>
    <w:uiPriority w:val="99"/>
    <w:qFormat/>
    <w:rsid w:val="00A84B72"/>
  </w:style>
  <w:style w:type="character" w:customStyle="1" w:styleId="ListLabel25">
    <w:name w:val="ListLabel 25"/>
    <w:uiPriority w:val="99"/>
    <w:qFormat/>
    <w:rsid w:val="00A84B72"/>
  </w:style>
  <w:style w:type="character" w:customStyle="1" w:styleId="ListLabel26">
    <w:name w:val="ListLabel 26"/>
    <w:uiPriority w:val="99"/>
    <w:qFormat/>
    <w:rsid w:val="00A84B72"/>
  </w:style>
  <w:style w:type="character" w:customStyle="1" w:styleId="ListLabel27">
    <w:name w:val="ListLabel 27"/>
    <w:uiPriority w:val="99"/>
    <w:qFormat/>
    <w:rsid w:val="00A84B72"/>
  </w:style>
  <w:style w:type="character" w:customStyle="1" w:styleId="ListLabel28">
    <w:name w:val="ListLabel 28"/>
    <w:uiPriority w:val="99"/>
    <w:qFormat/>
    <w:rsid w:val="00A84B72"/>
  </w:style>
  <w:style w:type="character" w:customStyle="1" w:styleId="ListLabel29">
    <w:name w:val="ListLabel 29"/>
    <w:uiPriority w:val="99"/>
    <w:qFormat/>
    <w:rsid w:val="00A84B72"/>
    <w:rPr>
      <w:sz w:val="28"/>
      <w:szCs w:val="28"/>
    </w:rPr>
  </w:style>
  <w:style w:type="character" w:customStyle="1" w:styleId="ListLabel30">
    <w:name w:val="ListLabel 30"/>
    <w:uiPriority w:val="99"/>
    <w:qFormat/>
    <w:rsid w:val="00A84B72"/>
  </w:style>
  <w:style w:type="character" w:customStyle="1" w:styleId="ListLabel31">
    <w:name w:val="ListLabel 31"/>
    <w:uiPriority w:val="99"/>
    <w:qFormat/>
    <w:rsid w:val="00A84B72"/>
  </w:style>
  <w:style w:type="character" w:customStyle="1" w:styleId="ListLabel32">
    <w:name w:val="ListLabel 32"/>
    <w:uiPriority w:val="99"/>
    <w:qFormat/>
    <w:rsid w:val="00A84B72"/>
  </w:style>
  <w:style w:type="character" w:customStyle="1" w:styleId="ListLabel33">
    <w:name w:val="ListLabel 33"/>
    <w:uiPriority w:val="99"/>
    <w:qFormat/>
    <w:rsid w:val="00A84B72"/>
  </w:style>
  <w:style w:type="character" w:customStyle="1" w:styleId="ListLabel34">
    <w:name w:val="ListLabel 34"/>
    <w:uiPriority w:val="99"/>
    <w:qFormat/>
    <w:rsid w:val="00A84B72"/>
  </w:style>
  <w:style w:type="character" w:customStyle="1" w:styleId="ListLabel35">
    <w:name w:val="ListLabel 35"/>
    <w:uiPriority w:val="99"/>
    <w:qFormat/>
    <w:rsid w:val="00A84B72"/>
  </w:style>
  <w:style w:type="character" w:customStyle="1" w:styleId="ListLabel36">
    <w:name w:val="ListLabel 36"/>
    <w:uiPriority w:val="99"/>
    <w:qFormat/>
    <w:rsid w:val="00A84B72"/>
  </w:style>
  <w:style w:type="character" w:customStyle="1" w:styleId="ListLabel37">
    <w:name w:val="ListLabel 37"/>
    <w:uiPriority w:val="99"/>
    <w:qFormat/>
    <w:rsid w:val="00A84B72"/>
  </w:style>
  <w:style w:type="character" w:customStyle="1" w:styleId="a5">
    <w:name w:val="Основной текст Знак"/>
    <w:basedOn w:val="a0"/>
    <w:link w:val="a6"/>
    <w:uiPriority w:val="99"/>
    <w:semiHidden/>
    <w:qFormat/>
    <w:locked/>
    <w:rsid w:val="00CF7977"/>
    <w:rPr>
      <w:color w:val="00000A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CF7977"/>
    <w:rPr>
      <w:color w:val="00000A"/>
      <w:sz w:val="2"/>
      <w:szCs w:val="2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CF7977"/>
    <w:rPr>
      <w:color w:val="00000A"/>
      <w:sz w:val="24"/>
      <w:szCs w:val="24"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CF7977"/>
    <w:rPr>
      <w:color w:val="00000A"/>
      <w:sz w:val="24"/>
      <w:szCs w:val="24"/>
    </w:rPr>
  </w:style>
  <w:style w:type="character" w:customStyle="1" w:styleId="ListLabel38">
    <w:name w:val="ListLabel 38"/>
    <w:qFormat/>
    <w:rsid w:val="00CF7977"/>
    <w:rPr>
      <w:rFonts w:cs="Symbol"/>
    </w:rPr>
  </w:style>
  <w:style w:type="character" w:customStyle="1" w:styleId="ListLabel39">
    <w:name w:val="ListLabel 39"/>
    <w:qFormat/>
    <w:rsid w:val="00CF7977"/>
    <w:rPr>
      <w:rFonts w:cs="Courier New"/>
    </w:rPr>
  </w:style>
  <w:style w:type="character" w:customStyle="1" w:styleId="ListLabel40">
    <w:name w:val="ListLabel 40"/>
    <w:qFormat/>
    <w:rsid w:val="00CF7977"/>
    <w:rPr>
      <w:rFonts w:cs="Wingdings"/>
    </w:rPr>
  </w:style>
  <w:style w:type="character" w:customStyle="1" w:styleId="ListLabel41">
    <w:name w:val="ListLabel 41"/>
    <w:qFormat/>
    <w:rsid w:val="00CF7977"/>
    <w:rPr>
      <w:rFonts w:cs="Symbol"/>
    </w:rPr>
  </w:style>
  <w:style w:type="character" w:customStyle="1" w:styleId="ListLabel42">
    <w:name w:val="ListLabel 42"/>
    <w:qFormat/>
    <w:rsid w:val="00CF7977"/>
    <w:rPr>
      <w:rFonts w:cs="Courier New"/>
    </w:rPr>
  </w:style>
  <w:style w:type="character" w:customStyle="1" w:styleId="ListLabel43">
    <w:name w:val="ListLabel 43"/>
    <w:qFormat/>
    <w:rsid w:val="00CF7977"/>
    <w:rPr>
      <w:rFonts w:cs="Wingdings"/>
    </w:rPr>
  </w:style>
  <w:style w:type="character" w:customStyle="1" w:styleId="ListLabel44">
    <w:name w:val="ListLabel 44"/>
    <w:qFormat/>
    <w:rsid w:val="00CF7977"/>
    <w:rPr>
      <w:rFonts w:cs="Symbol"/>
    </w:rPr>
  </w:style>
  <w:style w:type="character" w:customStyle="1" w:styleId="ListLabel45">
    <w:name w:val="ListLabel 45"/>
    <w:qFormat/>
    <w:rsid w:val="00CF7977"/>
    <w:rPr>
      <w:rFonts w:cs="Courier New"/>
    </w:rPr>
  </w:style>
  <w:style w:type="character" w:customStyle="1" w:styleId="ListLabel46">
    <w:name w:val="ListLabel 46"/>
    <w:qFormat/>
    <w:rsid w:val="00CF7977"/>
    <w:rPr>
      <w:rFonts w:cs="Wingdings"/>
    </w:rPr>
  </w:style>
  <w:style w:type="character" w:customStyle="1" w:styleId="ListLabel47">
    <w:name w:val="ListLabel 47"/>
    <w:qFormat/>
    <w:rsid w:val="00CF7977"/>
    <w:rPr>
      <w:sz w:val="28"/>
      <w:szCs w:val="28"/>
    </w:rPr>
  </w:style>
  <w:style w:type="character" w:customStyle="1" w:styleId="ListLabel48">
    <w:name w:val="ListLabel 48"/>
    <w:qFormat/>
    <w:rsid w:val="00CF7977"/>
    <w:rPr>
      <w:sz w:val="28"/>
      <w:szCs w:val="28"/>
    </w:rPr>
  </w:style>
  <w:style w:type="character" w:customStyle="1" w:styleId="ListLabel49">
    <w:name w:val="ListLabel 49"/>
    <w:qFormat/>
    <w:rsid w:val="00CF7977"/>
    <w:rPr>
      <w:sz w:val="28"/>
      <w:szCs w:val="28"/>
    </w:rPr>
  </w:style>
  <w:style w:type="character" w:customStyle="1" w:styleId="ListLabel50">
    <w:name w:val="ListLabel 50"/>
    <w:qFormat/>
    <w:rsid w:val="00CF7977"/>
    <w:rPr>
      <w:sz w:val="28"/>
      <w:szCs w:val="28"/>
    </w:rPr>
  </w:style>
  <w:style w:type="character" w:customStyle="1" w:styleId="ListLabel51">
    <w:name w:val="ListLabel 51"/>
    <w:qFormat/>
    <w:rsid w:val="00CF7977"/>
    <w:rPr>
      <w:sz w:val="28"/>
      <w:szCs w:val="28"/>
    </w:rPr>
  </w:style>
  <w:style w:type="character" w:customStyle="1" w:styleId="ListLabel52">
    <w:name w:val="ListLabel 52"/>
    <w:qFormat/>
    <w:rsid w:val="00CF7977"/>
    <w:rPr>
      <w:sz w:val="28"/>
      <w:szCs w:val="28"/>
    </w:rPr>
  </w:style>
  <w:style w:type="character" w:customStyle="1" w:styleId="ListLabel53">
    <w:name w:val="ListLabel 53"/>
    <w:qFormat/>
    <w:rsid w:val="00CF7977"/>
    <w:rPr>
      <w:sz w:val="28"/>
      <w:szCs w:val="28"/>
    </w:rPr>
  </w:style>
  <w:style w:type="character" w:customStyle="1" w:styleId="ListLabel54">
    <w:name w:val="ListLabel 54"/>
    <w:qFormat/>
    <w:rsid w:val="00CF7977"/>
    <w:rPr>
      <w:sz w:val="28"/>
      <w:szCs w:val="28"/>
    </w:rPr>
  </w:style>
  <w:style w:type="character" w:customStyle="1" w:styleId="ListLabel55">
    <w:name w:val="ListLabel 55"/>
    <w:qFormat/>
    <w:rsid w:val="00CF7977"/>
    <w:rPr>
      <w:sz w:val="28"/>
      <w:szCs w:val="28"/>
    </w:rPr>
  </w:style>
  <w:style w:type="character" w:customStyle="1" w:styleId="ListLabel56">
    <w:name w:val="ListLabel 56"/>
    <w:qFormat/>
    <w:rsid w:val="00CF7977"/>
    <w:rPr>
      <w:sz w:val="28"/>
      <w:szCs w:val="28"/>
    </w:rPr>
  </w:style>
  <w:style w:type="character" w:customStyle="1" w:styleId="ListLabel57">
    <w:name w:val="ListLabel 57"/>
    <w:qFormat/>
    <w:rsid w:val="00CF7977"/>
    <w:rPr>
      <w:sz w:val="28"/>
      <w:szCs w:val="28"/>
    </w:rPr>
  </w:style>
  <w:style w:type="character" w:customStyle="1" w:styleId="ListLabel58">
    <w:name w:val="ListLabel 58"/>
    <w:qFormat/>
    <w:rsid w:val="00CF7977"/>
    <w:rPr>
      <w:sz w:val="28"/>
      <w:szCs w:val="28"/>
    </w:rPr>
  </w:style>
  <w:style w:type="character" w:customStyle="1" w:styleId="ListLabel59">
    <w:name w:val="ListLabel 59"/>
    <w:qFormat/>
    <w:rsid w:val="00CF7977"/>
    <w:rPr>
      <w:sz w:val="28"/>
      <w:szCs w:val="28"/>
    </w:rPr>
  </w:style>
  <w:style w:type="character" w:customStyle="1" w:styleId="ListLabel60">
    <w:name w:val="ListLabel 60"/>
    <w:qFormat/>
    <w:rsid w:val="00CF7977"/>
    <w:rPr>
      <w:sz w:val="28"/>
      <w:szCs w:val="28"/>
    </w:rPr>
  </w:style>
  <w:style w:type="character" w:customStyle="1" w:styleId="ListLabel61">
    <w:name w:val="ListLabel 61"/>
    <w:qFormat/>
    <w:rsid w:val="00CF7977"/>
    <w:rPr>
      <w:sz w:val="28"/>
      <w:szCs w:val="28"/>
    </w:rPr>
  </w:style>
  <w:style w:type="character" w:customStyle="1" w:styleId="ListLabel62">
    <w:name w:val="ListLabel 62"/>
    <w:qFormat/>
    <w:rsid w:val="00CF7977"/>
    <w:rPr>
      <w:sz w:val="28"/>
      <w:szCs w:val="28"/>
    </w:rPr>
  </w:style>
  <w:style w:type="character" w:customStyle="1" w:styleId="ListLabel63">
    <w:name w:val="ListLabel 63"/>
    <w:qFormat/>
    <w:rsid w:val="00CF7977"/>
    <w:rPr>
      <w:sz w:val="28"/>
      <w:szCs w:val="28"/>
    </w:rPr>
  </w:style>
  <w:style w:type="character" w:customStyle="1" w:styleId="ListLabel64">
    <w:name w:val="ListLabel 64"/>
    <w:qFormat/>
    <w:rsid w:val="00CF7977"/>
    <w:rPr>
      <w:sz w:val="28"/>
      <w:szCs w:val="28"/>
    </w:rPr>
  </w:style>
  <w:style w:type="character" w:customStyle="1" w:styleId="ListLabel65">
    <w:name w:val="ListLabel 65"/>
    <w:qFormat/>
    <w:rsid w:val="00CF7977"/>
    <w:rPr>
      <w:sz w:val="28"/>
      <w:szCs w:val="28"/>
    </w:rPr>
  </w:style>
  <w:style w:type="character" w:customStyle="1" w:styleId="ListLabel66">
    <w:name w:val="ListLabel 66"/>
    <w:qFormat/>
    <w:rsid w:val="00CF7977"/>
    <w:rPr>
      <w:sz w:val="28"/>
      <w:szCs w:val="28"/>
    </w:rPr>
  </w:style>
  <w:style w:type="character" w:customStyle="1" w:styleId="ListLabel67">
    <w:name w:val="ListLabel 67"/>
    <w:qFormat/>
    <w:rsid w:val="00CF7977"/>
    <w:rPr>
      <w:sz w:val="28"/>
      <w:szCs w:val="28"/>
    </w:rPr>
  </w:style>
  <w:style w:type="character" w:customStyle="1" w:styleId="ListLabel68">
    <w:name w:val="ListLabel 68"/>
    <w:qFormat/>
    <w:rsid w:val="00CF7977"/>
    <w:rPr>
      <w:sz w:val="28"/>
      <w:szCs w:val="28"/>
    </w:rPr>
  </w:style>
  <w:style w:type="character" w:customStyle="1" w:styleId="ListLabel69">
    <w:name w:val="ListLabel 69"/>
    <w:qFormat/>
    <w:rsid w:val="00CF7977"/>
    <w:rPr>
      <w:sz w:val="28"/>
      <w:szCs w:val="28"/>
    </w:rPr>
  </w:style>
  <w:style w:type="character" w:customStyle="1" w:styleId="ListLabel70">
    <w:name w:val="ListLabel 70"/>
    <w:qFormat/>
    <w:rsid w:val="00CF7977"/>
    <w:rPr>
      <w:sz w:val="28"/>
      <w:szCs w:val="28"/>
    </w:rPr>
  </w:style>
  <w:style w:type="character" w:customStyle="1" w:styleId="ListLabel71">
    <w:name w:val="ListLabel 71"/>
    <w:qFormat/>
    <w:rsid w:val="00CF7977"/>
    <w:rPr>
      <w:sz w:val="28"/>
      <w:szCs w:val="28"/>
    </w:rPr>
  </w:style>
  <w:style w:type="character" w:customStyle="1" w:styleId="ListLabel72">
    <w:name w:val="ListLabel 72"/>
    <w:qFormat/>
    <w:rsid w:val="00CF7977"/>
    <w:rPr>
      <w:sz w:val="28"/>
      <w:szCs w:val="28"/>
    </w:rPr>
  </w:style>
  <w:style w:type="character" w:customStyle="1" w:styleId="ListLabel73">
    <w:name w:val="ListLabel 73"/>
    <w:qFormat/>
    <w:rsid w:val="00CF7977"/>
    <w:rPr>
      <w:sz w:val="28"/>
      <w:szCs w:val="28"/>
    </w:rPr>
  </w:style>
  <w:style w:type="character" w:customStyle="1" w:styleId="ListLabel74">
    <w:name w:val="ListLabel 74"/>
    <w:qFormat/>
    <w:rsid w:val="00CF7977"/>
    <w:rPr>
      <w:sz w:val="28"/>
      <w:szCs w:val="28"/>
    </w:rPr>
  </w:style>
  <w:style w:type="character" w:customStyle="1" w:styleId="ListLabel75">
    <w:name w:val="ListLabel 75"/>
    <w:qFormat/>
    <w:rsid w:val="00CF7977"/>
    <w:rPr>
      <w:sz w:val="28"/>
      <w:szCs w:val="28"/>
    </w:rPr>
  </w:style>
  <w:style w:type="character" w:customStyle="1" w:styleId="ListLabel76">
    <w:name w:val="ListLabel 76"/>
    <w:qFormat/>
    <w:rsid w:val="00CF7977"/>
    <w:rPr>
      <w:sz w:val="28"/>
      <w:szCs w:val="28"/>
    </w:rPr>
  </w:style>
  <w:style w:type="character" w:customStyle="1" w:styleId="ListLabel77">
    <w:name w:val="ListLabel 77"/>
    <w:qFormat/>
    <w:rsid w:val="00CF7977"/>
    <w:rPr>
      <w:sz w:val="28"/>
      <w:szCs w:val="28"/>
    </w:rPr>
  </w:style>
  <w:style w:type="character" w:customStyle="1" w:styleId="ListLabel78">
    <w:name w:val="ListLabel 78"/>
    <w:qFormat/>
    <w:rsid w:val="00CF7977"/>
    <w:rPr>
      <w:sz w:val="28"/>
      <w:szCs w:val="28"/>
    </w:rPr>
  </w:style>
  <w:style w:type="character" w:customStyle="1" w:styleId="ListLabel79">
    <w:name w:val="ListLabel 79"/>
    <w:qFormat/>
    <w:rsid w:val="00CF7977"/>
    <w:rPr>
      <w:sz w:val="28"/>
      <w:szCs w:val="28"/>
    </w:rPr>
  </w:style>
  <w:style w:type="character" w:customStyle="1" w:styleId="ListLabel80">
    <w:name w:val="ListLabel 80"/>
    <w:qFormat/>
    <w:rsid w:val="00CF7977"/>
    <w:rPr>
      <w:sz w:val="28"/>
      <w:szCs w:val="28"/>
    </w:rPr>
  </w:style>
  <w:style w:type="character" w:customStyle="1" w:styleId="ListLabel81">
    <w:name w:val="ListLabel 81"/>
    <w:qFormat/>
    <w:rsid w:val="00CF7977"/>
    <w:rPr>
      <w:sz w:val="28"/>
      <w:szCs w:val="28"/>
    </w:rPr>
  </w:style>
  <w:style w:type="character" w:customStyle="1" w:styleId="ListLabel82">
    <w:name w:val="ListLabel 82"/>
    <w:qFormat/>
    <w:rsid w:val="00CF7977"/>
    <w:rPr>
      <w:sz w:val="28"/>
      <w:szCs w:val="28"/>
    </w:rPr>
  </w:style>
  <w:style w:type="paragraph" w:customStyle="1" w:styleId="a9">
    <w:name w:val="Заголовок"/>
    <w:basedOn w:val="a"/>
    <w:next w:val="a6"/>
    <w:uiPriority w:val="99"/>
    <w:qFormat/>
    <w:rsid w:val="00A84B7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rsid w:val="00A84B72"/>
    <w:pPr>
      <w:spacing w:after="140" w:line="288" w:lineRule="auto"/>
    </w:pPr>
  </w:style>
  <w:style w:type="paragraph" w:styleId="aa">
    <w:name w:val="List"/>
    <w:basedOn w:val="a6"/>
    <w:uiPriority w:val="99"/>
    <w:rsid w:val="00A84B72"/>
  </w:style>
  <w:style w:type="paragraph" w:customStyle="1" w:styleId="Caption">
    <w:name w:val="Caption"/>
    <w:basedOn w:val="a"/>
    <w:qFormat/>
    <w:rsid w:val="00CF7977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uiPriority w:val="99"/>
    <w:semiHidden/>
    <w:qFormat/>
    <w:rsid w:val="00A84B72"/>
    <w:pPr>
      <w:suppressLineNumbers/>
    </w:pPr>
  </w:style>
  <w:style w:type="paragraph" w:styleId="ac">
    <w:name w:val="caption"/>
    <w:basedOn w:val="a"/>
    <w:uiPriority w:val="99"/>
    <w:qFormat/>
    <w:rsid w:val="00A84B72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qFormat/>
    <w:rsid w:val="000F5557"/>
    <w:pPr>
      <w:ind w:left="240" w:hanging="240"/>
    </w:pPr>
  </w:style>
  <w:style w:type="paragraph" w:customStyle="1" w:styleId="ConsPlusNormal">
    <w:name w:val="ConsPlusNormal"/>
    <w:uiPriority w:val="99"/>
    <w:qFormat/>
    <w:rsid w:val="000F5557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ad">
    <w:name w:val="List Paragraph"/>
    <w:basedOn w:val="a"/>
    <w:uiPriority w:val="99"/>
    <w:qFormat/>
    <w:rsid w:val="000F5557"/>
    <w:pPr>
      <w:ind w:left="708"/>
    </w:pPr>
  </w:style>
  <w:style w:type="paragraph" w:styleId="a8">
    <w:name w:val="Balloon Text"/>
    <w:basedOn w:val="a"/>
    <w:link w:val="a7"/>
    <w:uiPriority w:val="99"/>
    <w:semiHidden/>
    <w:qFormat/>
    <w:rsid w:val="000F5557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uiPriority w:val="99"/>
    <w:rsid w:val="000F55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rsid w:val="000F555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99"/>
    <w:rsid w:val="000F555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19</Pages>
  <Words>6398</Words>
  <Characters>36472</Characters>
  <Application>Microsoft Office Word</Application>
  <DocSecurity>0</DocSecurity>
  <Lines>303</Lines>
  <Paragraphs>85</Paragraphs>
  <ScaleCrop>false</ScaleCrop>
  <Company>Нехаевский СРЦдН</Company>
  <LinksUpToDate>false</LinksUpToDate>
  <CharactersWithSpaces>42785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правил внутреннего трудового распорядка организации на 2017 год</dc:title>
  <dc:subject>Правила внутреннего трудового распорядка</dc:subject>
  <dc:creator>Радуга</dc:creator>
  <cp:keywords>правила внутреннего трудового распорядка скачать на 2017 год образец</cp:keywords>
  <dc:description>Эти правила внутреннего трудового распорядка прошли прокурорскую проверку, так что их можно использовать как образец локального нормативного акта в учреждении социального обслуживания</dc:description>
  <cp:lastModifiedBy>AdminServer</cp:lastModifiedBy>
  <cp:revision>11</cp:revision>
  <cp:lastPrinted>2018-07-17T15:39:00Z</cp:lastPrinted>
  <dcterms:created xsi:type="dcterms:W3CDTF">2018-05-14T07:34:00Z</dcterms:created>
  <dcterms:modified xsi:type="dcterms:W3CDTF">2018-07-20T02:52:00Z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Нехаевский СРЦдН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Делопроизводство</vt:lpwstr>
  </property>
</Properties>
</file>