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C0D" w:rsidRDefault="003466AA">
      <w:pPr>
        <w:pStyle w:val="Standard"/>
        <w:jc w:val="center"/>
      </w:pPr>
      <w:r>
        <w:rPr>
          <w:rFonts w:cs="Times New Roman"/>
          <w:noProof/>
          <w:sz w:val="20"/>
          <w:szCs w:val="20"/>
        </w:rPr>
        <w:drawing>
          <wp:inline distT="0" distB="0" distL="0" distR="0">
            <wp:extent cx="6550377" cy="8990966"/>
            <wp:effectExtent l="0" t="0" r="2823" b="63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0377" cy="8990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5C0D" w:rsidRDefault="00665C0D">
      <w:pPr>
        <w:pStyle w:val="Standard"/>
        <w:jc w:val="center"/>
        <w:rPr>
          <w:rFonts w:cs="Times New Roman"/>
          <w:sz w:val="20"/>
          <w:szCs w:val="20"/>
        </w:rPr>
      </w:pPr>
    </w:p>
    <w:p w:rsidR="00665C0D" w:rsidRDefault="00665C0D">
      <w:pPr>
        <w:pStyle w:val="a5"/>
        <w:jc w:val="right"/>
      </w:pPr>
      <w:bookmarkStart w:id="0" w:name="_GoBack"/>
      <w:bookmarkEnd w:id="0"/>
    </w:p>
    <w:p w:rsidR="00665C0D" w:rsidRDefault="00665C0D">
      <w:pPr>
        <w:pStyle w:val="a5"/>
        <w:jc w:val="right"/>
      </w:pPr>
    </w:p>
    <w:p w:rsidR="00665C0D" w:rsidRDefault="00665C0D">
      <w:pPr>
        <w:pStyle w:val="a5"/>
        <w:jc w:val="right"/>
      </w:pPr>
    </w:p>
    <w:p w:rsidR="00665C0D" w:rsidRDefault="00665C0D">
      <w:pPr>
        <w:pStyle w:val="Textbody"/>
        <w:spacing w:after="0"/>
        <w:jc w:val="right"/>
        <w:rPr>
          <w:lang w:val="ru-RU"/>
        </w:rPr>
      </w:pP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Приложение № 1</w:t>
      </w: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положению об отделении</w:t>
      </w: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социального обслуживания на дому</w:t>
      </w:r>
    </w:p>
    <w:p w:rsidR="00665C0D" w:rsidRDefault="00665C0D">
      <w:pPr>
        <w:pStyle w:val="Textbody"/>
        <w:spacing w:after="0"/>
        <w:jc w:val="right"/>
        <w:rPr>
          <w:lang w:val="ru-RU"/>
        </w:rPr>
      </w:pPr>
    </w:p>
    <w:p w:rsidR="00665C0D" w:rsidRDefault="003466AA">
      <w:pPr>
        <w:pStyle w:val="Textbody"/>
        <w:spacing w:after="0"/>
        <w:jc w:val="center"/>
        <w:rPr>
          <w:rFonts w:cs="Times New Roman"/>
          <w:b/>
          <w:bCs/>
          <w:color w:val="000000"/>
          <w:lang w:val="ru-RU" w:eastAsia="ru-RU"/>
        </w:rPr>
      </w:pPr>
      <w:r>
        <w:rPr>
          <w:rFonts w:cs="Times New Roman"/>
          <w:b/>
          <w:bCs/>
          <w:color w:val="000000"/>
          <w:lang w:val="ru-RU" w:eastAsia="ru-RU"/>
        </w:rPr>
        <w:t>Тарифы на социальные услуги на основании подушевых нормативов финансирования социальных услуг, предоставляемые поставщиками социальных услуг в форме социального обслуживания на дому в Кемеровской области - Кузбассе</w:t>
      </w:r>
    </w:p>
    <w:p w:rsidR="00665C0D" w:rsidRPr="003466AA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Pr="003466AA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tbl>
      <w:tblPr>
        <w:tblW w:w="10226" w:type="dxa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5"/>
        <w:gridCol w:w="6525"/>
        <w:gridCol w:w="2546"/>
      </w:tblGrid>
      <w:tr w:rsidR="00665C0D">
        <w:trPr>
          <w:trHeight w:val="13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 xml:space="preserve">№ </w:t>
            </w:r>
            <w:r>
              <w:rPr>
                <w:rFonts w:cs="Times New Roman"/>
                <w:b/>
                <w:color w:val="000000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proofErr w:type="spellStart"/>
            <w:r>
              <w:rPr>
                <w:rFonts w:cs="Times New Roman"/>
                <w:b/>
                <w:color w:val="000000"/>
              </w:rPr>
              <w:t>Наименование</w:t>
            </w:r>
            <w:proofErr w:type="spellEnd"/>
            <w:r>
              <w:rPr>
                <w:rFonts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0000"/>
              </w:rPr>
              <w:t>социальной</w:t>
            </w:r>
            <w:proofErr w:type="spellEnd"/>
            <w:r>
              <w:rPr>
                <w:rFonts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0000"/>
              </w:rPr>
              <w:t>услуги</w:t>
            </w:r>
            <w:proofErr w:type="spellEnd"/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proofErr w:type="spellStart"/>
            <w:r>
              <w:rPr>
                <w:rFonts w:cs="Times New Roman"/>
                <w:b/>
                <w:color w:val="000000"/>
              </w:rPr>
              <w:t>Тариф</w:t>
            </w:r>
            <w:proofErr w:type="spellEnd"/>
            <w:r>
              <w:rPr>
                <w:rFonts w:cs="Times New Roman"/>
                <w:b/>
                <w:color w:val="000000"/>
              </w:rPr>
              <w:t xml:space="preserve">, </w:t>
            </w:r>
            <w:proofErr w:type="spellStart"/>
            <w:r>
              <w:rPr>
                <w:rFonts w:cs="Times New Roman"/>
                <w:b/>
                <w:color w:val="000000"/>
              </w:rPr>
              <w:t>руб</w:t>
            </w:r>
            <w:proofErr w:type="spellEnd"/>
            <w:r>
              <w:rPr>
                <w:rFonts w:cs="Times New Roman"/>
                <w:b/>
                <w:color w:val="000000"/>
              </w:rPr>
              <w:t>./</w:t>
            </w:r>
            <w:proofErr w:type="spellStart"/>
            <w:r>
              <w:rPr>
                <w:rFonts w:cs="Times New Roman"/>
                <w:b/>
                <w:color w:val="000000"/>
              </w:rPr>
              <w:t>услуга</w:t>
            </w:r>
            <w:proofErr w:type="spellEnd"/>
          </w:p>
        </w:tc>
      </w:tr>
      <w:tr w:rsidR="00665C0D">
        <w:trPr>
          <w:trHeight w:val="48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 w:hanging="489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65C0D">
        <w:trPr>
          <w:trHeight w:val="48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 xml:space="preserve">1. </w:t>
            </w:r>
            <w:proofErr w:type="spellStart"/>
            <w:r>
              <w:rPr>
                <w:rFonts w:cs="Times New Roman"/>
                <w:b/>
                <w:color w:val="000000"/>
              </w:rPr>
              <w:t>Социально-бытовые</w:t>
            </w:r>
            <w:proofErr w:type="spellEnd"/>
            <w:r>
              <w:rPr>
                <w:rFonts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0000"/>
              </w:rPr>
              <w:t>услуги</w:t>
            </w:r>
            <w:proofErr w:type="spellEnd"/>
          </w:p>
        </w:tc>
      </w:tr>
      <w:tr w:rsidR="00665C0D">
        <w:trPr>
          <w:trHeight w:val="89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Приготовление пищи (процесс кулинарной обработки продуктов)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28,80</w:t>
            </w:r>
          </w:p>
        </w:tc>
      </w:tr>
      <w:tr w:rsidR="00665C0D">
        <w:trPr>
          <w:trHeight w:val="40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15,20</w:t>
            </w:r>
          </w:p>
        </w:tc>
      </w:tr>
      <w:tr w:rsidR="00665C0D">
        <w:trPr>
          <w:trHeight w:val="84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Подготовка и подача пищи (процесс подготовки пищи к приему)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rPr>
          <w:trHeight w:val="86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rPr>
          <w:trHeight w:val="5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Кормление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11,60</w:t>
            </w:r>
          </w:p>
        </w:tc>
      </w:tr>
      <w:tr w:rsidR="00665C0D">
        <w:trPr>
          <w:trHeight w:val="5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8,20</w:t>
            </w:r>
          </w:p>
        </w:tc>
      </w:tr>
      <w:tr w:rsidR="00665C0D">
        <w:trPr>
          <w:trHeight w:val="70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6,00</w:t>
            </w:r>
          </w:p>
        </w:tc>
      </w:tr>
      <w:tr w:rsidR="00665C0D">
        <w:trPr>
          <w:trHeight w:val="294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Предоставление санитарно-гигиенических услуг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Умывание (процесс очищения рук и лица водой с гигиеническими средствами, расчесыванием волос)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14,40</w:t>
            </w:r>
          </w:p>
        </w:tc>
      </w:tr>
      <w:tr w:rsidR="00665C0D"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9,40</w:t>
            </w:r>
          </w:p>
        </w:tc>
      </w:tr>
      <w:tr w:rsidR="00665C0D">
        <w:trPr>
          <w:trHeight w:val="64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52,00</w:t>
            </w:r>
          </w:p>
        </w:tc>
      </w:tr>
      <w:tr w:rsidR="00665C0D"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rPr>
          <w:trHeight w:val="70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1.8.5.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купании в приспособленном помещении </w:t>
            </w:r>
            <w:r>
              <w:rPr>
                <w:rFonts w:cs="Times New Roman"/>
                <w:color w:val="000000"/>
                <w:lang w:val="ru-RU"/>
              </w:rPr>
              <w:lastRenderedPageBreak/>
              <w:t>9месте),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26,00</w:t>
            </w:r>
          </w:p>
        </w:tc>
      </w:tr>
      <w:tr w:rsidR="00665C0D">
        <w:trPr>
          <w:trHeight w:val="7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Гигиеническое обтирание (процесс очищения кожных покровов водой)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20,80</w:t>
            </w:r>
          </w:p>
        </w:tc>
      </w:tr>
      <w:tr w:rsidR="00665C0D"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Мытье головы, в том числе в кровати 9процесс очищения кожи головы и волос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11,60</w:t>
            </w:r>
          </w:p>
        </w:tc>
      </w:tr>
      <w:tr w:rsidR="00665C0D">
        <w:trPr>
          <w:trHeight w:val="75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 w:rsidRPr="003466AA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</w:rPr>
              <w:t>8,20</w:t>
            </w:r>
          </w:p>
        </w:tc>
      </w:tr>
      <w:tr w:rsidR="00665C0D">
        <w:trPr>
          <w:trHeight w:val="29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15,60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Гигиеническая обработка рук и ногтей (процесс обработки ногтей на руках с водой и гигиеническими средствами, включая 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19,60</w:t>
            </w:r>
          </w:p>
        </w:tc>
      </w:tr>
      <w:tr w:rsidR="00665C0D">
        <w:trPr>
          <w:trHeight w:val="22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13,80</w:t>
            </w:r>
          </w:p>
        </w:tc>
      </w:tr>
      <w:tr w:rsidR="00665C0D">
        <w:trPr>
          <w:trHeight w:val="1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Мытье </w:t>
            </w:r>
            <w:proofErr w:type="spellStart"/>
            <w:r>
              <w:rPr>
                <w:rFonts w:cs="Times New Roman"/>
                <w:color w:val="000000"/>
                <w:lang w:val="ru-RU"/>
              </w:rPr>
              <w:t>ного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(процесс очищения ног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8,80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мытье ног (сохранение навыков мытья ног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6,20</w:t>
            </w:r>
          </w:p>
        </w:tc>
      </w:tr>
      <w:tr w:rsidR="00665C0D"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Гигиеническая обработка ног и ногтей (процесс обработки ногтей на ногах с водой и гигиеническими средствами, включая 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13,00</w:t>
            </w:r>
          </w:p>
        </w:tc>
      </w:tr>
      <w:tr w:rsidR="00665C0D">
        <w:trPr>
          <w:trHeight w:val="4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Гигиеническое бритье (процесс удаления волос на лице)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Гигиеническая стрижка (процесс укорачивания волос на голове)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rPr>
          <w:trHeight w:val="4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одежды (обуви) (процессы одевания, раздевания)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28,60</w:t>
            </w:r>
          </w:p>
        </w:tc>
      </w:tr>
      <w:tr w:rsidR="00665C0D"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нательного белья (процесс снятия, надевания нательного белья)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смене нательного белья (сохранение навыков снятия, надевания нательного белья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постельного белья (процессы снятия, надевания предметов постельного белья)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13,40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абсорбирующего белья, включая гигиеническую обработку белья с последующим очищением тела водой и (или) гигиеническими средствами)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rPr>
          <w:trHeight w:val="110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1.8.26.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пользовании туалетом (иными приспособлениями), включая гигиеническую обработку (поддержание способности и сохранение навыков пользования туалетом и (или) иными приспособлениями и 9или)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 w:rsidRPr="003466AA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Замена мочеприемника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Позиционирование (процессы изменения позы в кровати в целях профилактики аспирации, пролежней, контрактур, тромбозов, </w:t>
            </w:r>
            <w:proofErr w:type="spellStart"/>
            <w:r>
              <w:rPr>
                <w:rFonts w:cs="Times New Roman"/>
                <w:color w:val="000000"/>
                <w:lang w:val="ru-RU"/>
              </w:rPr>
              <w:t>застройных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явлений и др.)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позиционировании (поддержание двигательных навыков в целях профилактики аспирации, пролежней, контрактур, тромбозов, застойных явлений и др.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14,20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Пересаживание (процессы перемещения)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14,20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передвижении по помещению 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передвижении по помещению 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rPr>
          <w:trHeight w:val="443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 и доставка продовольственных товаров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 и доставка готовых блюд и напитков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rPr>
          <w:trHeight w:val="3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 и доставка непродовольственных товаров, включая книги и периодические печатные издания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rPr>
          <w:trHeight w:val="37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услуг, получение и доставка лекарственных препаратов, изделий медицинского назначения, включая средства по уходу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38,00</w:t>
            </w:r>
          </w:p>
        </w:tc>
      </w:tr>
      <w:tr w:rsidR="00665C0D"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Отправка за счет средств получателя социальных услуг почтовой корреспонденции, ее получение и доставка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20,80</w:t>
            </w:r>
          </w:p>
        </w:tc>
      </w:tr>
      <w:tr w:rsidR="00665C0D"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1.19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Оплата за счет средств получателя социальных услуг счетов за жилое помещение, коммунальные услуги и услуги связи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rPr>
          <w:trHeight w:val="185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3466AA" w:rsidRDefault="003466AA">
            <w:pPr>
              <w:pStyle w:val="Standard"/>
              <w:snapToGrid w:val="0"/>
              <w:rPr>
                <w:lang w:val="ru-RU"/>
              </w:rPr>
            </w:pPr>
            <w:r w:rsidRPr="003466AA"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ru-RU"/>
              </w:rPr>
              <w:t>Доставка за счет средств получателя социальных услуг вещей в стирку, химчистку и их доставка обратно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Мелкий ремонт мягкого инвентаря (одежда, постельное белье, покрывала, шторы)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обеспечении топливом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Сортировка и складирование угля в ведро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дров до печи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Доставка угля до печи (в жилых помещениях без газового </w:t>
            </w:r>
            <w:r>
              <w:rPr>
                <w:rFonts w:cs="Times New Roman"/>
                <w:color w:val="000000"/>
                <w:lang w:val="ru-RU"/>
              </w:rPr>
              <w:lastRenderedPageBreak/>
              <w:t>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4,80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Топка печей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Очистка топки от золы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Вынос золы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1.29.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воды (в жилых помещениях без водоснабжения)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8,40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за счет средств получателя социальных услуг ремонта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Уборка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Влажная очистка мебели от пыли без передвижения мебели и использование средств для подъема на высоту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1.31.2.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Вынос мусора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6,00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1.31.3.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Очистка от пыли полов, пылесосом (веником)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Мытье полов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20,40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1.31.5.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Мытье посуды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13,60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1.31.6.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Ручная стирка или стирка в полуавтоматической стиральной машине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78,00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Машинная стирка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организации ритуальных услуг (при отсутствии у умерших граждан родственников или при невозможности или нежелании ими осуществлять погребение)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110,00</w:t>
            </w:r>
          </w:p>
        </w:tc>
      </w:tr>
      <w:tr w:rsidR="00665C0D">
        <w:trPr>
          <w:trHeight w:val="21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 xml:space="preserve">2.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Социально-медицинские услуги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Измерение температура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4,40</w:t>
            </w:r>
          </w:p>
        </w:tc>
      </w:tr>
      <w:tr w:rsidR="00665C0D"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4,40</w:t>
            </w:r>
          </w:p>
        </w:tc>
      </w:tr>
      <w:tr w:rsidR="00665C0D"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2.3.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6,80</w:t>
            </w:r>
          </w:p>
        </w:tc>
      </w:tr>
      <w:tr w:rsidR="00665C0D"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2.4.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6,80</w:t>
            </w:r>
          </w:p>
        </w:tc>
      </w:tr>
      <w:tr w:rsidR="00665C0D" w:rsidRPr="00FB1C06"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помощи 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3466AA" w:rsidRDefault="00665C0D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</w:tr>
      <w:tr w:rsidR="00665C0D"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предоставлении первичной медико-санитарной помощи, включая медицинскую реабилитацию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665C0D">
            <w:pPr>
              <w:pStyle w:val="Standard"/>
              <w:rPr>
                <w:rFonts w:cs="Times New Roman"/>
                <w:color w:val="000000"/>
              </w:rPr>
            </w:pP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предоставлении специализированной, в том числе высокотехнологичной,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55,20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предоставлении паллиативной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55,20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проведении диспансеризации и медицинских осмотров 9профилактических, предварительных, </w:t>
            </w:r>
            <w:r>
              <w:rPr>
                <w:rFonts w:cs="Times New Roman"/>
                <w:color w:val="000000"/>
                <w:lang w:val="ru-RU"/>
              </w:rPr>
              <w:lastRenderedPageBreak/>
              <w:t>периодических)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55,20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2.5.5.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подготовке к госпитализации в медицинскую организацию, оказывающую специализированную, в том числе высокотехнологичную, медицинскую помощь в плановой форме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30,40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посещении 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91,20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2.5.7.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противоэпидемических мероприятий в том числе вакцинация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27.60</w:t>
            </w:r>
          </w:p>
        </w:tc>
      </w:tr>
      <w:tr w:rsidR="00665C0D"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2.5.8.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анализов до медицинской организации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27.60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путевки на санаторно-курортное лечение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</w:pPr>
            <w:r w:rsidRPr="00FB1C06">
              <w:rPr>
                <w:rFonts w:cs="Times New Roman"/>
                <w:b/>
                <w:bCs/>
                <w:color w:val="000000"/>
                <w:lang w:val="ru-RU" w:eastAsia="ru-RU"/>
              </w:rPr>
              <w:t xml:space="preserve"> </w:t>
            </w:r>
            <w:r>
              <w:rPr>
                <w:rFonts w:cs="Times New Roman"/>
                <w:color w:val="000000"/>
                <w:lang w:eastAsia="ru-RU"/>
              </w:rPr>
              <w:t>27,60</w:t>
            </w:r>
          </w:p>
        </w:tc>
      </w:tr>
      <w:tr w:rsidR="00665C0D" w:rsidRPr="00FB1C06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FB1C06" w:rsidRDefault="00665C0D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прохождении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прохождении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1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2.7.4.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копии акта медико-социальной экспертизы и (или) протокола проведения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обеспечении техническими средствами реабилитации, протезно-ортопедическими изделиями, очками, слуховыми аппаратами (сопровождение и помощь в оформлении документов)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оздоровительных мероприятий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оздоровительной гимнастики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rPr>
          <w:trHeight w:val="50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первой доврачебной помощи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Проверка условий хранения лекарственных препаратов в соответствии с инструкцией по применению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 xml:space="preserve">3.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Социально-психологические услуги</w:t>
            </w:r>
          </w:p>
        </w:tc>
      </w:tr>
      <w:tr w:rsidR="00665C0D">
        <w:trPr>
          <w:trHeight w:val="59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Социально-психологическое консультирование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17,20</w:t>
            </w:r>
          </w:p>
        </w:tc>
      </w:tr>
      <w:tr w:rsidR="00665C0D"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3.</w:t>
            </w:r>
            <w:r>
              <w:rPr>
                <w:rFonts w:cs="Times New Roman"/>
                <w:color w:val="000000"/>
                <w:lang w:val="ru-RU"/>
              </w:rPr>
              <w:t>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Психологическая диагностика и обследование личности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4</w:t>
            </w:r>
            <w:r>
              <w:rPr>
                <w:rFonts w:cs="Times New Roman"/>
                <w:color w:val="000000"/>
              </w:rPr>
              <w:t>0,00</w:t>
            </w:r>
          </w:p>
        </w:tc>
      </w:tr>
      <w:tr w:rsidR="00665C0D"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Психологическая коррекция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13,60</w:t>
            </w:r>
          </w:p>
        </w:tc>
      </w:tr>
      <w:tr w:rsidR="00665C0D"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ru-RU"/>
              </w:rPr>
              <w:t>3.4.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Социально-психологический патронаж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4</w:t>
            </w:r>
            <w:r>
              <w:rPr>
                <w:rFonts w:cs="Times New Roman"/>
                <w:color w:val="000000"/>
              </w:rPr>
              <w:t>0,00</w:t>
            </w:r>
          </w:p>
        </w:tc>
      </w:tr>
      <w:tr w:rsidR="00665C0D">
        <w:trPr>
          <w:trHeight w:val="596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lastRenderedPageBreak/>
              <w:t>4. Социально-педагогические услуги</w:t>
            </w:r>
          </w:p>
        </w:tc>
      </w:tr>
      <w:tr w:rsidR="00665C0D"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4.1.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Бесплатное обучение практическим навыкам общего ухода за получателями социальных услуг, имеющими ограничения жизнедеятельности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rPr>
          <w:trHeight w:val="73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4.2.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Организация досуга (праздники, экскурсии и другие культурные мероприятия)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234,00</w:t>
            </w:r>
          </w:p>
        </w:tc>
      </w:tr>
      <w:tr w:rsidR="00665C0D">
        <w:trPr>
          <w:trHeight w:val="738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5. Социально-трудовые услуги</w:t>
            </w:r>
          </w:p>
        </w:tc>
      </w:tr>
      <w:tr w:rsidR="00665C0D"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24,00</w:t>
            </w:r>
          </w:p>
        </w:tc>
      </w:tr>
      <w:tr w:rsidR="00665C0D">
        <w:trPr>
          <w:trHeight w:val="332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трудоустройстве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82,40</w:t>
            </w:r>
          </w:p>
        </w:tc>
      </w:tr>
      <w:tr w:rsidR="00665C0D">
        <w:trPr>
          <w:trHeight w:val="27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 xml:space="preserve">5. </w:t>
            </w:r>
            <w:proofErr w:type="spellStart"/>
            <w:r>
              <w:rPr>
                <w:rFonts w:cs="Times New Roman"/>
                <w:b/>
                <w:bCs/>
                <w:color w:val="000000"/>
              </w:rPr>
              <w:t>Социально</w:t>
            </w:r>
            <w:proofErr w:type="spellEnd"/>
            <w:r>
              <w:rPr>
                <w:rFonts w:cs="Times New Roman"/>
                <w:b/>
                <w:bCs/>
                <w:color w:val="000000"/>
              </w:rPr>
              <w:t>-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правовые</w:t>
            </w:r>
            <w:r>
              <w:rPr>
                <w:rFonts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</w:rPr>
              <w:t>услуги</w:t>
            </w:r>
            <w:proofErr w:type="spellEnd"/>
          </w:p>
        </w:tc>
      </w:tr>
      <w:tr w:rsidR="00665C0D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оформлении и восстановлении утраченных документов получателей социальных услуг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22,80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оформлении пенсий, пособий, выплат льгот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27,60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36,80</w:t>
            </w:r>
          </w:p>
        </w:tc>
      </w:tr>
      <w:tr w:rsidR="00665C0D" w:rsidRPr="00FB1C06"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ind w:left="1080"/>
              <w:jc w:val="center"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rFonts w:cs="Times New Roman"/>
                <w:b/>
                <w:color w:val="000000"/>
                <w:lang w:val="ru-RU"/>
              </w:rPr>
              <w:t>7. 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7</w:t>
            </w:r>
            <w:r>
              <w:rPr>
                <w:rFonts w:cs="Times New Roman"/>
                <w:color w:val="000000"/>
              </w:rPr>
              <w:t>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Бесплатная 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освоении навыков самообслуживания, самоконтроля, саморегуляции, общения и поведения в социуме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освоение навыков пользования мобильным телефоном, компьютером, сетью «Интернет»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30,00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написании, чтении писем (сообщений), в том числе в электронном виде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11,60</w:t>
            </w:r>
          </w:p>
        </w:tc>
      </w:tr>
      <w:tr w:rsidR="00665C0D" w:rsidRPr="00FB1C06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социально-реабилитационных мероприятий в сфере социального обслуживания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FB1C06" w:rsidRDefault="00665C0D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использовании очков и (или) слуховых аппаратов (поддержание способности пользоваться очками и (или) слуховым аппаратом или обеспечение их использования)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</w:pPr>
            <w:r w:rsidRPr="00FB1C06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использовании протезов или </w:t>
            </w:r>
            <w:proofErr w:type="spellStart"/>
            <w:r>
              <w:rPr>
                <w:rFonts w:cs="Times New Roman"/>
                <w:color w:val="000000"/>
                <w:lang w:val="ru-RU"/>
              </w:rPr>
              <w:t>ортезов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(сохранение навыков надевания и снятия протезов или </w:t>
            </w:r>
            <w:proofErr w:type="spellStart"/>
            <w:r>
              <w:rPr>
                <w:rFonts w:cs="Times New Roman"/>
                <w:color w:val="000000"/>
                <w:lang w:val="ru-RU"/>
              </w:rPr>
              <w:t>ортезов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>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30,60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6,20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,20</w:t>
            </w:r>
          </w:p>
        </w:tc>
      </w:tr>
      <w:tr w:rsidR="00665C0D"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поддержании когнитивных функций (поддержание навыков, способствующих сохранению памяти, внимания, мышления  </w:t>
            </w:r>
            <w:proofErr w:type="spellStart"/>
            <w:r>
              <w:rPr>
                <w:rFonts w:cs="Times New Roman"/>
                <w:color w:val="000000"/>
                <w:lang w:val="ru-RU"/>
              </w:rPr>
              <w:t>идр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>.)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6,20</w:t>
            </w:r>
          </w:p>
        </w:tc>
      </w:tr>
    </w:tbl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3466AA">
      <w:pPr>
        <w:pStyle w:val="Standard"/>
        <w:jc w:val="both"/>
      </w:pPr>
      <w:r>
        <w:rPr>
          <w:rFonts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20134" cy="8400419"/>
            <wp:effectExtent l="0" t="0" r="0" b="631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4004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65C0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DD2" w:rsidRDefault="003466AA">
      <w:r>
        <w:separator/>
      </w:r>
    </w:p>
  </w:endnote>
  <w:endnote w:type="continuationSeparator" w:id="0">
    <w:p w:rsidR="00826DD2" w:rsidRDefault="00346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DD2" w:rsidRDefault="003466AA">
      <w:r>
        <w:rPr>
          <w:color w:val="000000"/>
        </w:rPr>
        <w:separator/>
      </w:r>
    </w:p>
  </w:footnote>
  <w:footnote w:type="continuationSeparator" w:id="0">
    <w:p w:rsidR="00826DD2" w:rsidRDefault="00346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576BA5"/>
    <w:multiLevelType w:val="multilevel"/>
    <w:tmpl w:val="E1AC1020"/>
    <w:styleLink w:val="WW8Num1"/>
    <w:lvl w:ilvl="0">
      <w:start w:val="3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C0D"/>
    <w:rsid w:val="003466AA"/>
    <w:rsid w:val="00665C0D"/>
    <w:rsid w:val="00826DD2"/>
    <w:rsid w:val="00FB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B5A5A-DC66-4284-9F58-B3822A3A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pPr>
      <w:widowControl/>
      <w:suppressAutoHyphens/>
    </w:pPr>
    <w:rPr>
      <w:rFonts w:eastAsia="Times New Roman" w:cs="Times New Roman"/>
      <w:lang w:val="ru-RU" w:eastAsia="zh-CN" w:bidi="ar-SA"/>
    </w:rPr>
  </w:style>
  <w:style w:type="paragraph" w:customStyle="1" w:styleId="ConsPlusNormal">
    <w:name w:val="ConsPlusNormal"/>
    <w:pPr>
      <w:widowControl/>
      <w:suppressAutoHyphens/>
      <w:autoSpaceDE w:val="0"/>
    </w:pPr>
    <w:rPr>
      <w:rFonts w:eastAsia="Times New Roman" w:cs="Times New Roman"/>
      <w:sz w:val="28"/>
      <w:szCs w:val="28"/>
      <w:lang w:val="ru-RU" w:bidi="ar-SA"/>
    </w:rPr>
  </w:style>
  <w:style w:type="paragraph" w:customStyle="1" w:styleId="ConsPlusCell">
    <w:name w:val="ConsPlusCell"/>
    <w:pPr>
      <w:widowControl/>
      <w:suppressAutoHyphens/>
      <w:autoSpaceDE w:val="0"/>
    </w:pPr>
    <w:rPr>
      <w:rFonts w:ascii="Arial" w:eastAsia="Calibri" w:hAnsi="Arial" w:cs="Arial"/>
      <w:sz w:val="20"/>
      <w:szCs w:val="20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2">
    <w:name w:val="Body Text Indent 2"/>
    <w:basedOn w:val="Standard"/>
    <w:pPr>
      <w:tabs>
        <w:tab w:val="left" w:pos="0"/>
      </w:tabs>
      <w:ind w:firstLine="900"/>
      <w:jc w:val="both"/>
    </w:pPr>
    <w:rPr>
      <w:sz w:val="2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WW8Num1z0">
    <w:name w:val="WW8Num1z0"/>
    <w:rPr>
      <w:sz w:val="28"/>
      <w:szCs w:val="28"/>
    </w:rPr>
  </w:style>
  <w:style w:type="numbering" w:customStyle="1" w:styleId="WW8Num1">
    <w:name w:val="WW8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2002</Words>
  <Characters>11416</Characters>
  <Application>Microsoft Office Word</Application>
  <DocSecurity>0</DocSecurity>
  <Lines>95</Lines>
  <Paragraphs>26</Paragraphs>
  <ScaleCrop>false</ScaleCrop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3</cp:revision>
  <cp:lastPrinted>2025-01-20T14:47:00Z</cp:lastPrinted>
  <dcterms:created xsi:type="dcterms:W3CDTF">2025-01-22T04:50:00Z</dcterms:created>
  <dcterms:modified xsi:type="dcterms:W3CDTF">2025-01-23T06:20:00Z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