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0" w:after="921"/>
        <w:ind w:left="3973" w:right="14" w:firstLine="1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 к постановлению Региональной энергетической комиссии Кузбасса от «19 декабря 2024 г., № 731»</w:t>
      </w:r>
    </w:p>
    <w:p>
      <w:pPr>
        <w:pStyle w:val="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Тарифы на социальные услуги на основании подушевых нормативов финансирования социальных услуг, предоставляемые поставщиками социальных услуг в форме социального обслуживания на дому в Кемеровской области — Кузбассе</w:t>
      </w:r>
    </w:p>
    <w:p>
      <w:pPr>
        <w:pStyle w:val="Normal"/>
        <w:rPr/>
      </w:pPr>
      <w:r>
        <w:rPr/>
      </w:r>
    </w:p>
    <w:tbl>
      <w:tblPr>
        <w:tblStyle w:val="a9"/>
        <w:tblW w:w="10221" w:type="dxa"/>
        <w:jc w:val="left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7"/>
        <w:gridCol w:w="5913"/>
        <w:gridCol w:w="1561"/>
        <w:gridCol w:w="1699"/>
      </w:tblGrid>
      <w:tr>
        <w:trPr/>
        <w:tc>
          <w:tcPr>
            <w:tcW w:w="1047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13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социальной услуги</w:t>
            </w:r>
          </w:p>
        </w:tc>
        <w:tc>
          <w:tcPr>
            <w:tcW w:w="1561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Кратность</w:t>
            </w:r>
          </w:p>
        </w:tc>
        <w:tc>
          <w:tcPr>
            <w:tcW w:w="1699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Тариф, руб./ услуга</w:t>
            </w:r>
          </w:p>
        </w:tc>
      </w:tr>
      <w:tr>
        <w:trPr/>
        <w:tc>
          <w:tcPr>
            <w:tcW w:w="1047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913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61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9" w:type="dxa"/>
            <w:tcBorders/>
            <w:shd w:color="auto" w:fill="7F7F7F" w:themeFill="text1" w:themeFillTint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8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1. Социально-бытовые услуги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Приготовление пищи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кулинарной обработки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продуктов)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28,80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приготовлении пищи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навыков приготовления пищи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15,20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Подготовка и подача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пищи (процесс подготовки пищи к приему)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подготовке пищи к приему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навыков подготовки пищи к приему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Кормление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11,60</w:t>
            </w:r>
          </w:p>
        </w:tc>
      </w:tr>
      <w:tr>
        <w:trPr>
          <w:trHeight w:val="671" w:hRule="atLeast"/>
        </w:trPr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приеме пищи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навыков приема пищи и или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соблюдении питьевого режима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(профилактика обезвоживания, поддержание навыков регулярного приема воды)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4 раза/день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</w:t>
            </w:r>
          </w:p>
        </w:tc>
        <w:tc>
          <w:tcPr>
            <w:tcW w:w="91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Предоставление санитарно-гигиенических услуг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Умывание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очищения рук и лица водой с гигиеническими средствами, расчесывание волос)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умывании (сохранение навыков умывания и расчесывания волос и или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9,40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1.8.3.</w:t>
            </w:r>
          </w:p>
        </w:tc>
        <w:tc>
          <w:tcPr>
            <w:tcW w:w="59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Купание в кровати, включая мытье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головы (процесс очищения тела с водой и гигиеническими средствами)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52,00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Купание в приспособленном помещении (месте), включая мытье головы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очищения тела с водой и гигиеническими средствами)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Помощь при купании в приспособленном помещении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(месте), включая мытье головы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навыков, купания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26,00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Гигиеническое обтирание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очищения кожных покровов водой)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1.8.7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Мытье головы, в том числе в кровати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очищения кожи головы и волос с водой гигиеническими средствами)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1.8,8.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мытье головы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мытья головы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1.8.9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Подмывание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очищения кожи с водой и гигиеническими средствами после опорожнения)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15,60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1.8.10.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Гигиеническая обработка рук 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ногтей (процесс обработки ногтей на руках с водой и гигиеническими средствами,  включая стрижку и подпиливание ногтей)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19,60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гигиенической обработке рук и ногтей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гигиенической обработки ногтей на руках и,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Мытье ног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очищения ног с водой и гигиеническими средствами)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8,80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мытье ног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мытья ног и или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Гигиеническая обработка ног и ногтей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обработки ногтей на ногах с водой и гигиеническими средствами включая стрижку и подпиливание ногтей)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26,00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пря гигиенической обработке ног и ногтей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гигиенической обработки ногтей на ногах и (или) облегчение данного процесса)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Гигиеническое бритьё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(удаление волос на лице)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Гигиеническая стрижка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укорачивания волос на голове)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26,00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1.8.18.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Смена одежды и (обуви) (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процесс одевания, раздевания)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28,60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1.8.19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смене одежды (обуви)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одевания, раздевания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1.8.20.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Смена нательного белья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(процессы снятия, надевания нательного белья)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смене нательного белья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снятия, надевания нательного белья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Смена постельного белья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(процессы снятия, надевания предметов постельного белья)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смене постельного белья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снятия, надевания предметов постельного белья и или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13,40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Смена абсорбирующего белья, включая гигиеническую обработку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(процессы снятия и надевания абсорбирующего белья с последующим очищением тела водой и или гигиеническими средствами)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смене абсорбирующего белья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снятия и надевания абсорбирующего белья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пользовании туалетом (иными приспособлениями), включая гигиеническую обработку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способности и сохранение навыков пользования туалетом и (или) иными приспособлениями и или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Замена мочеприемника и (или)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калоприемника (процесс замены мочеприемника и (или) калоприемника и ухода за прилегающими кожными покровами)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1.8.28.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замене мочеприемника и (или) калоприемника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замены мочеприемника и (или) калоприемника, ухода за прилегающими кожными покровами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1" name="Picture 198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8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1.9.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Позиционирование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(процессы изменения позы в кровати в целях профилактики аспирации, пролежней, тромбозов, застойных явлений и др.)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1.10.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позиционировании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14,20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Пересаживание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(процессы перемещения)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пересаживании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двигательных навыков и (или) облегчение данного процесса)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14,20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при передвижении по помещению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способности к передвижению)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Покупка за счет средств получателя социальных услуг и доставка продовольственных товаров (до 7кг.)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Покупка за счет средств получателя социальных услуг и доставка готовых блюд и напитков (до 7 кг.)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5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24,00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Покупка за счет средств получателя социальных услуг и доставка непродовольственных товаров, включая книги и периодические печатные издания (до 7 кг.)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Покупка за счет средств получателя социальных услуг, получение и доставка лекарственных препаратов, изделий медицинского назначения, включая средства по уходу (до7кг.)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38,00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1.18.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Отправка за счет средств получателя социальных услуг почтовой корреспонденции, её получение доставка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1.19.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Оплата за счет средств получателя социальных услуг счетов за жилое помещение, коммунальные услуги и услуги связи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1.20.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Доставка за счет средств получателя социальных услуг вещей в стирку, химчистку, ремонт и их доставка обратно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(до7 кг.)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Мелкий ремонт мягкого инвентаря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(одежда, постельное бельё, покрывала, шторы)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обеспечении топливом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раза/год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Сортировка и складирование угля в ведро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(1заказ-3ведра весом не более 10кг.)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Доставка дров до печи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(200м.вес до 10 кг.)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Доставка угля до печи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(1 ведро до 10 кг.)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Топка печей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Очистка топки от золы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1.28.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Вынос золы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 раз/неделю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1.29.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Доставка воды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(1ведро до 10 кг.)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 раз/неделю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8,40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1.30.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проведении за счет средств получателя социальных ремонта жилых помещений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 запросу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</w:t>
            </w:r>
          </w:p>
        </w:tc>
        <w:tc>
          <w:tcPr>
            <w:tcW w:w="91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Уборка жилых помещений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1.31.1.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Влажная очистка мебели от пыли без передвижения мебели и использования средств, для подъёма на высоту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Вынос мусора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(1ведро/пакет до 7 кг.)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 раз/неделю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Очистка от пыли полов, пылесосом (веником) площади жилья не более установленной федеральным стандартом социальной нормы площади жилья без передвижения мебели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Мытье полов площади жилья не более установленной федеральным стандартом социальной нормы площади жилья без передвижения мебели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20,40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Мытьё посуды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5 раз/неделю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Ручная стирка или стирка в полуавтоматической стиральной машине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(до7кг.)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78,00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1.31.7.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Машинная стирка (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до7кг.)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26,00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организации ритуальных услуг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(при отсутствии умерших граждан родственников или при невозможности или нежелании ими осуществлять погребение)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110,00</w:t>
            </w:r>
          </w:p>
        </w:tc>
      </w:tr>
      <w:tr>
        <w:trPr/>
        <w:tc>
          <w:tcPr>
            <w:tcW w:w="8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2. Социально-медицинские услуги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Измерение температуры тела, артериального давления, пульса, сатурации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(в соответствии с медицинскими рекомендациями) (процесс наблюдения за состоянием здоровья)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4,40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соблюдении медицинских рекомендаций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способности следовать медицинским назначениям и рекомендациям)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4,40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Подготовка лекарственных препаратов к приему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(процесс подготовки порций лекарственных препаратов к приёму)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соблюдении приема лекарственных препаратов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способности принимать лекарственные  препараты)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6,80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</w:t>
            </w:r>
          </w:p>
        </w:tc>
        <w:tc>
          <w:tcPr>
            <w:tcW w:w="91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Содействие в получении помощи лечебно-профилактических учреждений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предоставлении первичной медико-санитарной помощи, включая медицинскую реабилитацию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предоставлении специализированной, в том числе высокотехнологической медицинской помощи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55,20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предоставлении паллиативной медицинской помощи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55,20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Содействие в проведении диспансеризации и медицинских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осмотров (профилактических, предварительных, периодических)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55,20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2.5.5.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подготовке к госпитализации в медицинскую организацию, оказывающую специализированную, в том числе высокотехнологичную, медицинскую помощь в плановой форме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30,40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Содействие в посещении лечебно-профилактических учреждений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(сопровождение до необходимого специалиста)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91,20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2.5.7.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проведении противоэпидемических мероприятий, в том числе вакцинации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2.5.8.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Доставка анализов до медицинской организации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раза/месяц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2.6.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получении путевки на санаторно-курортное лечение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2.7.</w:t>
            </w:r>
          </w:p>
        </w:tc>
        <w:tc>
          <w:tcPr>
            <w:tcW w:w="91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Содействие в проведении</w:t>
              <w:tab/>
              <w:t>медико-социальной экспертизы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2.7.1.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получении направления медицинской организации на медико-социальную экспертизу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/>
                <w:kern w:val="0"/>
                <w:sz w:val="20"/>
                <w:szCs w:val="20"/>
                <w:lang w:val="ru-RU" w:eastAsia="ru-RU" w:bidi="ar-SA"/>
              </w:rPr>
              <w:t xml:space="preserve">           </w:t>
            </w: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прохождении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72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прохождении медико-социальной экспертизы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 xml:space="preserve">           </w:t>
            </w: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получении копии акта медико-социальной экспертизы и (или) протокола проведения медико-социальной экспертизы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2.8.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Содействие в обеспечении техническими средствами реабилитации, протезно-ортопедическими изделиями, очками, слуховыми аппаратами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(сопровождение и </w:t>
            </w: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2" name="Picture 32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4605" cy="29210"/>
                  <wp:effectExtent l="0" t="0" r="0" b="0"/>
                  <wp:docPr id="3" name="Picture 323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23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помощь в оформлении документов)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2.9.</w:t>
            </w:r>
          </w:p>
        </w:tc>
        <w:tc>
          <w:tcPr>
            <w:tcW w:w="9173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Проведение оздоровительных мероприятий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2.9.1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проведении оздоровительной гимнастики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7 раз/неделю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15,20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2.9.2.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активной и пассивной гимнастики лицам, нуждающимся в уходе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2.10.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Оказание первой доврачебной помощи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Проверка условий хранения лекарственных препаратов в соответствии с инструкцией по применению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Разъяснение пределов рекомендованной двигательной активности лицам, нуждающимся в постороннем уходе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Разъяснение содержания предоставляемого ухода при наличии рекомендаций врача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8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3. Социально-психологические услуги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Социально-психологическое консультирование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(направлена на формирование комфортного состояния)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Психологическая диагностика и обследование личности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(психологом)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 xml:space="preserve">           </w:t>
            </w: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Психологическая коррекция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(психологом)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3.4.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Социально-психологический патронаж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(психологом)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8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4. Социально-педагогические услуги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Бесплатное обучение практическим навыкам общего ухода за получателями социальных услуг, имеющими ограничения жизнедеятельности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(оказывается  только в школе ухода)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18,40</w:t>
            </w:r>
          </w:p>
        </w:tc>
      </w:tr>
      <w:tr>
        <w:trPr/>
        <w:tc>
          <w:tcPr>
            <w:tcW w:w="104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4.2.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Организация досуга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(праздники, экскурсии и другие мероприятия)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раз/месяц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234,00</w:t>
            </w:r>
          </w:p>
        </w:tc>
      </w:tr>
      <w:tr>
        <w:trPr/>
        <w:tc>
          <w:tcPr>
            <w:tcW w:w="1022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5. Социально-трудовые услуги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Оказание помощи в трудоустройстве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82,40</w:t>
            </w:r>
          </w:p>
        </w:tc>
      </w:tr>
      <w:tr>
        <w:trPr/>
        <w:tc>
          <w:tcPr>
            <w:tcW w:w="85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6. Социально-правовые услуги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6.1.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22,80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6.2.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Помощь в оформлении пенсий, пособий, выплат льгот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27,60</w:t>
            </w:r>
          </w:p>
        </w:tc>
      </w:tr>
      <w:tr>
        <w:trPr>
          <w:trHeight w:val="607" w:hRule="atLeast"/>
        </w:trPr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6.3.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Оказание помощи в получении юридических услуг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(в том числе бесплатно)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22,80</w:t>
            </w:r>
          </w:p>
        </w:tc>
      </w:tr>
      <w:tr>
        <w:trPr/>
        <w:tc>
          <w:tcPr>
            <w:tcW w:w="1022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7.1.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Бесплатная помощь в освоении навыков пользования техническими средствами реабилитации, средствами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( оказывается специалистом проката тех.средств.)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По необходимости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18,40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7.2.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Помощь в освоении навыков самообслуживания, самоконтроля, саморегуляции, общения и поведения в социуме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18,40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7.3.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Помощь в освоении навыков пользования мобильным телефоном, компьютером сетью «Интернет»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30,00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7.4.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Помощь в написании, чтении писем (сообщений), в 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числе в электронном виде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</w:t>
            </w:r>
          </w:p>
        </w:tc>
        <w:tc>
          <w:tcPr>
            <w:tcW w:w="9173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7.5.1.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использовании очков и (или) слуховых аппаратов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способности пользоваться очками и (или) слуховым аппаратом или обеспечение их использования)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18,40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7.5.2</w:t>
            </w:r>
          </w:p>
        </w:tc>
        <w:tc>
          <w:tcPr>
            <w:tcW w:w="5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использовании протезов или ортезов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(сохранение навыков надевания и снятия протезов или ортезов)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30,60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7.5.3.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поддержании посильной социальной активности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потребности в осуществлении социальных желаний, стремлений)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7.5.4.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поддержании посильной физической активности, включая прогулки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потребности в движении)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 раза/неделю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18,40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7.5.5.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поддержании посильной бытовой активности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навыков ведения домашнего хозяйства)</w:t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6,20</w:t>
            </w:r>
          </w:p>
        </w:tc>
      </w:tr>
      <w:tr>
        <w:trPr/>
        <w:tc>
          <w:tcPr>
            <w:tcW w:w="1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7.5.6.</w:t>
            </w:r>
          </w:p>
        </w:tc>
        <w:tc>
          <w:tcPr>
            <w:tcW w:w="59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Помощь в поддержании когнитивных функций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(поддержание навыков, способствующих сохранению памяти, в мышления и др.)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 раз/день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6,20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6c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"/>
    <w:qFormat/>
    <w:rsid w:val="00a462d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ef2b84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a462d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4" w:customStyle="1">
    <w:name w:val="Заголовок"/>
    <w:basedOn w:val="Normal"/>
    <w:next w:val="Style15"/>
    <w:qFormat/>
    <w:rsid w:val="00e745a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e745ac"/>
    <w:pPr>
      <w:spacing w:before="0" w:after="140"/>
    </w:pPr>
    <w:rPr/>
  </w:style>
  <w:style w:type="paragraph" w:styleId="Style16">
    <w:name w:val="List"/>
    <w:basedOn w:val="Style15"/>
    <w:rsid w:val="00e745ac"/>
    <w:pPr/>
    <w:rPr>
      <w:rFonts w:cs="Mangal"/>
    </w:rPr>
  </w:style>
  <w:style w:type="paragraph" w:styleId="Style17" w:customStyle="1">
    <w:name w:val="Caption"/>
    <w:basedOn w:val="Normal"/>
    <w:qFormat/>
    <w:rsid w:val="00e745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e745ac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ef2b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f46c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LibreOffice/7.0.3.1$Windows_x86 LibreOffice_project/d7547858d014d4cf69878db179d326fc3483e082</Application>
  <Pages>6</Pages>
  <Words>1837</Words>
  <Characters>12663</Characters>
  <CharactersWithSpaces>14085</CharactersWithSpaces>
  <Paragraphs>472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2025-01-14T08:18:00Z</dcterms:created>
  <dc:creator>BludilinaNN</dc:creator>
  <dc:description/>
  <dc:language>ru-RU</dc:language>
  <cp:lastModifiedBy/>
  <cp:lastPrinted>2025-01-16T09:12:54Z</cp:lastPrinted>
  <dcterms:modified xsi:type="dcterms:W3CDTF">2025-01-16T08:36:44Z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