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8B" w:rsidRPr="00FD6AC3" w:rsidRDefault="00A8638B" w:rsidP="00AE326F">
      <w:pPr>
        <w:pStyle w:val="BodyTextIndent"/>
        <w:ind w:firstLine="567"/>
        <w:rPr>
          <w:b/>
        </w:rPr>
      </w:pPr>
      <w:r w:rsidRPr="00FD6AC3">
        <w:rPr>
          <w:b/>
        </w:rPr>
        <w:t xml:space="preserve">                                                                                        УТВЕРЖДЕН</w:t>
      </w:r>
    </w:p>
    <w:tbl>
      <w:tblPr>
        <w:tblW w:w="5103" w:type="dxa"/>
        <w:tblInd w:w="4928" w:type="dxa"/>
        <w:tblLook w:val="01E0"/>
      </w:tblPr>
      <w:tblGrid>
        <w:gridCol w:w="336"/>
        <w:gridCol w:w="576"/>
        <w:gridCol w:w="336"/>
        <w:gridCol w:w="1896"/>
        <w:gridCol w:w="832"/>
        <w:gridCol w:w="1127"/>
      </w:tblGrid>
      <w:tr w:rsidR="00A8638B" w:rsidRPr="0029003F" w:rsidTr="000C4917">
        <w:tc>
          <w:tcPr>
            <w:tcW w:w="5103" w:type="dxa"/>
            <w:gridSpan w:val="6"/>
            <w:tcBorders>
              <w:top w:val="single" w:sz="4" w:space="0" w:color="auto"/>
              <w:left w:val="single" w:sz="4" w:space="0" w:color="auto"/>
              <w:bottom w:val="single" w:sz="4" w:space="0" w:color="auto"/>
              <w:right w:val="single" w:sz="4" w:space="0" w:color="auto"/>
            </w:tcBorders>
          </w:tcPr>
          <w:p w:rsidR="00A8638B" w:rsidRPr="0029003F" w:rsidRDefault="00A8638B" w:rsidP="006B2D16">
            <w:pPr>
              <w:tabs>
                <w:tab w:val="left" w:pos="450"/>
              </w:tabs>
              <w:spacing w:after="0"/>
              <w:jc w:val="center"/>
              <w:rPr>
                <w:rFonts w:ascii="Times New Roman" w:hAnsi="Times New Roman"/>
                <w:sz w:val="24"/>
                <w:szCs w:val="24"/>
              </w:rPr>
            </w:pPr>
            <w:r w:rsidRPr="0029003F">
              <w:rPr>
                <w:rFonts w:ascii="Times New Roman" w:hAnsi="Times New Roman"/>
                <w:sz w:val="24"/>
                <w:szCs w:val="24"/>
              </w:rPr>
              <w:t>Протоколом собрания коллектива № __</w:t>
            </w:r>
          </w:p>
          <w:p w:rsidR="00A8638B" w:rsidRPr="0029003F" w:rsidRDefault="00A8638B" w:rsidP="006B2D16">
            <w:pPr>
              <w:tabs>
                <w:tab w:val="left" w:pos="450"/>
              </w:tabs>
              <w:spacing w:after="0"/>
              <w:jc w:val="center"/>
              <w:rPr>
                <w:rFonts w:ascii="Times New Roman" w:hAnsi="Times New Roman"/>
                <w:sz w:val="24"/>
                <w:szCs w:val="24"/>
              </w:rPr>
            </w:pPr>
            <w:r w:rsidRPr="0029003F">
              <w:rPr>
                <w:rFonts w:ascii="Times New Roman" w:hAnsi="Times New Roman"/>
                <w:sz w:val="24"/>
                <w:szCs w:val="24"/>
              </w:rPr>
              <w:t>Муниципального казенного учреждения    «Центр социального обслуживания граждан пожилого возраста и инвалидов Таштагольского городского поселения»</w:t>
            </w:r>
          </w:p>
        </w:tc>
      </w:tr>
      <w:tr w:rsidR="00A8638B" w:rsidRPr="0029003F" w:rsidTr="000C4917">
        <w:trPr>
          <w:trHeight w:val="237"/>
        </w:trPr>
        <w:tc>
          <w:tcPr>
            <w:tcW w:w="336" w:type="dxa"/>
            <w:tcBorders>
              <w:top w:val="single" w:sz="4" w:space="0" w:color="auto"/>
              <w:left w:val="single" w:sz="4" w:space="0" w:color="auto"/>
              <w:bottom w:val="single" w:sz="4" w:space="0" w:color="auto"/>
              <w:right w:val="nil"/>
            </w:tcBorders>
          </w:tcPr>
          <w:p w:rsidR="00A8638B" w:rsidRPr="0029003F" w:rsidRDefault="00A8638B" w:rsidP="00BE653E">
            <w:pPr>
              <w:jc w:val="right"/>
              <w:rPr>
                <w:rFonts w:ascii="Times New Roman" w:hAnsi="Times New Roman"/>
                <w:sz w:val="24"/>
                <w:szCs w:val="24"/>
              </w:rPr>
            </w:pPr>
            <w:r w:rsidRPr="0029003F">
              <w:rPr>
                <w:rFonts w:ascii="Times New Roman" w:hAnsi="Times New Roman"/>
                <w:sz w:val="24"/>
                <w:szCs w:val="24"/>
              </w:rPr>
              <w:t>«</w:t>
            </w:r>
          </w:p>
        </w:tc>
        <w:tc>
          <w:tcPr>
            <w:tcW w:w="576" w:type="dxa"/>
            <w:tcBorders>
              <w:top w:val="single" w:sz="4" w:space="0" w:color="auto"/>
              <w:left w:val="nil"/>
              <w:bottom w:val="single" w:sz="4" w:space="0" w:color="auto"/>
              <w:right w:val="nil"/>
            </w:tcBorders>
          </w:tcPr>
          <w:p w:rsidR="00A8638B" w:rsidRPr="0029003F" w:rsidRDefault="00A8638B" w:rsidP="00BE653E">
            <w:pPr>
              <w:rPr>
                <w:rFonts w:ascii="Times New Roman" w:hAnsi="Times New Roman"/>
                <w:sz w:val="24"/>
                <w:szCs w:val="24"/>
              </w:rPr>
            </w:pPr>
            <w:r w:rsidRPr="0029003F">
              <w:rPr>
                <w:rFonts w:ascii="Times New Roman" w:hAnsi="Times New Roman"/>
                <w:sz w:val="24"/>
                <w:szCs w:val="24"/>
              </w:rPr>
              <w:t>___</w:t>
            </w:r>
          </w:p>
        </w:tc>
        <w:tc>
          <w:tcPr>
            <w:tcW w:w="336" w:type="dxa"/>
            <w:tcBorders>
              <w:top w:val="single" w:sz="4" w:space="0" w:color="auto"/>
              <w:left w:val="nil"/>
              <w:bottom w:val="single" w:sz="4" w:space="0" w:color="auto"/>
              <w:right w:val="nil"/>
            </w:tcBorders>
          </w:tcPr>
          <w:p w:rsidR="00A8638B" w:rsidRPr="0029003F" w:rsidRDefault="00A8638B" w:rsidP="00BE653E">
            <w:pPr>
              <w:jc w:val="right"/>
              <w:rPr>
                <w:rFonts w:ascii="Times New Roman" w:hAnsi="Times New Roman"/>
                <w:sz w:val="24"/>
                <w:szCs w:val="24"/>
              </w:rPr>
            </w:pPr>
            <w:r w:rsidRPr="0029003F">
              <w:rPr>
                <w:rFonts w:ascii="Times New Roman" w:hAnsi="Times New Roman"/>
                <w:sz w:val="24"/>
                <w:szCs w:val="24"/>
              </w:rPr>
              <w:t>»</w:t>
            </w:r>
          </w:p>
        </w:tc>
        <w:tc>
          <w:tcPr>
            <w:tcW w:w="1896" w:type="dxa"/>
            <w:tcBorders>
              <w:top w:val="single" w:sz="4" w:space="0" w:color="auto"/>
              <w:left w:val="nil"/>
              <w:bottom w:val="single" w:sz="4" w:space="0" w:color="auto"/>
              <w:right w:val="nil"/>
            </w:tcBorders>
          </w:tcPr>
          <w:p w:rsidR="00A8638B" w:rsidRPr="0029003F" w:rsidRDefault="00A8638B" w:rsidP="00BE653E">
            <w:pPr>
              <w:jc w:val="center"/>
              <w:rPr>
                <w:rFonts w:ascii="Times New Roman" w:hAnsi="Times New Roman"/>
                <w:sz w:val="24"/>
                <w:szCs w:val="24"/>
              </w:rPr>
            </w:pPr>
            <w:r w:rsidRPr="0029003F">
              <w:rPr>
                <w:rFonts w:ascii="Times New Roman" w:hAnsi="Times New Roman"/>
                <w:sz w:val="24"/>
                <w:szCs w:val="24"/>
              </w:rPr>
              <w:t>______________</w:t>
            </w:r>
          </w:p>
        </w:tc>
        <w:tc>
          <w:tcPr>
            <w:tcW w:w="832" w:type="dxa"/>
            <w:tcBorders>
              <w:top w:val="single" w:sz="4" w:space="0" w:color="auto"/>
              <w:left w:val="nil"/>
              <w:bottom w:val="single" w:sz="4" w:space="0" w:color="auto"/>
              <w:right w:val="nil"/>
            </w:tcBorders>
          </w:tcPr>
          <w:p w:rsidR="00A8638B" w:rsidRPr="0029003F" w:rsidRDefault="00A8638B" w:rsidP="00B3326E">
            <w:pPr>
              <w:jc w:val="both"/>
              <w:rPr>
                <w:rFonts w:ascii="Times New Roman" w:hAnsi="Times New Roman"/>
                <w:sz w:val="24"/>
                <w:szCs w:val="24"/>
              </w:rPr>
            </w:pPr>
            <w:r w:rsidRPr="0029003F">
              <w:rPr>
                <w:rFonts w:ascii="Times New Roman" w:hAnsi="Times New Roman"/>
                <w:sz w:val="24"/>
                <w:szCs w:val="24"/>
              </w:rPr>
              <w:t>2015</w:t>
            </w:r>
          </w:p>
        </w:tc>
        <w:tc>
          <w:tcPr>
            <w:tcW w:w="1127" w:type="dxa"/>
            <w:tcBorders>
              <w:top w:val="single" w:sz="4" w:space="0" w:color="auto"/>
              <w:left w:val="nil"/>
              <w:bottom w:val="single" w:sz="4" w:space="0" w:color="auto"/>
              <w:right w:val="single" w:sz="4" w:space="0" w:color="auto"/>
            </w:tcBorders>
          </w:tcPr>
          <w:p w:rsidR="00A8638B" w:rsidRPr="0029003F" w:rsidRDefault="00A8638B" w:rsidP="00BE653E">
            <w:pPr>
              <w:jc w:val="right"/>
              <w:rPr>
                <w:rFonts w:ascii="Times New Roman" w:hAnsi="Times New Roman"/>
                <w:sz w:val="24"/>
                <w:szCs w:val="24"/>
              </w:rPr>
            </w:pPr>
            <w:r w:rsidRPr="0029003F">
              <w:rPr>
                <w:rFonts w:ascii="Times New Roman" w:hAnsi="Times New Roman"/>
                <w:sz w:val="24"/>
                <w:szCs w:val="24"/>
              </w:rPr>
              <w:t>год</w:t>
            </w:r>
          </w:p>
        </w:tc>
      </w:tr>
    </w:tbl>
    <w:p w:rsidR="00A8638B" w:rsidRPr="00FD6AC3" w:rsidRDefault="00A8638B" w:rsidP="00B3326E">
      <w:pPr>
        <w:jc w:val="right"/>
        <w:rPr>
          <w:rFonts w:ascii="Times New Roman" w:hAnsi="Times New Roman"/>
          <w:sz w:val="24"/>
          <w:szCs w:val="24"/>
        </w:rPr>
      </w:pPr>
    </w:p>
    <w:p w:rsidR="00A8638B" w:rsidRPr="00FD6AC3" w:rsidRDefault="00A8638B" w:rsidP="00294DF5">
      <w:pPr>
        <w:spacing w:after="0" w:line="240" w:lineRule="auto"/>
        <w:jc w:val="right"/>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
        <w:gridCol w:w="528"/>
        <w:gridCol w:w="359"/>
        <w:gridCol w:w="1566"/>
        <w:gridCol w:w="710"/>
        <w:gridCol w:w="710"/>
        <w:gridCol w:w="714"/>
        <w:gridCol w:w="359"/>
        <w:gridCol w:w="528"/>
        <w:gridCol w:w="359"/>
        <w:gridCol w:w="1763"/>
        <w:gridCol w:w="760"/>
        <w:gridCol w:w="759"/>
        <w:gridCol w:w="557"/>
      </w:tblGrid>
      <w:tr w:rsidR="00A8638B" w:rsidRPr="0029003F" w:rsidTr="009541EF">
        <w:tc>
          <w:tcPr>
            <w:tcW w:w="5040" w:type="dxa"/>
            <w:gridSpan w:val="7"/>
          </w:tcPr>
          <w:p w:rsidR="00A8638B" w:rsidRPr="0029003F" w:rsidRDefault="00A8638B" w:rsidP="00294DF5">
            <w:pPr>
              <w:spacing w:after="0" w:line="240" w:lineRule="auto"/>
              <w:jc w:val="center"/>
              <w:rPr>
                <w:rFonts w:ascii="Times New Roman" w:hAnsi="Times New Roman"/>
                <w:sz w:val="24"/>
                <w:szCs w:val="24"/>
              </w:rPr>
            </w:pPr>
            <w:r w:rsidRPr="0029003F">
              <w:rPr>
                <w:rFonts w:ascii="Times New Roman" w:hAnsi="Times New Roman"/>
                <w:sz w:val="24"/>
                <w:szCs w:val="24"/>
              </w:rPr>
              <w:t>От администрации:</w:t>
            </w:r>
          </w:p>
        </w:tc>
        <w:tc>
          <w:tcPr>
            <w:tcW w:w="4991" w:type="dxa"/>
            <w:gridSpan w:val="7"/>
          </w:tcPr>
          <w:p w:rsidR="00A8638B" w:rsidRPr="0029003F" w:rsidRDefault="00A8638B" w:rsidP="00E162BE">
            <w:pPr>
              <w:spacing w:after="0" w:line="240" w:lineRule="auto"/>
              <w:jc w:val="center"/>
              <w:rPr>
                <w:rFonts w:ascii="Times New Roman" w:hAnsi="Times New Roman"/>
                <w:sz w:val="24"/>
                <w:szCs w:val="24"/>
              </w:rPr>
            </w:pPr>
            <w:r w:rsidRPr="0029003F">
              <w:rPr>
                <w:rFonts w:ascii="Times New Roman" w:hAnsi="Times New Roman"/>
                <w:sz w:val="24"/>
                <w:szCs w:val="24"/>
              </w:rPr>
              <w:t>От трудового коллектива:</w:t>
            </w:r>
          </w:p>
        </w:tc>
      </w:tr>
      <w:tr w:rsidR="00A8638B" w:rsidRPr="0029003F" w:rsidTr="009541EF">
        <w:tc>
          <w:tcPr>
            <w:tcW w:w="5040" w:type="dxa"/>
            <w:gridSpan w:val="7"/>
          </w:tcPr>
          <w:p w:rsidR="00A8638B" w:rsidRPr="0029003F" w:rsidRDefault="00A8638B" w:rsidP="00E162BE">
            <w:pPr>
              <w:spacing w:after="0" w:line="240" w:lineRule="auto"/>
              <w:jc w:val="center"/>
              <w:rPr>
                <w:rFonts w:ascii="Times New Roman" w:hAnsi="Times New Roman"/>
                <w:sz w:val="24"/>
                <w:szCs w:val="24"/>
              </w:rPr>
            </w:pPr>
            <w:r w:rsidRPr="0029003F">
              <w:rPr>
                <w:rFonts w:ascii="Times New Roman" w:hAnsi="Times New Roman"/>
                <w:sz w:val="24"/>
                <w:szCs w:val="24"/>
              </w:rPr>
              <w:t>Директор</w:t>
            </w:r>
          </w:p>
        </w:tc>
        <w:tc>
          <w:tcPr>
            <w:tcW w:w="4991" w:type="dxa"/>
            <w:gridSpan w:val="7"/>
          </w:tcPr>
          <w:p w:rsidR="00A8638B" w:rsidRPr="0029003F" w:rsidRDefault="00A8638B" w:rsidP="00294DF5">
            <w:pPr>
              <w:spacing w:after="0" w:line="240" w:lineRule="auto"/>
              <w:jc w:val="both"/>
              <w:rPr>
                <w:rFonts w:ascii="Times New Roman" w:hAnsi="Times New Roman"/>
                <w:sz w:val="24"/>
                <w:szCs w:val="24"/>
              </w:rPr>
            </w:pPr>
            <w:r w:rsidRPr="0029003F">
              <w:rPr>
                <w:rFonts w:ascii="Times New Roman" w:hAnsi="Times New Roman"/>
                <w:sz w:val="24"/>
                <w:szCs w:val="24"/>
              </w:rPr>
              <w:t xml:space="preserve">   Председатель профсоюзного комитета</w:t>
            </w:r>
          </w:p>
        </w:tc>
      </w:tr>
      <w:tr w:rsidR="00A8638B" w:rsidRPr="0029003F" w:rsidTr="009541EF">
        <w:tc>
          <w:tcPr>
            <w:tcW w:w="5040" w:type="dxa"/>
            <w:gridSpan w:val="7"/>
            <w:tcBorders>
              <w:top w:val="nil"/>
            </w:tcBorders>
          </w:tcPr>
          <w:p w:rsidR="00A8638B" w:rsidRPr="0029003F" w:rsidRDefault="00A8638B" w:rsidP="006B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9003F">
              <w:rPr>
                <w:rFonts w:ascii="Times New Roman" w:hAnsi="Times New Roman"/>
                <w:sz w:val="24"/>
                <w:szCs w:val="24"/>
              </w:rPr>
              <w:t>Муниципального казенного учреждения «Центр социального обслуживания граждан пожилого возраста и инвалидов Таштагольского городского поселения»</w:t>
            </w:r>
          </w:p>
        </w:tc>
        <w:tc>
          <w:tcPr>
            <w:tcW w:w="4991" w:type="dxa"/>
            <w:gridSpan w:val="7"/>
            <w:tcBorders>
              <w:top w:val="nil"/>
            </w:tcBorders>
          </w:tcPr>
          <w:p w:rsidR="00A8638B" w:rsidRPr="0029003F" w:rsidRDefault="00A8638B" w:rsidP="006B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51"/>
              <w:jc w:val="center"/>
              <w:rPr>
                <w:rFonts w:ascii="Times New Roman" w:hAnsi="Times New Roman"/>
                <w:sz w:val="24"/>
                <w:szCs w:val="24"/>
              </w:rPr>
            </w:pPr>
            <w:r w:rsidRPr="0029003F">
              <w:rPr>
                <w:rFonts w:ascii="Times New Roman" w:hAnsi="Times New Roman"/>
                <w:sz w:val="24"/>
                <w:szCs w:val="24"/>
              </w:rPr>
              <w:t>Муниципального казенного учреждения «Центр социального обслуживания граждан пожилого возраста и инвалидов Таштагольского городского поселения»</w:t>
            </w:r>
          </w:p>
        </w:tc>
      </w:tr>
      <w:tr w:rsidR="00A8638B" w:rsidRPr="0029003F" w:rsidTr="009541EF">
        <w:tc>
          <w:tcPr>
            <w:tcW w:w="5040" w:type="dxa"/>
            <w:gridSpan w:val="7"/>
            <w:tcBorders>
              <w:top w:val="nil"/>
            </w:tcBorders>
          </w:tcPr>
          <w:p w:rsidR="00A8638B" w:rsidRPr="0029003F" w:rsidRDefault="00A8638B" w:rsidP="0029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8638B" w:rsidRPr="0029003F" w:rsidRDefault="00A8638B" w:rsidP="0029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003F">
              <w:rPr>
                <w:rFonts w:ascii="Times New Roman" w:hAnsi="Times New Roman"/>
                <w:sz w:val="24"/>
                <w:szCs w:val="24"/>
              </w:rPr>
              <w:t xml:space="preserve">                                           Т.П. Безгина</w:t>
            </w:r>
          </w:p>
        </w:tc>
        <w:tc>
          <w:tcPr>
            <w:tcW w:w="4991" w:type="dxa"/>
            <w:gridSpan w:val="7"/>
            <w:tcBorders>
              <w:top w:val="nil"/>
            </w:tcBorders>
          </w:tcPr>
          <w:p w:rsidR="00A8638B" w:rsidRPr="0029003F" w:rsidRDefault="00A8638B" w:rsidP="0029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8638B" w:rsidRPr="0029003F" w:rsidRDefault="00A8638B" w:rsidP="0029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003F">
              <w:rPr>
                <w:rFonts w:ascii="Times New Roman" w:hAnsi="Times New Roman"/>
                <w:sz w:val="24"/>
                <w:szCs w:val="24"/>
              </w:rPr>
              <w:t xml:space="preserve">                                                     Т.А. Шестакова </w:t>
            </w:r>
          </w:p>
        </w:tc>
      </w:tr>
      <w:tr w:rsidR="00A8638B" w:rsidRPr="0029003F" w:rsidTr="009541EF">
        <w:tc>
          <w:tcPr>
            <w:tcW w:w="5040" w:type="dxa"/>
            <w:gridSpan w:val="7"/>
          </w:tcPr>
          <w:p w:rsidR="00A8638B" w:rsidRPr="0029003F" w:rsidRDefault="00A8638B" w:rsidP="0029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9003F">
              <w:rPr>
                <w:rFonts w:ascii="Times New Roman" w:hAnsi="Times New Roman"/>
                <w:sz w:val="24"/>
                <w:szCs w:val="24"/>
              </w:rPr>
              <w:t>(Ф.И.О., подпись)</w:t>
            </w:r>
          </w:p>
        </w:tc>
        <w:tc>
          <w:tcPr>
            <w:tcW w:w="4991" w:type="dxa"/>
            <w:gridSpan w:val="7"/>
          </w:tcPr>
          <w:p w:rsidR="00A8638B" w:rsidRPr="0029003F" w:rsidRDefault="00A8638B" w:rsidP="0029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9003F">
              <w:rPr>
                <w:rFonts w:ascii="Times New Roman" w:hAnsi="Times New Roman"/>
                <w:sz w:val="24"/>
                <w:szCs w:val="24"/>
              </w:rPr>
              <w:t>(Ф.И.О., подпись)</w:t>
            </w:r>
          </w:p>
        </w:tc>
      </w:tr>
      <w:tr w:rsidR="00A8638B" w:rsidRPr="0029003F" w:rsidTr="009541EF">
        <w:tc>
          <w:tcPr>
            <w:tcW w:w="360" w:type="dxa"/>
            <w:tcBorders>
              <w:right w:val="nil"/>
            </w:tcBorders>
          </w:tcPr>
          <w:p w:rsidR="00A8638B" w:rsidRPr="0029003F" w:rsidRDefault="00A8638B" w:rsidP="0029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003F">
              <w:rPr>
                <w:rFonts w:ascii="Times New Roman" w:hAnsi="Times New Roman"/>
                <w:sz w:val="24"/>
                <w:szCs w:val="24"/>
              </w:rPr>
              <w:t>«</w:t>
            </w:r>
          </w:p>
        </w:tc>
        <w:tc>
          <w:tcPr>
            <w:tcW w:w="540" w:type="dxa"/>
            <w:tcBorders>
              <w:left w:val="nil"/>
              <w:right w:val="nil"/>
            </w:tcBorders>
          </w:tcPr>
          <w:p w:rsidR="00A8638B" w:rsidRPr="0029003F" w:rsidRDefault="00A8638B" w:rsidP="0029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60" w:type="dxa"/>
            <w:tcBorders>
              <w:left w:val="nil"/>
              <w:right w:val="nil"/>
            </w:tcBorders>
          </w:tcPr>
          <w:p w:rsidR="00A8638B" w:rsidRPr="0029003F" w:rsidRDefault="00A8638B" w:rsidP="0029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003F">
              <w:rPr>
                <w:rFonts w:ascii="Times New Roman" w:hAnsi="Times New Roman"/>
                <w:sz w:val="24"/>
                <w:szCs w:val="24"/>
              </w:rPr>
              <w:t>»</w:t>
            </w:r>
          </w:p>
        </w:tc>
        <w:tc>
          <w:tcPr>
            <w:tcW w:w="1620" w:type="dxa"/>
            <w:tcBorders>
              <w:left w:val="nil"/>
              <w:right w:val="nil"/>
            </w:tcBorders>
          </w:tcPr>
          <w:p w:rsidR="00A8638B" w:rsidRPr="0029003F" w:rsidRDefault="00A8638B" w:rsidP="0029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720" w:type="dxa"/>
            <w:tcBorders>
              <w:left w:val="nil"/>
              <w:right w:val="nil"/>
            </w:tcBorders>
          </w:tcPr>
          <w:p w:rsidR="00A8638B" w:rsidRPr="0029003F" w:rsidRDefault="00A8638B" w:rsidP="0029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29003F">
              <w:rPr>
                <w:rFonts w:ascii="Times New Roman" w:hAnsi="Times New Roman"/>
                <w:sz w:val="24"/>
                <w:szCs w:val="24"/>
              </w:rPr>
              <w:t>20</w:t>
            </w:r>
          </w:p>
        </w:tc>
        <w:tc>
          <w:tcPr>
            <w:tcW w:w="720" w:type="dxa"/>
            <w:tcBorders>
              <w:left w:val="nil"/>
              <w:right w:val="nil"/>
            </w:tcBorders>
          </w:tcPr>
          <w:p w:rsidR="00A8638B" w:rsidRPr="0029003F" w:rsidRDefault="00A8638B" w:rsidP="0029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9003F">
              <w:rPr>
                <w:rFonts w:ascii="Times New Roman" w:hAnsi="Times New Roman"/>
                <w:sz w:val="24"/>
                <w:szCs w:val="24"/>
              </w:rPr>
              <w:t>15</w:t>
            </w:r>
          </w:p>
        </w:tc>
        <w:tc>
          <w:tcPr>
            <w:tcW w:w="720" w:type="dxa"/>
            <w:tcBorders>
              <w:left w:val="nil"/>
            </w:tcBorders>
          </w:tcPr>
          <w:p w:rsidR="00A8638B" w:rsidRPr="0029003F" w:rsidRDefault="00A8638B" w:rsidP="0029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003F">
              <w:rPr>
                <w:rFonts w:ascii="Times New Roman" w:hAnsi="Times New Roman"/>
                <w:sz w:val="24"/>
                <w:szCs w:val="24"/>
              </w:rPr>
              <w:t>год</w:t>
            </w:r>
          </w:p>
        </w:tc>
        <w:tc>
          <w:tcPr>
            <w:tcW w:w="360" w:type="dxa"/>
            <w:tcBorders>
              <w:right w:val="nil"/>
            </w:tcBorders>
          </w:tcPr>
          <w:p w:rsidR="00A8638B" w:rsidRPr="0029003F" w:rsidRDefault="00A8638B" w:rsidP="0029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003F">
              <w:rPr>
                <w:rFonts w:ascii="Times New Roman" w:hAnsi="Times New Roman"/>
                <w:sz w:val="24"/>
                <w:szCs w:val="24"/>
              </w:rPr>
              <w:t>«</w:t>
            </w:r>
          </w:p>
        </w:tc>
        <w:tc>
          <w:tcPr>
            <w:tcW w:w="540" w:type="dxa"/>
            <w:tcBorders>
              <w:left w:val="nil"/>
              <w:right w:val="nil"/>
            </w:tcBorders>
          </w:tcPr>
          <w:p w:rsidR="00A8638B" w:rsidRPr="0029003F" w:rsidRDefault="00A8638B" w:rsidP="0029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60" w:type="dxa"/>
            <w:tcBorders>
              <w:left w:val="nil"/>
              <w:right w:val="nil"/>
            </w:tcBorders>
          </w:tcPr>
          <w:p w:rsidR="00A8638B" w:rsidRPr="0029003F" w:rsidRDefault="00A8638B" w:rsidP="0029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003F">
              <w:rPr>
                <w:rFonts w:ascii="Times New Roman" w:hAnsi="Times New Roman"/>
                <w:sz w:val="24"/>
                <w:szCs w:val="24"/>
              </w:rPr>
              <w:t>»</w:t>
            </w:r>
          </w:p>
        </w:tc>
        <w:tc>
          <w:tcPr>
            <w:tcW w:w="1825" w:type="dxa"/>
            <w:tcBorders>
              <w:left w:val="nil"/>
              <w:right w:val="nil"/>
            </w:tcBorders>
          </w:tcPr>
          <w:p w:rsidR="00A8638B" w:rsidRPr="0029003F" w:rsidRDefault="00A8638B" w:rsidP="0029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772" w:type="dxa"/>
            <w:tcBorders>
              <w:left w:val="nil"/>
              <w:right w:val="nil"/>
            </w:tcBorders>
          </w:tcPr>
          <w:p w:rsidR="00A8638B" w:rsidRPr="0029003F" w:rsidRDefault="00A8638B" w:rsidP="0029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29003F">
              <w:rPr>
                <w:rFonts w:ascii="Times New Roman" w:hAnsi="Times New Roman"/>
                <w:sz w:val="24"/>
                <w:szCs w:val="24"/>
              </w:rPr>
              <w:t>20</w:t>
            </w:r>
          </w:p>
        </w:tc>
        <w:tc>
          <w:tcPr>
            <w:tcW w:w="771" w:type="dxa"/>
            <w:tcBorders>
              <w:left w:val="nil"/>
              <w:right w:val="nil"/>
            </w:tcBorders>
          </w:tcPr>
          <w:p w:rsidR="00A8638B" w:rsidRPr="0029003F" w:rsidRDefault="00A8638B" w:rsidP="0029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9003F">
              <w:rPr>
                <w:rFonts w:ascii="Times New Roman" w:hAnsi="Times New Roman"/>
                <w:sz w:val="24"/>
                <w:szCs w:val="24"/>
              </w:rPr>
              <w:t>15</w:t>
            </w:r>
          </w:p>
        </w:tc>
        <w:tc>
          <w:tcPr>
            <w:tcW w:w="363" w:type="dxa"/>
            <w:tcBorders>
              <w:left w:val="nil"/>
            </w:tcBorders>
          </w:tcPr>
          <w:p w:rsidR="00A8638B" w:rsidRPr="0029003F" w:rsidRDefault="00A8638B" w:rsidP="0029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003F">
              <w:rPr>
                <w:rFonts w:ascii="Times New Roman" w:hAnsi="Times New Roman"/>
                <w:sz w:val="24"/>
                <w:szCs w:val="24"/>
              </w:rPr>
              <w:t>год</w:t>
            </w:r>
          </w:p>
        </w:tc>
      </w:tr>
    </w:tbl>
    <w:p w:rsidR="00A8638B" w:rsidRPr="00FD6AC3" w:rsidRDefault="00A8638B" w:rsidP="00294DF5">
      <w:pPr>
        <w:spacing w:after="0" w:line="240" w:lineRule="auto"/>
        <w:jc w:val="both"/>
        <w:rPr>
          <w:rFonts w:ascii="Times New Roman" w:hAnsi="Times New Roman"/>
          <w:sz w:val="24"/>
          <w:szCs w:val="24"/>
        </w:rPr>
      </w:pPr>
      <w:r w:rsidRPr="00FD6AC3">
        <w:rPr>
          <w:rFonts w:ascii="Times New Roman" w:hAnsi="Times New Roman"/>
          <w:sz w:val="24"/>
          <w:szCs w:val="24"/>
        </w:rPr>
        <w:t xml:space="preserve"> </w:t>
      </w:r>
    </w:p>
    <w:p w:rsidR="00A8638B" w:rsidRPr="00E162BE" w:rsidRDefault="00A8638B" w:rsidP="00294DF5">
      <w:pPr>
        <w:spacing w:after="0" w:line="240" w:lineRule="auto"/>
        <w:jc w:val="both"/>
        <w:rPr>
          <w:rFonts w:ascii="Times New Roman" w:hAnsi="Times New Roman"/>
          <w:sz w:val="24"/>
          <w:szCs w:val="24"/>
        </w:rPr>
      </w:pPr>
      <w:r w:rsidRPr="00E162BE">
        <w:rPr>
          <w:rFonts w:ascii="Times New Roman" w:hAnsi="Times New Roman"/>
          <w:b/>
          <w:sz w:val="18"/>
          <w:szCs w:val="18"/>
        </w:rPr>
        <w:t xml:space="preserve">М.П.                                </w:t>
      </w:r>
      <w:r w:rsidRPr="00E162BE">
        <w:rPr>
          <w:rFonts w:ascii="Times New Roman" w:hAnsi="Times New Roman"/>
          <w:sz w:val="24"/>
          <w:szCs w:val="24"/>
        </w:rPr>
        <w:t xml:space="preserve">                                            </w:t>
      </w:r>
    </w:p>
    <w:p w:rsidR="00A8638B" w:rsidRPr="00FD6AC3" w:rsidRDefault="00A8638B" w:rsidP="00B3326E">
      <w:pPr>
        <w:spacing w:after="0" w:line="240" w:lineRule="auto"/>
        <w:jc w:val="both"/>
        <w:rPr>
          <w:rFonts w:ascii="Times New Roman" w:hAnsi="Times New Roman"/>
          <w:sz w:val="24"/>
          <w:szCs w:val="24"/>
        </w:rPr>
      </w:pPr>
    </w:p>
    <w:p w:rsidR="00A8638B" w:rsidRPr="00FD6AC3" w:rsidRDefault="00A8638B" w:rsidP="00B3326E">
      <w:pPr>
        <w:spacing w:after="0" w:line="240" w:lineRule="auto"/>
        <w:jc w:val="both"/>
        <w:rPr>
          <w:rFonts w:ascii="Times New Roman" w:hAnsi="Times New Roman"/>
          <w:sz w:val="24"/>
          <w:szCs w:val="24"/>
        </w:rPr>
      </w:pPr>
    </w:p>
    <w:p w:rsidR="00A8638B" w:rsidRPr="00FD6AC3" w:rsidRDefault="00A8638B" w:rsidP="00B3326E">
      <w:pPr>
        <w:spacing w:after="0" w:line="240" w:lineRule="auto"/>
        <w:jc w:val="both"/>
        <w:rPr>
          <w:rFonts w:ascii="Times New Roman" w:hAnsi="Times New Roman"/>
          <w:sz w:val="24"/>
          <w:szCs w:val="24"/>
        </w:rPr>
      </w:pPr>
    </w:p>
    <w:p w:rsidR="00A8638B" w:rsidRPr="00FD6AC3" w:rsidRDefault="00A8638B" w:rsidP="00B3326E">
      <w:pPr>
        <w:pStyle w:val="HTMLPreformatted"/>
        <w:jc w:val="center"/>
        <w:rPr>
          <w:rFonts w:ascii="Times New Roman" w:hAnsi="Times New Roman" w:cs="Times New Roman"/>
          <w:b/>
          <w:sz w:val="40"/>
          <w:szCs w:val="40"/>
        </w:rPr>
      </w:pPr>
      <w:r w:rsidRPr="00FD6AC3">
        <w:rPr>
          <w:rFonts w:ascii="Times New Roman" w:hAnsi="Times New Roman" w:cs="Times New Roman"/>
          <w:b/>
          <w:sz w:val="40"/>
          <w:szCs w:val="40"/>
        </w:rPr>
        <w:t>Коллективный договор</w:t>
      </w:r>
    </w:p>
    <w:p w:rsidR="00A8638B" w:rsidRPr="00FD6AC3" w:rsidRDefault="00A8638B" w:rsidP="00B3326E">
      <w:pPr>
        <w:pStyle w:val="HTMLPreformatted"/>
        <w:jc w:val="center"/>
        <w:rPr>
          <w:rFonts w:ascii="Times New Roman" w:hAnsi="Times New Roman" w:cs="Times New Roman"/>
          <w:b/>
          <w:sz w:val="24"/>
          <w:szCs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304"/>
        <w:gridCol w:w="776"/>
        <w:gridCol w:w="360"/>
        <w:gridCol w:w="1620"/>
        <w:gridCol w:w="720"/>
        <w:gridCol w:w="900"/>
        <w:gridCol w:w="2160"/>
        <w:gridCol w:w="931"/>
      </w:tblGrid>
      <w:tr w:rsidR="00A8638B" w:rsidRPr="0029003F" w:rsidTr="00BE653E">
        <w:tc>
          <w:tcPr>
            <w:tcW w:w="9571" w:type="dxa"/>
            <w:gridSpan w:val="9"/>
            <w:tcBorders>
              <w:top w:val="nil"/>
              <w:left w:val="nil"/>
              <w:right w:val="nil"/>
            </w:tcBorders>
          </w:tcPr>
          <w:p w:rsidR="00A8638B" w:rsidRPr="0029003F" w:rsidRDefault="00A8638B" w:rsidP="00BE653E">
            <w:pPr>
              <w:spacing w:after="0" w:line="240" w:lineRule="auto"/>
              <w:jc w:val="center"/>
              <w:rPr>
                <w:rFonts w:ascii="Times New Roman" w:hAnsi="Times New Roman"/>
                <w:b/>
                <w:sz w:val="36"/>
                <w:szCs w:val="36"/>
              </w:rPr>
            </w:pPr>
            <w:r w:rsidRPr="0029003F">
              <w:rPr>
                <w:rFonts w:ascii="Times New Roman" w:hAnsi="Times New Roman"/>
                <w:b/>
                <w:sz w:val="36"/>
                <w:szCs w:val="36"/>
              </w:rPr>
              <w:t>Муниципального казенного учреждения «Центр социального обслуживания граждан пожилого возраста и инвалидов Таштагольского городского поселения»</w:t>
            </w:r>
          </w:p>
          <w:p w:rsidR="00A8638B" w:rsidRPr="0029003F" w:rsidRDefault="00A8638B" w:rsidP="00BE653E">
            <w:pPr>
              <w:spacing w:after="0" w:line="240" w:lineRule="auto"/>
              <w:jc w:val="center"/>
              <w:rPr>
                <w:rFonts w:ascii="Times New Roman" w:hAnsi="Times New Roman"/>
                <w:b/>
                <w:sz w:val="36"/>
                <w:szCs w:val="36"/>
              </w:rPr>
            </w:pPr>
            <w:r w:rsidRPr="0029003F">
              <w:rPr>
                <w:rFonts w:ascii="Times New Roman" w:hAnsi="Times New Roman"/>
                <w:b/>
                <w:sz w:val="36"/>
                <w:szCs w:val="36"/>
              </w:rPr>
              <w:t>г.Таштагол, ул, Ленина, 64</w:t>
            </w:r>
          </w:p>
          <w:p w:rsidR="00A8638B" w:rsidRPr="0029003F" w:rsidRDefault="00A8638B" w:rsidP="006B2D16">
            <w:pPr>
              <w:spacing w:after="0" w:line="240" w:lineRule="auto"/>
              <w:rPr>
                <w:rFonts w:ascii="Times New Roman" w:hAnsi="Times New Roman"/>
                <w:b/>
                <w:sz w:val="36"/>
                <w:szCs w:val="36"/>
              </w:rPr>
            </w:pPr>
            <w:r w:rsidRPr="0029003F">
              <w:rPr>
                <w:rFonts w:ascii="Times New Roman" w:hAnsi="Times New Roman"/>
                <w:sz w:val="36"/>
                <w:szCs w:val="36"/>
              </w:rPr>
              <w:t xml:space="preserve">                                   </w:t>
            </w:r>
            <w:r w:rsidRPr="0029003F">
              <w:rPr>
                <w:rFonts w:ascii="Times New Roman" w:hAnsi="Times New Roman"/>
                <w:b/>
                <w:sz w:val="36"/>
                <w:szCs w:val="36"/>
              </w:rPr>
              <w:t xml:space="preserve">тел./ факс 3-33-92                                                                    </w:t>
            </w:r>
          </w:p>
        </w:tc>
      </w:tr>
      <w:tr w:rsidR="00A8638B" w:rsidRPr="0029003F" w:rsidTr="00BE653E">
        <w:trPr>
          <w:gridAfter w:val="1"/>
          <w:wAfter w:w="463" w:type="dxa"/>
        </w:trPr>
        <w:tc>
          <w:tcPr>
            <w:tcW w:w="1800" w:type="dxa"/>
            <w:tcBorders>
              <w:top w:val="nil"/>
              <w:left w:val="nil"/>
              <w:bottom w:val="nil"/>
              <w:right w:val="nil"/>
            </w:tcBorders>
          </w:tcPr>
          <w:p w:rsidR="00A8638B" w:rsidRPr="0029003F" w:rsidRDefault="00A8638B" w:rsidP="00BE653E">
            <w:pPr>
              <w:spacing w:after="0" w:line="240" w:lineRule="auto"/>
              <w:jc w:val="right"/>
              <w:rPr>
                <w:rFonts w:ascii="Times New Roman" w:hAnsi="Times New Roman"/>
                <w:sz w:val="24"/>
                <w:szCs w:val="24"/>
              </w:rPr>
            </w:pPr>
            <w:r w:rsidRPr="0029003F">
              <w:rPr>
                <w:rFonts w:ascii="Times New Roman" w:hAnsi="Times New Roman"/>
                <w:sz w:val="24"/>
                <w:szCs w:val="24"/>
              </w:rPr>
              <w:t>на период с</w:t>
            </w:r>
          </w:p>
        </w:tc>
        <w:tc>
          <w:tcPr>
            <w:tcW w:w="304" w:type="dxa"/>
            <w:tcBorders>
              <w:top w:val="nil"/>
              <w:left w:val="nil"/>
              <w:bottom w:val="nil"/>
              <w:right w:val="nil"/>
            </w:tcBorders>
          </w:tcPr>
          <w:p w:rsidR="00A8638B" w:rsidRPr="0029003F" w:rsidRDefault="00A8638B" w:rsidP="00BE653E">
            <w:pPr>
              <w:spacing w:after="0" w:line="240" w:lineRule="auto"/>
              <w:jc w:val="both"/>
              <w:rPr>
                <w:rFonts w:ascii="Times New Roman" w:hAnsi="Times New Roman"/>
                <w:sz w:val="24"/>
                <w:szCs w:val="24"/>
              </w:rPr>
            </w:pPr>
            <w:r w:rsidRPr="0029003F">
              <w:rPr>
                <w:rFonts w:ascii="Times New Roman" w:hAnsi="Times New Roman"/>
                <w:sz w:val="24"/>
                <w:szCs w:val="24"/>
              </w:rPr>
              <w:t>«</w:t>
            </w:r>
          </w:p>
        </w:tc>
        <w:tc>
          <w:tcPr>
            <w:tcW w:w="776" w:type="dxa"/>
            <w:tcBorders>
              <w:top w:val="nil"/>
              <w:left w:val="nil"/>
              <w:right w:val="nil"/>
            </w:tcBorders>
          </w:tcPr>
          <w:p w:rsidR="00A8638B" w:rsidRPr="0029003F" w:rsidRDefault="00A8638B" w:rsidP="00BE653E">
            <w:pPr>
              <w:spacing w:after="0" w:line="240" w:lineRule="auto"/>
              <w:jc w:val="both"/>
              <w:rPr>
                <w:rFonts w:ascii="Times New Roman" w:hAnsi="Times New Roman"/>
                <w:sz w:val="24"/>
                <w:szCs w:val="24"/>
              </w:rPr>
            </w:pPr>
          </w:p>
        </w:tc>
        <w:tc>
          <w:tcPr>
            <w:tcW w:w="360" w:type="dxa"/>
            <w:tcBorders>
              <w:top w:val="nil"/>
              <w:left w:val="nil"/>
              <w:bottom w:val="nil"/>
              <w:right w:val="nil"/>
            </w:tcBorders>
          </w:tcPr>
          <w:p w:rsidR="00A8638B" w:rsidRPr="0029003F" w:rsidRDefault="00A8638B" w:rsidP="00BE653E">
            <w:pPr>
              <w:spacing w:after="0" w:line="240" w:lineRule="auto"/>
              <w:jc w:val="both"/>
              <w:rPr>
                <w:rFonts w:ascii="Times New Roman" w:hAnsi="Times New Roman"/>
                <w:sz w:val="24"/>
                <w:szCs w:val="24"/>
              </w:rPr>
            </w:pPr>
            <w:r w:rsidRPr="0029003F">
              <w:rPr>
                <w:rFonts w:ascii="Times New Roman" w:hAnsi="Times New Roman"/>
                <w:sz w:val="24"/>
                <w:szCs w:val="24"/>
              </w:rPr>
              <w:t>»</w:t>
            </w:r>
          </w:p>
        </w:tc>
        <w:tc>
          <w:tcPr>
            <w:tcW w:w="1620" w:type="dxa"/>
            <w:tcBorders>
              <w:top w:val="nil"/>
              <w:left w:val="nil"/>
              <w:right w:val="nil"/>
            </w:tcBorders>
          </w:tcPr>
          <w:p w:rsidR="00A8638B" w:rsidRPr="0029003F" w:rsidRDefault="00A8638B" w:rsidP="00BE653E">
            <w:pPr>
              <w:spacing w:after="0" w:line="240" w:lineRule="auto"/>
              <w:jc w:val="both"/>
              <w:rPr>
                <w:rFonts w:ascii="Times New Roman" w:hAnsi="Times New Roman"/>
                <w:sz w:val="24"/>
                <w:szCs w:val="24"/>
              </w:rPr>
            </w:pPr>
            <w:r w:rsidRPr="0029003F">
              <w:rPr>
                <w:rFonts w:ascii="Times New Roman" w:hAnsi="Times New Roman"/>
                <w:sz w:val="24"/>
                <w:szCs w:val="24"/>
              </w:rPr>
              <w:t>мая</w:t>
            </w:r>
          </w:p>
        </w:tc>
        <w:tc>
          <w:tcPr>
            <w:tcW w:w="720" w:type="dxa"/>
            <w:tcBorders>
              <w:top w:val="nil"/>
              <w:left w:val="nil"/>
              <w:bottom w:val="nil"/>
              <w:right w:val="nil"/>
            </w:tcBorders>
          </w:tcPr>
          <w:p w:rsidR="00A8638B" w:rsidRPr="0029003F" w:rsidRDefault="00A8638B" w:rsidP="00BE653E">
            <w:pPr>
              <w:spacing w:after="0" w:line="240" w:lineRule="auto"/>
              <w:jc w:val="right"/>
              <w:rPr>
                <w:rFonts w:ascii="Times New Roman" w:hAnsi="Times New Roman"/>
                <w:sz w:val="24"/>
                <w:szCs w:val="24"/>
              </w:rPr>
            </w:pPr>
            <w:r w:rsidRPr="0029003F">
              <w:rPr>
                <w:rFonts w:ascii="Times New Roman" w:hAnsi="Times New Roman"/>
                <w:sz w:val="24"/>
                <w:szCs w:val="24"/>
              </w:rPr>
              <w:t>20</w:t>
            </w:r>
          </w:p>
        </w:tc>
        <w:tc>
          <w:tcPr>
            <w:tcW w:w="900" w:type="dxa"/>
            <w:tcBorders>
              <w:top w:val="nil"/>
              <w:left w:val="nil"/>
              <w:right w:val="nil"/>
            </w:tcBorders>
          </w:tcPr>
          <w:p w:rsidR="00A8638B" w:rsidRPr="0029003F" w:rsidRDefault="00A8638B" w:rsidP="00BE653E">
            <w:pPr>
              <w:spacing w:after="0" w:line="240" w:lineRule="auto"/>
              <w:jc w:val="both"/>
              <w:rPr>
                <w:rFonts w:ascii="Times New Roman" w:hAnsi="Times New Roman"/>
                <w:sz w:val="24"/>
                <w:szCs w:val="24"/>
              </w:rPr>
            </w:pPr>
            <w:r w:rsidRPr="0029003F">
              <w:rPr>
                <w:rFonts w:ascii="Times New Roman" w:hAnsi="Times New Roman"/>
                <w:sz w:val="24"/>
                <w:szCs w:val="24"/>
              </w:rPr>
              <w:t>15</w:t>
            </w:r>
          </w:p>
        </w:tc>
        <w:tc>
          <w:tcPr>
            <w:tcW w:w="2160" w:type="dxa"/>
            <w:tcBorders>
              <w:top w:val="nil"/>
              <w:left w:val="nil"/>
              <w:bottom w:val="nil"/>
              <w:right w:val="nil"/>
            </w:tcBorders>
          </w:tcPr>
          <w:p w:rsidR="00A8638B" w:rsidRPr="0029003F" w:rsidRDefault="00A8638B" w:rsidP="00BE653E">
            <w:pPr>
              <w:spacing w:after="0" w:line="240" w:lineRule="auto"/>
              <w:jc w:val="both"/>
              <w:rPr>
                <w:rFonts w:ascii="Times New Roman" w:hAnsi="Times New Roman"/>
                <w:sz w:val="24"/>
                <w:szCs w:val="24"/>
              </w:rPr>
            </w:pPr>
            <w:r w:rsidRPr="0029003F">
              <w:rPr>
                <w:rFonts w:ascii="Times New Roman" w:hAnsi="Times New Roman"/>
                <w:sz w:val="24"/>
                <w:szCs w:val="24"/>
              </w:rPr>
              <w:t>года</w:t>
            </w:r>
          </w:p>
        </w:tc>
      </w:tr>
      <w:tr w:rsidR="00A8638B" w:rsidRPr="0029003F" w:rsidTr="00BE653E">
        <w:trPr>
          <w:gridAfter w:val="1"/>
          <w:wAfter w:w="463" w:type="dxa"/>
        </w:trPr>
        <w:tc>
          <w:tcPr>
            <w:tcW w:w="1800" w:type="dxa"/>
            <w:tcBorders>
              <w:top w:val="nil"/>
              <w:left w:val="nil"/>
              <w:bottom w:val="nil"/>
              <w:right w:val="nil"/>
            </w:tcBorders>
          </w:tcPr>
          <w:p w:rsidR="00A8638B" w:rsidRPr="0029003F" w:rsidRDefault="00A8638B" w:rsidP="00BE653E">
            <w:pPr>
              <w:spacing w:after="0" w:line="240" w:lineRule="auto"/>
              <w:jc w:val="right"/>
              <w:rPr>
                <w:rFonts w:ascii="Times New Roman" w:hAnsi="Times New Roman"/>
                <w:sz w:val="24"/>
                <w:szCs w:val="24"/>
              </w:rPr>
            </w:pPr>
            <w:r w:rsidRPr="0029003F">
              <w:rPr>
                <w:rFonts w:ascii="Times New Roman" w:hAnsi="Times New Roman"/>
                <w:sz w:val="24"/>
                <w:szCs w:val="24"/>
              </w:rPr>
              <w:t xml:space="preserve">по </w:t>
            </w:r>
          </w:p>
        </w:tc>
        <w:tc>
          <w:tcPr>
            <w:tcW w:w="304" w:type="dxa"/>
            <w:tcBorders>
              <w:top w:val="nil"/>
              <w:left w:val="nil"/>
              <w:bottom w:val="nil"/>
              <w:right w:val="nil"/>
            </w:tcBorders>
          </w:tcPr>
          <w:p w:rsidR="00A8638B" w:rsidRPr="0029003F" w:rsidRDefault="00A8638B" w:rsidP="00BE653E">
            <w:pPr>
              <w:spacing w:after="0" w:line="240" w:lineRule="auto"/>
              <w:jc w:val="both"/>
              <w:rPr>
                <w:rFonts w:ascii="Times New Roman" w:hAnsi="Times New Roman"/>
                <w:sz w:val="24"/>
                <w:szCs w:val="24"/>
              </w:rPr>
            </w:pPr>
            <w:r w:rsidRPr="0029003F">
              <w:rPr>
                <w:rFonts w:ascii="Times New Roman" w:hAnsi="Times New Roman"/>
                <w:sz w:val="24"/>
                <w:szCs w:val="24"/>
              </w:rPr>
              <w:t>«</w:t>
            </w:r>
          </w:p>
        </w:tc>
        <w:tc>
          <w:tcPr>
            <w:tcW w:w="776" w:type="dxa"/>
            <w:tcBorders>
              <w:left w:val="nil"/>
              <w:right w:val="nil"/>
            </w:tcBorders>
          </w:tcPr>
          <w:p w:rsidR="00A8638B" w:rsidRPr="0029003F" w:rsidRDefault="00A8638B" w:rsidP="00BE653E">
            <w:pPr>
              <w:spacing w:after="0" w:line="240" w:lineRule="auto"/>
              <w:jc w:val="both"/>
              <w:rPr>
                <w:rFonts w:ascii="Times New Roman" w:hAnsi="Times New Roman"/>
                <w:sz w:val="24"/>
                <w:szCs w:val="24"/>
              </w:rPr>
            </w:pPr>
          </w:p>
        </w:tc>
        <w:tc>
          <w:tcPr>
            <w:tcW w:w="360" w:type="dxa"/>
            <w:tcBorders>
              <w:top w:val="nil"/>
              <w:left w:val="nil"/>
              <w:bottom w:val="nil"/>
              <w:right w:val="nil"/>
            </w:tcBorders>
          </w:tcPr>
          <w:p w:rsidR="00A8638B" w:rsidRPr="0029003F" w:rsidRDefault="00A8638B" w:rsidP="00BE653E">
            <w:pPr>
              <w:spacing w:after="0" w:line="240" w:lineRule="auto"/>
              <w:jc w:val="both"/>
              <w:rPr>
                <w:rFonts w:ascii="Times New Roman" w:hAnsi="Times New Roman"/>
                <w:sz w:val="24"/>
                <w:szCs w:val="24"/>
              </w:rPr>
            </w:pPr>
            <w:r w:rsidRPr="0029003F">
              <w:rPr>
                <w:rFonts w:ascii="Times New Roman" w:hAnsi="Times New Roman"/>
                <w:sz w:val="24"/>
                <w:szCs w:val="24"/>
              </w:rPr>
              <w:t>»</w:t>
            </w:r>
          </w:p>
        </w:tc>
        <w:tc>
          <w:tcPr>
            <w:tcW w:w="1620" w:type="dxa"/>
            <w:tcBorders>
              <w:left w:val="nil"/>
              <w:right w:val="nil"/>
            </w:tcBorders>
          </w:tcPr>
          <w:p w:rsidR="00A8638B" w:rsidRPr="0029003F" w:rsidRDefault="00A8638B" w:rsidP="00BE653E">
            <w:pPr>
              <w:spacing w:after="0" w:line="240" w:lineRule="auto"/>
              <w:jc w:val="both"/>
              <w:rPr>
                <w:rFonts w:ascii="Times New Roman" w:hAnsi="Times New Roman"/>
                <w:sz w:val="24"/>
                <w:szCs w:val="24"/>
              </w:rPr>
            </w:pPr>
            <w:r w:rsidRPr="0029003F">
              <w:rPr>
                <w:rFonts w:ascii="Times New Roman" w:hAnsi="Times New Roman"/>
                <w:sz w:val="24"/>
                <w:szCs w:val="24"/>
              </w:rPr>
              <w:t>мая</w:t>
            </w:r>
          </w:p>
        </w:tc>
        <w:tc>
          <w:tcPr>
            <w:tcW w:w="720" w:type="dxa"/>
            <w:tcBorders>
              <w:top w:val="nil"/>
              <w:left w:val="nil"/>
              <w:bottom w:val="nil"/>
              <w:right w:val="nil"/>
            </w:tcBorders>
          </w:tcPr>
          <w:p w:rsidR="00A8638B" w:rsidRPr="0029003F" w:rsidRDefault="00A8638B" w:rsidP="00BE653E">
            <w:pPr>
              <w:spacing w:after="0" w:line="240" w:lineRule="auto"/>
              <w:jc w:val="right"/>
              <w:rPr>
                <w:rFonts w:ascii="Times New Roman" w:hAnsi="Times New Roman"/>
                <w:sz w:val="24"/>
                <w:szCs w:val="24"/>
              </w:rPr>
            </w:pPr>
            <w:r w:rsidRPr="0029003F">
              <w:rPr>
                <w:rFonts w:ascii="Times New Roman" w:hAnsi="Times New Roman"/>
                <w:sz w:val="24"/>
                <w:szCs w:val="24"/>
              </w:rPr>
              <w:t>20</w:t>
            </w:r>
          </w:p>
        </w:tc>
        <w:tc>
          <w:tcPr>
            <w:tcW w:w="900" w:type="dxa"/>
            <w:tcBorders>
              <w:left w:val="nil"/>
              <w:right w:val="nil"/>
            </w:tcBorders>
          </w:tcPr>
          <w:p w:rsidR="00A8638B" w:rsidRPr="0029003F" w:rsidRDefault="00A8638B" w:rsidP="00BE653E">
            <w:pPr>
              <w:spacing w:after="0" w:line="240" w:lineRule="auto"/>
              <w:jc w:val="both"/>
              <w:rPr>
                <w:rFonts w:ascii="Times New Roman" w:hAnsi="Times New Roman"/>
                <w:sz w:val="24"/>
                <w:szCs w:val="24"/>
              </w:rPr>
            </w:pPr>
            <w:r w:rsidRPr="0029003F">
              <w:rPr>
                <w:rFonts w:ascii="Times New Roman" w:hAnsi="Times New Roman"/>
                <w:sz w:val="24"/>
                <w:szCs w:val="24"/>
              </w:rPr>
              <w:t>18</w:t>
            </w:r>
          </w:p>
        </w:tc>
        <w:tc>
          <w:tcPr>
            <w:tcW w:w="2160" w:type="dxa"/>
            <w:tcBorders>
              <w:top w:val="nil"/>
              <w:left w:val="nil"/>
              <w:bottom w:val="nil"/>
              <w:right w:val="nil"/>
            </w:tcBorders>
          </w:tcPr>
          <w:p w:rsidR="00A8638B" w:rsidRPr="0029003F" w:rsidRDefault="00A8638B" w:rsidP="00BE653E">
            <w:pPr>
              <w:spacing w:after="0" w:line="240" w:lineRule="auto"/>
              <w:jc w:val="both"/>
              <w:rPr>
                <w:rFonts w:ascii="Times New Roman" w:hAnsi="Times New Roman"/>
                <w:sz w:val="24"/>
                <w:szCs w:val="24"/>
              </w:rPr>
            </w:pPr>
            <w:r w:rsidRPr="0029003F">
              <w:rPr>
                <w:rFonts w:ascii="Times New Roman" w:hAnsi="Times New Roman"/>
                <w:sz w:val="24"/>
                <w:szCs w:val="24"/>
              </w:rPr>
              <w:t>года</w:t>
            </w:r>
          </w:p>
        </w:tc>
      </w:tr>
    </w:tbl>
    <w:p w:rsidR="00A8638B" w:rsidRPr="00FD6AC3" w:rsidRDefault="00A8638B" w:rsidP="00343CA5">
      <w:pPr>
        <w:spacing w:after="0" w:line="240" w:lineRule="auto"/>
        <w:rPr>
          <w:rFonts w:ascii="Times New Roman" w:hAnsi="Times New Roman"/>
          <w:b/>
          <w:sz w:val="24"/>
          <w:szCs w:val="24"/>
        </w:rPr>
      </w:pPr>
    </w:p>
    <w:p w:rsidR="00A8638B" w:rsidRPr="00FD6AC3" w:rsidRDefault="00A8638B" w:rsidP="00343CA5">
      <w:pPr>
        <w:spacing w:after="0" w:line="240" w:lineRule="auto"/>
        <w:rPr>
          <w:rFonts w:ascii="Times New Roman" w:hAnsi="Times New Roman"/>
          <w:b/>
          <w:sz w:val="24"/>
          <w:szCs w:val="24"/>
        </w:rPr>
      </w:pPr>
    </w:p>
    <w:p w:rsidR="00A8638B" w:rsidRPr="00FD6AC3" w:rsidRDefault="00A8638B" w:rsidP="00343CA5">
      <w:pPr>
        <w:spacing w:after="0" w:line="240" w:lineRule="auto"/>
        <w:rPr>
          <w:rFonts w:ascii="Times New Roman" w:hAnsi="Times New Roman"/>
          <w:b/>
          <w:sz w:val="24"/>
          <w:szCs w:val="24"/>
        </w:rPr>
      </w:pPr>
    </w:p>
    <w:p w:rsidR="00A8638B" w:rsidRPr="00FD6AC3" w:rsidRDefault="00A8638B" w:rsidP="00343CA5">
      <w:pPr>
        <w:spacing w:after="0" w:line="240" w:lineRule="auto"/>
        <w:rPr>
          <w:rFonts w:ascii="Times New Roman" w:hAnsi="Times New Roman"/>
          <w:b/>
          <w:sz w:val="24"/>
          <w:szCs w:val="24"/>
        </w:rPr>
      </w:pPr>
    </w:p>
    <w:p w:rsidR="00A8638B" w:rsidRPr="00FD6AC3" w:rsidRDefault="00A8638B" w:rsidP="00343CA5">
      <w:pPr>
        <w:spacing w:after="0" w:line="240" w:lineRule="auto"/>
        <w:rPr>
          <w:rFonts w:ascii="Times New Roman" w:hAnsi="Times New Roman"/>
          <w:b/>
          <w:sz w:val="24"/>
          <w:szCs w:val="24"/>
        </w:rPr>
      </w:pPr>
    </w:p>
    <w:p w:rsidR="00A8638B" w:rsidRPr="00FD6AC3" w:rsidRDefault="00A8638B" w:rsidP="00343CA5">
      <w:pPr>
        <w:spacing w:after="0" w:line="240" w:lineRule="auto"/>
        <w:rPr>
          <w:rFonts w:ascii="Times New Roman" w:hAnsi="Times New Roman"/>
          <w:b/>
          <w:sz w:val="24"/>
          <w:szCs w:val="24"/>
        </w:rPr>
      </w:pPr>
    </w:p>
    <w:p w:rsidR="00A8638B" w:rsidRPr="00FD6AC3" w:rsidRDefault="00A8638B" w:rsidP="00343CA5">
      <w:pPr>
        <w:spacing w:after="0" w:line="240" w:lineRule="auto"/>
        <w:rPr>
          <w:rFonts w:ascii="Times New Roman" w:hAnsi="Times New Roman"/>
          <w:b/>
          <w:sz w:val="24"/>
          <w:szCs w:val="24"/>
        </w:rPr>
      </w:pPr>
    </w:p>
    <w:p w:rsidR="00A8638B" w:rsidRPr="00FD6AC3" w:rsidRDefault="00A8638B" w:rsidP="00343CA5">
      <w:pPr>
        <w:spacing w:after="0" w:line="240" w:lineRule="auto"/>
        <w:rPr>
          <w:rFonts w:ascii="Times New Roman" w:hAnsi="Times New Roman"/>
          <w:b/>
          <w:sz w:val="24"/>
          <w:szCs w:val="24"/>
        </w:rPr>
      </w:pPr>
    </w:p>
    <w:p w:rsidR="00A8638B" w:rsidRPr="00FD6AC3" w:rsidRDefault="00A8638B" w:rsidP="00343CA5">
      <w:pPr>
        <w:spacing w:after="0" w:line="240" w:lineRule="auto"/>
        <w:rPr>
          <w:rFonts w:ascii="Times New Roman" w:hAnsi="Times New Roman"/>
          <w:b/>
          <w:sz w:val="24"/>
          <w:szCs w:val="24"/>
        </w:rPr>
      </w:pPr>
    </w:p>
    <w:p w:rsidR="00A8638B" w:rsidRPr="00FD6AC3" w:rsidRDefault="00A8638B" w:rsidP="00343CA5">
      <w:pPr>
        <w:spacing w:after="0" w:line="240" w:lineRule="auto"/>
        <w:rPr>
          <w:rFonts w:ascii="Times New Roman" w:hAnsi="Times New Roman"/>
          <w:b/>
          <w:sz w:val="24"/>
          <w:szCs w:val="24"/>
        </w:rPr>
      </w:pPr>
    </w:p>
    <w:p w:rsidR="00A8638B" w:rsidRPr="00FD6AC3" w:rsidRDefault="00A8638B" w:rsidP="00343CA5">
      <w:pPr>
        <w:spacing w:after="0" w:line="240" w:lineRule="auto"/>
        <w:rPr>
          <w:rFonts w:ascii="Times New Roman" w:hAnsi="Times New Roman"/>
          <w:b/>
          <w:sz w:val="24"/>
          <w:szCs w:val="24"/>
        </w:rPr>
      </w:pPr>
    </w:p>
    <w:p w:rsidR="00A8638B" w:rsidRPr="00FD6AC3" w:rsidRDefault="00A8638B" w:rsidP="00343CA5">
      <w:pPr>
        <w:spacing w:after="0" w:line="240" w:lineRule="auto"/>
        <w:rPr>
          <w:rFonts w:ascii="Times New Roman" w:hAnsi="Times New Roman"/>
          <w:b/>
          <w:sz w:val="24"/>
          <w:szCs w:val="24"/>
        </w:rPr>
      </w:pPr>
    </w:p>
    <w:p w:rsidR="00A8638B" w:rsidRPr="00FD6AC3" w:rsidRDefault="00A8638B" w:rsidP="00343CA5">
      <w:pPr>
        <w:spacing w:after="0" w:line="240" w:lineRule="auto"/>
        <w:rPr>
          <w:rFonts w:ascii="Times New Roman" w:hAnsi="Times New Roman"/>
          <w:b/>
          <w:sz w:val="24"/>
          <w:szCs w:val="24"/>
        </w:rPr>
      </w:pPr>
    </w:p>
    <w:p w:rsidR="00A8638B" w:rsidRPr="000110AE" w:rsidRDefault="00A8638B" w:rsidP="00343CA5">
      <w:pPr>
        <w:spacing w:after="0" w:line="240" w:lineRule="auto"/>
        <w:rPr>
          <w:rFonts w:ascii="Times New Roman" w:hAnsi="Times New Roman"/>
          <w:b/>
          <w:sz w:val="24"/>
          <w:szCs w:val="24"/>
        </w:rPr>
      </w:pPr>
    </w:p>
    <w:p w:rsidR="00A8638B" w:rsidRPr="000110AE" w:rsidRDefault="00A8638B" w:rsidP="00343CA5">
      <w:pPr>
        <w:spacing w:after="0" w:line="240" w:lineRule="auto"/>
        <w:rPr>
          <w:rFonts w:ascii="Times New Roman" w:hAnsi="Times New Roman"/>
          <w:b/>
          <w:sz w:val="24"/>
          <w:szCs w:val="24"/>
        </w:rPr>
      </w:pPr>
    </w:p>
    <w:p w:rsidR="00A8638B" w:rsidRPr="000110AE" w:rsidRDefault="00A8638B" w:rsidP="00373B1C">
      <w:pPr>
        <w:pStyle w:val="Title"/>
        <w:jc w:val="both"/>
        <w:rPr>
          <w:sz w:val="24"/>
          <w:szCs w:val="24"/>
        </w:rPr>
      </w:pPr>
      <w:r w:rsidRPr="000110AE">
        <w:rPr>
          <w:sz w:val="24"/>
          <w:szCs w:val="24"/>
          <w:u w:val="none"/>
        </w:rPr>
        <w:t xml:space="preserve">   </w:t>
      </w:r>
    </w:p>
    <w:p w:rsidR="00A8638B" w:rsidRPr="000110AE" w:rsidRDefault="00A8638B" w:rsidP="007834A9">
      <w:pPr>
        <w:spacing w:after="0" w:line="240" w:lineRule="auto"/>
        <w:jc w:val="center"/>
        <w:rPr>
          <w:rFonts w:ascii="Times New Roman" w:hAnsi="Times New Roman"/>
          <w:sz w:val="24"/>
          <w:szCs w:val="24"/>
        </w:rPr>
      </w:pPr>
      <w:r w:rsidRPr="000110AE">
        <w:rPr>
          <w:rFonts w:ascii="Times New Roman" w:hAnsi="Times New Roman"/>
          <w:b/>
          <w:sz w:val="24"/>
          <w:szCs w:val="24"/>
        </w:rPr>
        <w:t>СОДЕРЖАНИЕ</w:t>
      </w:r>
    </w:p>
    <w:p w:rsidR="00A8638B" w:rsidRPr="000110AE" w:rsidRDefault="00A8638B" w:rsidP="00343CA5">
      <w:pPr>
        <w:spacing w:after="0" w:line="240" w:lineRule="auto"/>
        <w:jc w:val="center"/>
        <w:rPr>
          <w:rFonts w:ascii="Times New Roman" w:hAnsi="Times New Roman"/>
          <w:b/>
          <w:sz w:val="24"/>
          <w:szCs w:val="24"/>
        </w:rPr>
      </w:pPr>
    </w:p>
    <w:p w:rsidR="00A8638B" w:rsidRPr="000110AE" w:rsidRDefault="00A8638B" w:rsidP="00343CA5">
      <w:pPr>
        <w:spacing w:after="0" w:line="240" w:lineRule="auto"/>
        <w:rPr>
          <w:rFonts w:ascii="Times New Roman" w:hAnsi="Times New Roman"/>
          <w:b/>
          <w:sz w:val="24"/>
          <w:szCs w:val="24"/>
        </w:rPr>
      </w:pPr>
    </w:p>
    <w:p w:rsidR="00A8638B" w:rsidRPr="000110AE" w:rsidRDefault="00A8638B" w:rsidP="00343CA5">
      <w:pPr>
        <w:spacing w:after="0" w:line="240" w:lineRule="auto"/>
        <w:rPr>
          <w:rFonts w:ascii="Times New Roman" w:hAnsi="Times New Roman"/>
          <w:b/>
          <w:sz w:val="24"/>
          <w:szCs w:val="24"/>
        </w:rPr>
      </w:pPr>
    </w:p>
    <w:p w:rsidR="00A8638B" w:rsidRPr="000110AE" w:rsidRDefault="00A8638B" w:rsidP="00343CA5">
      <w:pPr>
        <w:spacing w:after="0" w:line="240" w:lineRule="auto"/>
        <w:rPr>
          <w:rFonts w:ascii="Times New Roman" w:hAnsi="Times New Roman"/>
          <w:b/>
          <w:sz w:val="24"/>
          <w:szCs w:val="24"/>
        </w:rPr>
      </w:pPr>
    </w:p>
    <w:p w:rsidR="00A8638B" w:rsidRPr="000110AE" w:rsidRDefault="00A8638B" w:rsidP="00343CA5">
      <w:pPr>
        <w:spacing w:after="0" w:line="240" w:lineRule="auto"/>
        <w:rPr>
          <w:rFonts w:ascii="Times New Roman" w:hAnsi="Times New Roman"/>
          <w:sz w:val="24"/>
          <w:szCs w:val="24"/>
        </w:rPr>
      </w:pPr>
      <w:r w:rsidRPr="000110AE">
        <w:rPr>
          <w:rFonts w:ascii="Times New Roman" w:hAnsi="Times New Roman"/>
          <w:sz w:val="24"/>
          <w:szCs w:val="24"/>
        </w:rPr>
        <w:t>1. Общие положения</w:t>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t xml:space="preserve">          3</w:t>
      </w:r>
    </w:p>
    <w:p w:rsidR="00A8638B" w:rsidRPr="000110AE" w:rsidRDefault="00A8638B" w:rsidP="00343CA5">
      <w:pPr>
        <w:spacing w:after="0" w:line="240" w:lineRule="auto"/>
        <w:rPr>
          <w:rFonts w:ascii="Times New Roman" w:hAnsi="Times New Roman"/>
          <w:sz w:val="24"/>
          <w:szCs w:val="24"/>
        </w:rPr>
      </w:pPr>
    </w:p>
    <w:p w:rsidR="00A8638B" w:rsidRPr="000110AE" w:rsidRDefault="00A8638B" w:rsidP="00343CA5">
      <w:pPr>
        <w:spacing w:after="0" w:line="240" w:lineRule="auto"/>
        <w:rPr>
          <w:rFonts w:ascii="Times New Roman" w:hAnsi="Times New Roman"/>
          <w:sz w:val="24"/>
          <w:szCs w:val="24"/>
        </w:rPr>
      </w:pPr>
      <w:r w:rsidRPr="000110AE">
        <w:rPr>
          <w:rFonts w:ascii="Times New Roman" w:hAnsi="Times New Roman"/>
          <w:sz w:val="24"/>
          <w:szCs w:val="24"/>
        </w:rPr>
        <w:t>2. Трудовые отношения</w:t>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t xml:space="preserve">        3-7</w:t>
      </w:r>
    </w:p>
    <w:p w:rsidR="00A8638B" w:rsidRPr="000110AE" w:rsidRDefault="00A8638B" w:rsidP="00343CA5">
      <w:pPr>
        <w:spacing w:after="0" w:line="240" w:lineRule="auto"/>
        <w:rPr>
          <w:rFonts w:ascii="Times New Roman" w:hAnsi="Times New Roman"/>
          <w:sz w:val="24"/>
          <w:szCs w:val="24"/>
        </w:rPr>
      </w:pPr>
    </w:p>
    <w:p w:rsidR="00A8638B" w:rsidRPr="000110AE" w:rsidRDefault="00A8638B" w:rsidP="00343CA5">
      <w:pPr>
        <w:spacing w:after="0" w:line="240" w:lineRule="auto"/>
        <w:rPr>
          <w:rFonts w:ascii="Times New Roman" w:hAnsi="Times New Roman"/>
          <w:sz w:val="24"/>
          <w:szCs w:val="24"/>
        </w:rPr>
      </w:pPr>
      <w:r w:rsidRPr="000110AE">
        <w:rPr>
          <w:rFonts w:ascii="Times New Roman" w:hAnsi="Times New Roman"/>
          <w:sz w:val="24"/>
          <w:szCs w:val="24"/>
        </w:rPr>
        <w:t>3. Рабочее время</w:t>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t xml:space="preserve">        7-8</w:t>
      </w:r>
    </w:p>
    <w:p w:rsidR="00A8638B" w:rsidRPr="000110AE" w:rsidRDefault="00A8638B" w:rsidP="00343CA5">
      <w:pPr>
        <w:spacing w:after="0" w:line="240" w:lineRule="auto"/>
        <w:rPr>
          <w:rFonts w:ascii="Times New Roman" w:hAnsi="Times New Roman"/>
          <w:sz w:val="24"/>
          <w:szCs w:val="24"/>
        </w:rPr>
      </w:pPr>
    </w:p>
    <w:p w:rsidR="00A8638B" w:rsidRPr="000110AE" w:rsidRDefault="00A8638B" w:rsidP="00343CA5">
      <w:pPr>
        <w:spacing w:after="0" w:line="240" w:lineRule="auto"/>
        <w:rPr>
          <w:rFonts w:ascii="Times New Roman" w:hAnsi="Times New Roman"/>
          <w:sz w:val="24"/>
          <w:szCs w:val="24"/>
        </w:rPr>
      </w:pPr>
      <w:r w:rsidRPr="000110AE">
        <w:rPr>
          <w:rFonts w:ascii="Times New Roman" w:hAnsi="Times New Roman"/>
          <w:sz w:val="24"/>
          <w:szCs w:val="24"/>
        </w:rPr>
        <w:t>4. Время отдыха</w:t>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t>8</w:t>
      </w:r>
    </w:p>
    <w:p w:rsidR="00A8638B" w:rsidRPr="000110AE" w:rsidRDefault="00A8638B" w:rsidP="00343CA5">
      <w:pPr>
        <w:spacing w:after="0" w:line="240" w:lineRule="auto"/>
        <w:rPr>
          <w:rFonts w:ascii="Times New Roman" w:hAnsi="Times New Roman"/>
          <w:sz w:val="24"/>
          <w:szCs w:val="24"/>
        </w:rPr>
      </w:pPr>
    </w:p>
    <w:p w:rsidR="00A8638B" w:rsidRPr="000110AE" w:rsidRDefault="00A8638B" w:rsidP="00343CA5">
      <w:pPr>
        <w:spacing w:after="0" w:line="240" w:lineRule="auto"/>
        <w:rPr>
          <w:rFonts w:ascii="Times New Roman" w:hAnsi="Times New Roman"/>
          <w:sz w:val="24"/>
          <w:szCs w:val="24"/>
        </w:rPr>
      </w:pPr>
      <w:r w:rsidRPr="000110AE">
        <w:rPr>
          <w:rFonts w:ascii="Times New Roman" w:hAnsi="Times New Roman"/>
          <w:sz w:val="24"/>
          <w:szCs w:val="24"/>
        </w:rPr>
        <w:t>5. Материальная ответственность</w:t>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t xml:space="preserve">            </w:t>
      </w:r>
      <w:r w:rsidRPr="000110AE">
        <w:rPr>
          <w:rFonts w:ascii="Times New Roman" w:hAnsi="Times New Roman"/>
          <w:sz w:val="24"/>
          <w:szCs w:val="24"/>
        </w:rPr>
        <w:tab/>
        <w:t xml:space="preserve">      9-10</w:t>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p>
    <w:p w:rsidR="00A8638B" w:rsidRPr="000110AE" w:rsidRDefault="00A8638B" w:rsidP="00343CA5">
      <w:pPr>
        <w:spacing w:after="0" w:line="240" w:lineRule="auto"/>
        <w:rPr>
          <w:rFonts w:ascii="Times New Roman" w:hAnsi="Times New Roman"/>
          <w:sz w:val="24"/>
          <w:szCs w:val="24"/>
        </w:rPr>
      </w:pPr>
      <w:r w:rsidRPr="000110AE">
        <w:rPr>
          <w:rFonts w:ascii="Times New Roman" w:hAnsi="Times New Roman"/>
          <w:sz w:val="24"/>
          <w:szCs w:val="24"/>
        </w:rPr>
        <w:t>6. Оплата труда</w:t>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t xml:space="preserve">    10-14</w:t>
      </w:r>
    </w:p>
    <w:p w:rsidR="00A8638B" w:rsidRPr="000110AE" w:rsidRDefault="00A8638B" w:rsidP="00343CA5">
      <w:pPr>
        <w:spacing w:after="0" w:line="240" w:lineRule="auto"/>
        <w:rPr>
          <w:rFonts w:ascii="Times New Roman" w:hAnsi="Times New Roman"/>
          <w:sz w:val="24"/>
          <w:szCs w:val="24"/>
        </w:rPr>
      </w:pPr>
    </w:p>
    <w:p w:rsidR="00A8638B" w:rsidRPr="000110AE" w:rsidRDefault="00A8638B" w:rsidP="00343CA5">
      <w:pPr>
        <w:spacing w:after="0" w:line="240" w:lineRule="auto"/>
        <w:rPr>
          <w:rFonts w:ascii="Times New Roman" w:hAnsi="Times New Roman"/>
          <w:sz w:val="24"/>
          <w:szCs w:val="24"/>
        </w:rPr>
      </w:pPr>
      <w:r w:rsidRPr="000110AE">
        <w:rPr>
          <w:rFonts w:ascii="Times New Roman" w:hAnsi="Times New Roman"/>
          <w:sz w:val="24"/>
          <w:szCs w:val="24"/>
        </w:rPr>
        <w:t>7. Социальные вопросы</w:t>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t xml:space="preserve">                            14-15</w:t>
      </w:r>
    </w:p>
    <w:p w:rsidR="00A8638B" w:rsidRPr="000110AE" w:rsidRDefault="00A8638B" w:rsidP="00343CA5">
      <w:pPr>
        <w:spacing w:after="0" w:line="240" w:lineRule="auto"/>
        <w:rPr>
          <w:rFonts w:ascii="Times New Roman" w:hAnsi="Times New Roman"/>
          <w:sz w:val="24"/>
          <w:szCs w:val="24"/>
        </w:rPr>
      </w:pPr>
    </w:p>
    <w:p w:rsidR="00A8638B" w:rsidRPr="000110AE" w:rsidRDefault="00A8638B" w:rsidP="00343CA5">
      <w:pPr>
        <w:spacing w:after="0" w:line="240" w:lineRule="auto"/>
        <w:rPr>
          <w:rFonts w:ascii="Times New Roman" w:hAnsi="Times New Roman"/>
          <w:sz w:val="24"/>
          <w:szCs w:val="24"/>
        </w:rPr>
      </w:pPr>
      <w:r w:rsidRPr="000110AE">
        <w:rPr>
          <w:rFonts w:ascii="Times New Roman" w:hAnsi="Times New Roman"/>
          <w:sz w:val="24"/>
          <w:szCs w:val="24"/>
        </w:rPr>
        <w:t>8. Охрана труда</w:t>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t xml:space="preserve">                            15-17</w:t>
      </w:r>
    </w:p>
    <w:p w:rsidR="00A8638B" w:rsidRPr="000110AE" w:rsidRDefault="00A8638B" w:rsidP="00343CA5">
      <w:pPr>
        <w:spacing w:after="0" w:line="240" w:lineRule="auto"/>
        <w:rPr>
          <w:rFonts w:ascii="Times New Roman" w:hAnsi="Times New Roman"/>
          <w:sz w:val="24"/>
          <w:szCs w:val="24"/>
        </w:rPr>
      </w:pPr>
    </w:p>
    <w:p w:rsidR="00A8638B" w:rsidRPr="000110AE" w:rsidRDefault="00A8638B" w:rsidP="00343CA5">
      <w:pPr>
        <w:spacing w:after="0" w:line="240" w:lineRule="auto"/>
        <w:rPr>
          <w:rFonts w:ascii="Times New Roman" w:hAnsi="Times New Roman"/>
          <w:sz w:val="24"/>
          <w:szCs w:val="24"/>
        </w:rPr>
      </w:pPr>
      <w:r w:rsidRPr="000110AE">
        <w:rPr>
          <w:rFonts w:ascii="Times New Roman" w:hAnsi="Times New Roman"/>
          <w:sz w:val="24"/>
          <w:szCs w:val="24"/>
        </w:rPr>
        <w:t>9. Обеспечение деятельности профсоюза</w:t>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t xml:space="preserve">    17-18       </w:t>
      </w:r>
    </w:p>
    <w:p w:rsidR="00A8638B" w:rsidRPr="000110AE" w:rsidRDefault="00A8638B" w:rsidP="00343CA5">
      <w:pPr>
        <w:spacing w:after="0" w:line="240" w:lineRule="auto"/>
        <w:rPr>
          <w:rFonts w:ascii="Times New Roman" w:hAnsi="Times New Roman"/>
          <w:sz w:val="24"/>
          <w:szCs w:val="24"/>
        </w:rPr>
      </w:pPr>
    </w:p>
    <w:p w:rsidR="00A8638B" w:rsidRPr="000110AE" w:rsidRDefault="00A8638B" w:rsidP="00343CA5">
      <w:pPr>
        <w:spacing w:after="0" w:line="240" w:lineRule="auto"/>
        <w:rPr>
          <w:rFonts w:ascii="Times New Roman" w:hAnsi="Times New Roman"/>
          <w:sz w:val="24"/>
          <w:szCs w:val="24"/>
        </w:rPr>
      </w:pPr>
      <w:r w:rsidRPr="000110AE">
        <w:rPr>
          <w:rFonts w:ascii="Times New Roman" w:hAnsi="Times New Roman"/>
          <w:sz w:val="24"/>
          <w:szCs w:val="24"/>
        </w:rPr>
        <w:t>10. Защита трудовых прав</w:t>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r>
      <w:r w:rsidRPr="000110AE">
        <w:rPr>
          <w:rFonts w:ascii="Times New Roman" w:hAnsi="Times New Roman"/>
          <w:sz w:val="24"/>
          <w:szCs w:val="24"/>
        </w:rPr>
        <w:tab/>
        <w:t xml:space="preserve">                                       18-19    </w:t>
      </w:r>
    </w:p>
    <w:p w:rsidR="00A8638B" w:rsidRPr="000110AE" w:rsidRDefault="00A8638B" w:rsidP="00343CA5">
      <w:pPr>
        <w:spacing w:after="0" w:line="240" w:lineRule="auto"/>
        <w:rPr>
          <w:rFonts w:ascii="Times New Roman" w:hAnsi="Times New Roman"/>
          <w:sz w:val="24"/>
          <w:szCs w:val="24"/>
        </w:rPr>
      </w:pPr>
    </w:p>
    <w:p w:rsidR="00A8638B" w:rsidRPr="000110AE" w:rsidRDefault="00A8638B" w:rsidP="00BD1024">
      <w:pPr>
        <w:spacing w:after="0" w:line="240" w:lineRule="auto"/>
        <w:rPr>
          <w:rFonts w:ascii="Times New Roman" w:hAnsi="Times New Roman"/>
          <w:sz w:val="24"/>
          <w:szCs w:val="24"/>
        </w:rPr>
      </w:pPr>
      <w:r w:rsidRPr="000110AE">
        <w:rPr>
          <w:rFonts w:ascii="Times New Roman" w:hAnsi="Times New Roman"/>
          <w:sz w:val="24"/>
          <w:szCs w:val="24"/>
        </w:rPr>
        <w:t>12. Заключитель</w:t>
      </w:r>
      <w:r>
        <w:rPr>
          <w:rFonts w:ascii="Times New Roman" w:hAnsi="Times New Roman"/>
          <w:sz w:val="24"/>
          <w:szCs w:val="24"/>
        </w:rPr>
        <w:t>ные положения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19</w:t>
      </w:r>
    </w:p>
    <w:p w:rsidR="00A8638B" w:rsidRPr="000110AE" w:rsidRDefault="00A8638B" w:rsidP="00BD1024">
      <w:pPr>
        <w:spacing w:after="0" w:line="240" w:lineRule="auto"/>
        <w:jc w:val="center"/>
        <w:rPr>
          <w:rFonts w:ascii="Times New Roman" w:hAnsi="Times New Roman"/>
          <w:sz w:val="24"/>
          <w:szCs w:val="24"/>
        </w:rPr>
      </w:pPr>
    </w:p>
    <w:p w:rsidR="00A8638B" w:rsidRPr="000110AE" w:rsidRDefault="00A8638B" w:rsidP="00BD1024">
      <w:pPr>
        <w:spacing w:after="0" w:line="240" w:lineRule="auto"/>
        <w:rPr>
          <w:rFonts w:ascii="Times New Roman" w:hAnsi="Times New Roman"/>
          <w:sz w:val="24"/>
          <w:szCs w:val="24"/>
        </w:rPr>
      </w:pPr>
      <w:r>
        <w:rPr>
          <w:rFonts w:ascii="Times New Roman" w:hAnsi="Times New Roman"/>
          <w:sz w:val="24"/>
          <w:szCs w:val="24"/>
        </w:rPr>
        <w:t xml:space="preserve">13. Приложения №1;2                                                                                                            20-21.                                                              </w:t>
      </w:r>
    </w:p>
    <w:p w:rsidR="00A8638B" w:rsidRPr="000110AE" w:rsidRDefault="00A8638B" w:rsidP="00343CA5">
      <w:pPr>
        <w:spacing w:after="0" w:line="240" w:lineRule="auto"/>
        <w:jc w:val="center"/>
        <w:rPr>
          <w:rFonts w:ascii="Times New Roman" w:hAnsi="Times New Roman"/>
          <w:sz w:val="24"/>
          <w:szCs w:val="24"/>
        </w:rPr>
      </w:pPr>
    </w:p>
    <w:p w:rsidR="00A8638B" w:rsidRPr="000110AE" w:rsidRDefault="00A8638B" w:rsidP="00343CA5">
      <w:pPr>
        <w:spacing w:after="0" w:line="240" w:lineRule="auto"/>
        <w:jc w:val="center"/>
        <w:rPr>
          <w:rFonts w:ascii="Times New Roman" w:hAnsi="Times New Roman"/>
          <w:b/>
          <w:sz w:val="24"/>
          <w:szCs w:val="24"/>
        </w:rPr>
      </w:pPr>
    </w:p>
    <w:p w:rsidR="00A8638B" w:rsidRPr="000110AE" w:rsidRDefault="00A8638B" w:rsidP="00343CA5">
      <w:pPr>
        <w:spacing w:after="0" w:line="240" w:lineRule="auto"/>
        <w:jc w:val="center"/>
        <w:rPr>
          <w:rFonts w:ascii="Times New Roman" w:hAnsi="Times New Roman"/>
          <w:b/>
          <w:sz w:val="24"/>
          <w:szCs w:val="24"/>
        </w:rPr>
      </w:pPr>
    </w:p>
    <w:p w:rsidR="00A8638B" w:rsidRPr="000110AE" w:rsidRDefault="00A8638B" w:rsidP="00343CA5">
      <w:pPr>
        <w:spacing w:after="0" w:line="240" w:lineRule="auto"/>
        <w:jc w:val="center"/>
        <w:rPr>
          <w:rFonts w:ascii="Times New Roman" w:hAnsi="Times New Roman"/>
          <w:b/>
          <w:sz w:val="24"/>
          <w:szCs w:val="24"/>
        </w:rPr>
      </w:pPr>
    </w:p>
    <w:p w:rsidR="00A8638B" w:rsidRPr="000110AE" w:rsidRDefault="00A8638B" w:rsidP="00343CA5">
      <w:pPr>
        <w:spacing w:after="0" w:line="240" w:lineRule="auto"/>
        <w:jc w:val="center"/>
        <w:rPr>
          <w:rFonts w:ascii="Times New Roman" w:hAnsi="Times New Roman"/>
          <w:b/>
          <w:sz w:val="24"/>
          <w:szCs w:val="24"/>
        </w:rPr>
      </w:pPr>
    </w:p>
    <w:p w:rsidR="00A8638B" w:rsidRPr="000110AE" w:rsidRDefault="00A8638B" w:rsidP="00343CA5">
      <w:pPr>
        <w:spacing w:after="0" w:line="240" w:lineRule="auto"/>
        <w:jc w:val="center"/>
        <w:rPr>
          <w:rFonts w:ascii="Times New Roman" w:hAnsi="Times New Roman"/>
          <w:b/>
          <w:sz w:val="24"/>
          <w:szCs w:val="24"/>
        </w:rPr>
      </w:pPr>
    </w:p>
    <w:p w:rsidR="00A8638B" w:rsidRPr="000110AE" w:rsidRDefault="00A8638B" w:rsidP="00343CA5">
      <w:pPr>
        <w:spacing w:after="0" w:line="240" w:lineRule="auto"/>
        <w:jc w:val="center"/>
        <w:rPr>
          <w:rFonts w:ascii="Times New Roman" w:hAnsi="Times New Roman"/>
          <w:b/>
          <w:sz w:val="24"/>
          <w:szCs w:val="24"/>
        </w:rPr>
      </w:pPr>
    </w:p>
    <w:p w:rsidR="00A8638B" w:rsidRPr="000110AE" w:rsidRDefault="00A8638B" w:rsidP="00343CA5">
      <w:pPr>
        <w:spacing w:after="0" w:line="240" w:lineRule="auto"/>
        <w:jc w:val="center"/>
        <w:rPr>
          <w:rFonts w:ascii="Times New Roman" w:hAnsi="Times New Roman"/>
          <w:b/>
          <w:sz w:val="24"/>
          <w:szCs w:val="24"/>
        </w:rPr>
      </w:pPr>
    </w:p>
    <w:p w:rsidR="00A8638B" w:rsidRPr="000110AE" w:rsidRDefault="00A8638B" w:rsidP="00343CA5">
      <w:pPr>
        <w:spacing w:after="0" w:line="240" w:lineRule="auto"/>
        <w:jc w:val="center"/>
        <w:rPr>
          <w:rFonts w:ascii="Times New Roman" w:hAnsi="Times New Roman"/>
          <w:b/>
          <w:sz w:val="24"/>
          <w:szCs w:val="24"/>
        </w:rPr>
      </w:pPr>
    </w:p>
    <w:p w:rsidR="00A8638B" w:rsidRPr="000110AE" w:rsidRDefault="00A8638B" w:rsidP="00343CA5">
      <w:pPr>
        <w:spacing w:after="0" w:line="240" w:lineRule="auto"/>
        <w:jc w:val="center"/>
        <w:rPr>
          <w:rFonts w:ascii="Times New Roman" w:hAnsi="Times New Roman"/>
          <w:b/>
          <w:sz w:val="24"/>
          <w:szCs w:val="24"/>
        </w:rPr>
      </w:pPr>
    </w:p>
    <w:p w:rsidR="00A8638B" w:rsidRPr="000110AE" w:rsidRDefault="00A8638B" w:rsidP="00343CA5">
      <w:pPr>
        <w:spacing w:after="0" w:line="240" w:lineRule="auto"/>
        <w:jc w:val="center"/>
        <w:rPr>
          <w:rFonts w:ascii="Times New Roman" w:hAnsi="Times New Roman"/>
          <w:b/>
          <w:sz w:val="24"/>
          <w:szCs w:val="24"/>
        </w:rPr>
      </w:pPr>
    </w:p>
    <w:p w:rsidR="00A8638B" w:rsidRPr="000110AE" w:rsidRDefault="00A8638B" w:rsidP="00343CA5">
      <w:pPr>
        <w:spacing w:after="0" w:line="240" w:lineRule="auto"/>
        <w:jc w:val="center"/>
        <w:rPr>
          <w:rFonts w:ascii="Times New Roman" w:hAnsi="Times New Roman"/>
          <w:b/>
          <w:sz w:val="24"/>
          <w:szCs w:val="24"/>
        </w:rPr>
      </w:pPr>
    </w:p>
    <w:p w:rsidR="00A8638B" w:rsidRPr="000110AE" w:rsidRDefault="00A8638B" w:rsidP="00343CA5">
      <w:pPr>
        <w:spacing w:after="0" w:line="240" w:lineRule="auto"/>
        <w:jc w:val="center"/>
        <w:rPr>
          <w:rFonts w:ascii="Times New Roman" w:hAnsi="Times New Roman"/>
          <w:b/>
          <w:sz w:val="24"/>
          <w:szCs w:val="24"/>
        </w:rPr>
      </w:pPr>
    </w:p>
    <w:p w:rsidR="00A8638B" w:rsidRPr="000110AE" w:rsidRDefault="00A8638B" w:rsidP="00343CA5">
      <w:pPr>
        <w:spacing w:after="0" w:line="240" w:lineRule="auto"/>
        <w:jc w:val="center"/>
        <w:rPr>
          <w:rFonts w:ascii="Times New Roman" w:hAnsi="Times New Roman"/>
          <w:b/>
          <w:sz w:val="24"/>
          <w:szCs w:val="24"/>
        </w:rPr>
      </w:pPr>
    </w:p>
    <w:p w:rsidR="00A8638B" w:rsidRPr="000110AE" w:rsidRDefault="00A8638B" w:rsidP="00343CA5">
      <w:pPr>
        <w:spacing w:after="0" w:line="240" w:lineRule="auto"/>
        <w:jc w:val="center"/>
        <w:rPr>
          <w:rFonts w:ascii="Times New Roman" w:hAnsi="Times New Roman"/>
          <w:b/>
          <w:sz w:val="24"/>
          <w:szCs w:val="24"/>
        </w:rPr>
      </w:pPr>
    </w:p>
    <w:p w:rsidR="00A8638B" w:rsidRPr="000110AE" w:rsidRDefault="00A8638B" w:rsidP="00343CA5">
      <w:pPr>
        <w:spacing w:after="0" w:line="240" w:lineRule="auto"/>
        <w:jc w:val="center"/>
        <w:rPr>
          <w:rFonts w:ascii="Times New Roman" w:hAnsi="Times New Roman"/>
          <w:b/>
          <w:sz w:val="24"/>
          <w:szCs w:val="24"/>
        </w:rPr>
      </w:pPr>
    </w:p>
    <w:p w:rsidR="00A8638B" w:rsidRPr="000110AE" w:rsidRDefault="00A8638B" w:rsidP="00343CA5">
      <w:pPr>
        <w:spacing w:after="0" w:line="240" w:lineRule="auto"/>
        <w:jc w:val="center"/>
        <w:rPr>
          <w:rFonts w:ascii="Times New Roman" w:hAnsi="Times New Roman"/>
          <w:b/>
          <w:sz w:val="24"/>
          <w:szCs w:val="24"/>
        </w:rPr>
      </w:pPr>
    </w:p>
    <w:p w:rsidR="00A8638B" w:rsidRPr="000110AE" w:rsidRDefault="00A8638B" w:rsidP="00343CA5">
      <w:pPr>
        <w:spacing w:after="0" w:line="240" w:lineRule="auto"/>
        <w:jc w:val="center"/>
        <w:rPr>
          <w:rFonts w:ascii="Times New Roman" w:hAnsi="Times New Roman"/>
          <w:b/>
          <w:sz w:val="24"/>
          <w:szCs w:val="24"/>
        </w:rPr>
      </w:pPr>
    </w:p>
    <w:p w:rsidR="00A8638B" w:rsidRPr="000110AE" w:rsidRDefault="00A8638B" w:rsidP="00343CA5">
      <w:pPr>
        <w:spacing w:after="0" w:line="240" w:lineRule="auto"/>
        <w:rPr>
          <w:rFonts w:ascii="Times New Roman" w:hAnsi="Times New Roman"/>
          <w:b/>
          <w:sz w:val="24"/>
          <w:szCs w:val="24"/>
        </w:rPr>
      </w:pPr>
    </w:p>
    <w:p w:rsidR="00A8638B" w:rsidRPr="000110AE" w:rsidRDefault="00A8638B" w:rsidP="00D24F2E">
      <w:pPr>
        <w:pStyle w:val="ListParagraph"/>
        <w:spacing w:after="0" w:line="240" w:lineRule="auto"/>
        <w:ind w:left="1080"/>
        <w:rPr>
          <w:rFonts w:ascii="Times New Roman" w:hAnsi="Times New Roman"/>
          <w:b/>
          <w:sz w:val="24"/>
          <w:szCs w:val="24"/>
        </w:rPr>
      </w:pPr>
    </w:p>
    <w:p w:rsidR="00A8638B" w:rsidRDefault="00A8638B" w:rsidP="00BF1F91">
      <w:pPr>
        <w:pStyle w:val="ListParagraph"/>
        <w:spacing w:after="0" w:line="240" w:lineRule="auto"/>
        <w:ind w:left="0"/>
        <w:jc w:val="center"/>
        <w:rPr>
          <w:rFonts w:ascii="Times New Roman" w:hAnsi="Times New Roman"/>
          <w:b/>
          <w:sz w:val="24"/>
          <w:szCs w:val="24"/>
        </w:rPr>
      </w:pPr>
    </w:p>
    <w:p w:rsidR="00A8638B" w:rsidRPr="000110AE" w:rsidRDefault="00A8638B" w:rsidP="00BF1F91">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w:t>
      </w:r>
      <w:r w:rsidRPr="000110AE">
        <w:rPr>
          <w:rFonts w:ascii="Times New Roman" w:hAnsi="Times New Roman"/>
          <w:b/>
          <w:sz w:val="24"/>
          <w:szCs w:val="24"/>
        </w:rPr>
        <w:t>Общие положения</w:t>
      </w:r>
    </w:p>
    <w:p w:rsidR="00A8638B" w:rsidRPr="000110AE" w:rsidRDefault="00A8638B" w:rsidP="00D24F2E">
      <w:pPr>
        <w:pStyle w:val="ListParagraph"/>
        <w:spacing w:after="0" w:line="240" w:lineRule="auto"/>
        <w:ind w:left="1080"/>
        <w:rPr>
          <w:rFonts w:ascii="Times New Roman" w:hAnsi="Times New Roman"/>
          <w:b/>
          <w:sz w:val="24"/>
          <w:szCs w:val="24"/>
        </w:rPr>
      </w:pP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1.1.</w:t>
      </w:r>
      <w:r w:rsidRPr="000110AE">
        <w:rPr>
          <w:rFonts w:ascii="Times New Roman" w:hAnsi="Times New Roman"/>
          <w:sz w:val="24"/>
          <w:szCs w:val="24"/>
        </w:rPr>
        <w:tab/>
        <w:t>Настоящий коллективный договор является правовым актом, регулирующим трудовые, социально–экономические и профессиональные отношения между работниками и работодателем на основе согласования взаимных интересов сторон</w:t>
      </w:r>
      <w:r w:rsidRPr="000110AE">
        <w:rPr>
          <w:rFonts w:ascii="Times New Roman" w:hAnsi="Times New Roman"/>
          <w:sz w:val="24"/>
        </w:rPr>
        <w:t xml:space="preserve"> </w:t>
      </w:r>
      <w:r w:rsidRPr="000110AE">
        <w:rPr>
          <w:rFonts w:ascii="Times New Roman" w:hAnsi="Times New Roman"/>
          <w:sz w:val="24"/>
          <w:szCs w:val="24"/>
        </w:rPr>
        <w:t>и обязательный для исполнения обеими сторонами документ.</w:t>
      </w:r>
    </w:p>
    <w:p w:rsidR="00A8638B" w:rsidRPr="00BF1F91"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1.2.</w:t>
      </w:r>
      <w:r w:rsidRPr="000110AE">
        <w:rPr>
          <w:rFonts w:ascii="Times New Roman" w:hAnsi="Times New Roman"/>
          <w:sz w:val="24"/>
          <w:szCs w:val="24"/>
        </w:rPr>
        <w:tab/>
        <w:t>Сторонами настоящего коллективного договора являются: работодатель в лице директора МКУ «ЦСОГПВиИ Таштагольского г.п.» (далее «директор Центра») и работники учреждения в лице председателя профсоюзного комитета трудового коллектива.</w:t>
      </w:r>
    </w:p>
    <w:p w:rsidR="00A8638B" w:rsidRPr="000110AE" w:rsidRDefault="00A8638B" w:rsidP="00F7027C">
      <w:pPr>
        <w:pStyle w:val="PlainText"/>
        <w:jc w:val="both"/>
        <w:rPr>
          <w:rFonts w:ascii="Times New Roman" w:hAnsi="Times New Roman" w:cs="Times New Roman"/>
          <w:sz w:val="24"/>
          <w:szCs w:val="24"/>
        </w:rPr>
      </w:pPr>
      <w:r w:rsidRPr="000110AE">
        <w:rPr>
          <w:rFonts w:ascii="Times New Roman" w:hAnsi="Times New Roman" w:cs="Times New Roman"/>
          <w:sz w:val="24"/>
          <w:szCs w:val="24"/>
        </w:rPr>
        <w:t>1.3.</w:t>
      </w:r>
      <w:r w:rsidRPr="000110AE">
        <w:rPr>
          <w:rFonts w:ascii="Times New Roman" w:hAnsi="Times New Roman" w:cs="Times New Roman"/>
          <w:sz w:val="24"/>
          <w:szCs w:val="24"/>
        </w:rPr>
        <w:tab/>
        <w:t>Предметом настоящего коллективного договора являются преимущественно дополнительные по сравнению с законодательством положения об условиях труда, его оплаты, гарантии и льготы, предоставляемые работодателем, защищает права работников, гарантированные действующим законодательством.</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1.4.</w:t>
      </w:r>
      <w:r w:rsidRPr="000110AE">
        <w:rPr>
          <w:rFonts w:ascii="Times New Roman" w:hAnsi="Times New Roman"/>
          <w:sz w:val="24"/>
          <w:szCs w:val="24"/>
        </w:rPr>
        <w:tab/>
        <w:t>Действие настоящего коллективного договора распространяется на всех членов трудового коллектива независимо от стажа работы, режима занятости (полное или неполное рабочее время), режима рабочего времени и от того, кто от имени работников подписал настоящий коллективный договор.</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1.5.</w:t>
      </w:r>
      <w:r w:rsidRPr="000110AE">
        <w:rPr>
          <w:rFonts w:ascii="Times New Roman" w:hAnsi="Times New Roman"/>
          <w:sz w:val="24"/>
          <w:szCs w:val="24"/>
        </w:rPr>
        <w:tab/>
        <w:t>Настоящий коллективный договор сохраняет свое действие в случае изменения состава, структуры, наименования учреждения.</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ab/>
        <w:t>При реорганизации учреждения (слиянии, присоединении, разделении, выделении, преобразовании) настоящий коллективный договор сохраняет свое действие на весь срок проводимой реорганизации, затем может быть пересмотрен по инициативе одной из сторон.</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1.6. Стороны обязуются обеспечивать выполнение установленных, действующим законодательством и настоящим коллективным договором, социальных гарантий и льгот работникам и членам их семей.</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xml:space="preserve">1.7. Настоящий коллективный договор и приложения к нему вступают в силу с момента подписания директором Центра и председателем профсоюзного комитета трудового коллектива и действуют в течение 3-х лет. </w:t>
      </w:r>
    </w:p>
    <w:p w:rsidR="00A8638B" w:rsidRPr="000110AE" w:rsidRDefault="00A8638B" w:rsidP="00343CA5">
      <w:pPr>
        <w:spacing w:after="0" w:line="240" w:lineRule="auto"/>
        <w:rPr>
          <w:rFonts w:ascii="Times New Roman" w:hAnsi="Times New Roman"/>
          <w:b/>
          <w:sz w:val="24"/>
          <w:szCs w:val="24"/>
        </w:rPr>
      </w:pPr>
    </w:p>
    <w:p w:rsidR="00A8638B" w:rsidRPr="000110AE" w:rsidRDefault="00A8638B" w:rsidP="00D24F2E">
      <w:pPr>
        <w:spacing w:after="0" w:line="240" w:lineRule="auto"/>
        <w:jc w:val="center"/>
        <w:rPr>
          <w:rFonts w:ascii="Times New Roman" w:hAnsi="Times New Roman"/>
          <w:b/>
          <w:sz w:val="24"/>
          <w:szCs w:val="24"/>
        </w:rPr>
      </w:pPr>
      <w:r w:rsidRPr="000110AE">
        <w:rPr>
          <w:rFonts w:ascii="Times New Roman" w:hAnsi="Times New Roman"/>
          <w:b/>
          <w:sz w:val="24"/>
          <w:szCs w:val="24"/>
          <w:lang w:val="en-US"/>
        </w:rPr>
        <w:t>II</w:t>
      </w:r>
      <w:r w:rsidRPr="000110AE">
        <w:rPr>
          <w:rFonts w:ascii="Times New Roman" w:hAnsi="Times New Roman"/>
          <w:b/>
          <w:sz w:val="24"/>
          <w:szCs w:val="24"/>
        </w:rPr>
        <w:t>.     Трудовые отношения</w:t>
      </w:r>
    </w:p>
    <w:p w:rsidR="00A8638B" w:rsidRPr="000110AE" w:rsidRDefault="00A8638B" w:rsidP="00343CA5">
      <w:pPr>
        <w:spacing w:after="0" w:line="240" w:lineRule="auto"/>
        <w:rPr>
          <w:rFonts w:ascii="Times New Roman" w:hAnsi="Times New Roman"/>
          <w:b/>
          <w:sz w:val="24"/>
          <w:szCs w:val="24"/>
        </w:rPr>
      </w:pPr>
    </w:p>
    <w:p w:rsidR="00A8638B" w:rsidRPr="000110AE" w:rsidRDefault="00A8638B" w:rsidP="00343CA5">
      <w:pPr>
        <w:spacing w:after="0" w:line="240" w:lineRule="auto"/>
        <w:jc w:val="both"/>
        <w:rPr>
          <w:rFonts w:ascii="Times New Roman" w:hAnsi="Times New Roman"/>
          <w:b/>
          <w:sz w:val="24"/>
          <w:szCs w:val="24"/>
        </w:rPr>
      </w:pPr>
      <w:r w:rsidRPr="000110AE">
        <w:rPr>
          <w:rFonts w:ascii="Times New Roman" w:hAnsi="Times New Roman"/>
          <w:b/>
          <w:sz w:val="24"/>
          <w:szCs w:val="24"/>
        </w:rPr>
        <w:t>Порядок приема и увольнения работников</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2.1.</w:t>
      </w:r>
      <w:r w:rsidRPr="000110AE">
        <w:rPr>
          <w:rFonts w:ascii="Times New Roman" w:hAnsi="Times New Roman"/>
          <w:sz w:val="24"/>
          <w:szCs w:val="24"/>
        </w:rPr>
        <w:tab/>
        <w:t xml:space="preserve">Приём на работу осуществляется путём заключения с работником письменного трудового договора («эффективного контракта») в соответствии с Трудовым Кодексом Российской Федерации. Эффективный контракт – это трудовой договор с работником, в котором конкретизированы место работы (с указанием структурного подразделения),  дата начала работы, наименование должности, специальности, профессии с указанием квалификации в соответствии со штатным расписанием или конкретная трудовая функция; его должностные обязанности и права; права и обязанности работодателя; характеристика условий труда, компенсации и льготы работникам за работу в тяжелых и вредных и  (или) опасных условиях; режим труда и отдыха; виды и условия социального страхования, непосредственно связанные с трудовой деятельностью,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Изменение порядка оплаты труда является изменением условий, определенных сторонами трудового договора («эффективного контракта»), и осуществляется в соответствии с законодательством Российской Федерации. Условия получения вознаграждения должны быть понятны работодателю и работнику и не допускать двойного толкования. </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2.2. При заключении трудового договора («эффективного контракта»), лицо, поступающее на работу, предъявляет работодателю: паспорт, трудовую книжку (за исключением случаев, когда трудовой договор заключается впервые или работник поступает на работу на условиях совместительства), страховое свидетельство государственного пенсионного страхования, документы воинского учета – для военнообязанных и лиц, подлежащих призыву на военную службу, документ об образовании, о квалификации или наличии специальных знаний или специальной подготовки, справку об отсутствии судимости в соответствии со ст.351.1. ТК РФ.</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2.3. Работнику, при заключении трудового договора («эффективного контракта»), необходимо пройти медицинский осмотр (обследование). Медицинский осмотр проводится для определения пригодности работника по состоянию здоровья к выполнению работы, предусмотренной трудовым договором («эффективным контрактом»), а также в целях охраны здоровья граждан, предупреждения возникновения и распространения болезней.</w:t>
      </w:r>
    </w:p>
    <w:p w:rsidR="00A8638B" w:rsidRPr="000110AE" w:rsidRDefault="00A8638B" w:rsidP="00C3711E">
      <w:pPr>
        <w:spacing w:after="0" w:line="240" w:lineRule="auto"/>
        <w:jc w:val="both"/>
        <w:rPr>
          <w:rFonts w:ascii="Times New Roman" w:hAnsi="Times New Roman"/>
          <w:sz w:val="24"/>
          <w:szCs w:val="24"/>
        </w:rPr>
      </w:pPr>
      <w:r w:rsidRPr="000110AE">
        <w:rPr>
          <w:rFonts w:ascii="Times New Roman" w:hAnsi="Times New Roman"/>
          <w:sz w:val="24"/>
          <w:szCs w:val="24"/>
        </w:rPr>
        <w:t xml:space="preserve">2.4. Трудовой договор («эффективный контракт») или отдельные его части могут быть изменены или дополнены, если это не влечет изменения существенных условий договора («эффективного контракта»), без согласования с работником. </w:t>
      </w:r>
    </w:p>
    <w:p w:rsidR="00A8638B" w:rsidRPr="000110AE" w:rsidRDefault="00A8638B" w:rsidP="007C4C6F">
      <w:pPr>
        <w:pStyle w:val="Heading2"/>
        <w:shd w:val="clear" w:color="auto" w:fill="FFFFFF"/>
        <w:spacing w:before="0" w:line="240" w:lineRule="auto"/>
        <w:jc w:val="both"/>
        <w:rPr>
          <w:rFonts w:ascii="Times New Roman" w:hAnsi="Times New Roman"/>
          <w:b w:val="0"/>
          <w:color w:val="auto"/>
          <w:sz w:val="20"/>
          <w:szCs w:val="20"/>
        </w:rPr>
      </w:pPr>
      <w:r w:rsidRPr="000110AE">
        <w:rPr>
          <w:rFonts w:ascii="Times New Roman" w:hAnsi="Times New Roman"/>
          <w:b w:val="0"/>
          <w:color w:val="auto"/>
          <w:sz w:val="24"/>
          <w:szCs w:val="24"/>
        </w:rPr>
        <w:t>2.5.</w:t>
      </w:r>
      <w:r w:rsidRPr="000110AE">
        <w:rPr>
          <w:rFonts w:ascii="Times New Roman" w:hAnsi="Times New Roman"/>
          <w:b w:val="0"/>
          <w:color w:val="auto"/>
          <w:sz w:val="24"/>
          <w:szCs w:val="24"/>
        </w:rPr>
        <w:tab/>
        <w:t>При заключении трудового договора («эффективного контракта») может быть обусловлено испытание работника в целях проверки его соответствия поручаемой работе. Условие об испытании должно быть отражено в трудовом договоре («эффективном контракте») и указано в приказе о приеме его на работу. Срок испытания при приеме на работу не может превышать трех месяцев, а для руководителя организации и его заместителя, главного бухгалтера и его заместителя – шести месяцев (ст. 70 ТК РФ).</w:t>
      </w:r>
    </w:p>
    <w:p w:rsidR="00A8638B" w:rsidRPr="000110AE" w:rsidRDefault="00A8638B" w:rsidP="007C4C6F">
      <w:pPr>
        <w:pStyle w:val="Heading2"/>
        <w:shd w:val="clear" w:color="auto" w:fill="FFFFFF"/>
        <w:spacing w:before="0" w:line="240" w:lineRule="auto"/>
        <w:jc w:val="both"/>
        <w:rPr>
          <w:rFonts w:ascii="Times New Roman" w:hAnsi="Times New Roman"/>
          <w:b w:val="0"/>
          <w:color w:val="auto"/>
          <w:sz w:val="24"/>
          <w:szCs w:val="24"/>
        </w:rPr>
      </w:pPr>
      <w:r w:rsidRPr="000110AE">
        <w:rPr>
          <w:rFonts w:ascii="Times New Roman" w:hAnsi="Times New Roman"/>
          <w:b w:val="0"/>
          <w:color w:val="auto"/>
          <w:sz w:val="24"/>
          <w:szCs w:val="24"/>
        </w:rPr>
        <w:t xml:space="preserve">2.6. Работодатель вправе определить и принять решение о несоответствии работника порученной ему работе только в период срока, установленного для испытания. Признав результаты испытания неудовлетворительными, работодатель вправе расторгнуть с работником трудовой договор («эффективный контракт»). О расторжении договора («эффективного контракта») в связи с неудовлетворительными результатами испытания работодатель обязан предупредить работника не менее чем за три дня (ст. 71 ТК РФ). </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2.7.</w:t>
      </w:r>
      <w:r w:rsidRPr="000110AE">
        <w:rPr>
          <w:rFonts w:ascii="Times New Roman" w:hAnsi="Times New Roman"/>
          <w:sz w:val="24"/>
          <w:szCs w:val="24"/>
        </w:rPr>
        <w:tab/>
        <w:t>Работодатель знакомит вновь принятого работника:</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с приказом о заключении трудового договора («эффективного контракта»);</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настоящим коллективным договором;</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с Уставом учреждения</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правилами внутреннего трудового распорядка;</w:t>
      </w:r>
    </w:p>
    <w:p w:rsidR="00A8638B" w:rsidRPr="000110AE" w:rsidRDefault="00A8638B" w:rsidP="00343CA5">
      <w:pPr>
        <w:spacing w:after="0" w:line="240" w:lineRule="auto"/>
        <w:jc w:val="both"/>
        <w:rPr>
          <w:rFonts w:ascii="Times New Roman" w:hAnsi="Times New Roman"/>
          <w:sz w:val="24"/>
          <w:szCs w:val="24"/>
        </w:rPr>
      </w:pPr>
      <w:r>
        <w:rPr>
          <w:rFonts w:ascii="Times New Roman" w:hAnsi="Times New Roman"/>
          <w:sz w:val="24"/>
          <w:szCs w:val="24"/>
        </w:rPr>
        <w:t>- должностной инструкцией.</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2.8.</w:t>
      </w:r>
      <w:r w:rsidRPr="000110AE">
        <w:rPr>
          <w:rFonts w:ascii="Times New Roman" w:hAnsi="Times New Roman"/>
          <w:sz w:val="24"/>
          <w:szCs w:val="24"/>
        </w:rPr>
        <w:tab/>
        <w:t>Изменение трудовой функции или изменение существенных условий трудового договора («эффективного контракта») допускается только с письменного согласия работника, не должно противоречить статье 72 Трудового кодекса РФ.</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2.9.</w:t>
      </w:r>
      <w:r w:rsidRPr="000110AE">
        <w:rPr>
          <w:rFonts w:ascii="Times New Roman" w:hAnsi="Times New Roman"/>
          <w:sz w:val="24"/>
          <w:szCs w:val="24"/>
        </w:rPr>
        <w:tab/>
        <w:t>Условия трудового договора («эффективного контракта»)  не могут ухудшать положение работников по сравнению с действующим законодательством.</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2.10.</w:t>
      </w:r>
      <w:r w:rsidRPr="000110AE">
        <w:rPr>
          <w:rFonts w:ascii="Times New Roman" w:hAnsi="Times New Roman"/>
          <w:sz w:val="24"/>
          <w:szCs w:val="24"/>
        </w:rPr>
        <w:tab/>
        <w:t>При неисполнении работником обязанностей, возложенным на него трудовым договором («эффективным контрактом»), администрация вправе применить к нему дисциплинарное взыскание.</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2.11.</w:t>
      </w:r>
      <w:r w:rsidRPr="000110AE">
        <w:rPr>
          <w:rFonts w:ascii="Times New Roman" w:hAnsi="Times New Roman"/>
          <w:sz w:val="24"/>
          <w:szCs w:val="24"/>
        </w:rPr>
        <w:tab/>
        <w:t>Администрация не имеет права накладывать взыскание на работника или уволить его за невыполнение работы, не предусмотренной его должностными обязанностями.</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2.12.</w:t>
      </w:r>
      <w:r w:rsidRPr="000110AE">
        <w:rPr>
          <w:rFonts w:ascii="Times New Roman" w:hAnsi="Times New Roman"/>
          <w:sz w:val="24"/>
          <w:szCs w:val="24"/>
        </w:rPr>
        <w:tab/>
        <w:t>Прекращение трудовых договоров («эффективных контрактов»)</w:t>
      </w:r>
      <w:r w:rsidRPr="000110AE">
        <w:rPr>
          <w:rFonts w:ascii="Times New Roman" w:hAnsi="Times New Roman"/>
          <w:b/>
          <w:sz w:val="24"/>
          <w:szCs w:val="24"/>
        </w:rPr>
        <w:t xml:space="preserve"> </w:t>
      </w:r>
      <w:r w:rsidRPr="000110AE">
        <w:rPr>
          <w:rFonts w:ascii="Times New Roman" w:hAnsi="Times New Roman"/>
          <w:sz w:val="24"/>
          <w:szCs w:val="24"/>
        </w:rPr>
        <w:t xml:space="preserve"> с работниками в связи с сокращением численности или штата допускается с предварительным письменным уведомлением, не менее, чем за два месяца до увольнения (</w:t>
      </w:r>
      <w:r w:rsidRPr="000110AE">
        <w:rPr>
          <w:rFonts w:ascii="Times New Roman" w:hAnsi="Times New Roman"/>
          <w:sz w:val="24"/>
          <w:szCs w:val="24"/>
          <w:shd w:val="clear" w:color="auto" w:fill="FFFFFF"/>
        </w:rPr>
        <w:t>ст. 81 ТК РФ).</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2.13.</w:t>
      </w:r>
      <w:r w:rsidRPr="000110AE">
        <w:rPr>
          <w:rFonts w:ascii="Times New Roman" w:hAnsi="Times New Roman"/>
          <w:sz w:val="24"/>
          <w:szCs w:val="24"/>
        </w:rPr>
        <w:tab/>
        <w:t>Стороны согласны с тем, что преимущественным правом на оставление на работе при сокращении численности или штата в дополнение к перечисленным в ст. 179 Трудового кодекса РФ пользуются:</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беременные женщины;</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женщины, имеющие ребенка в возрасте до трех лет;</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одинокие матери, воспитывающие ребенка в возрасте до 14 лет (ребенка – инвалида до 18 лет) другие лица, воспитывающие указанных детей без матери (ст. 261 ТК РФ);</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2.14.</w:t>
      </w:r>
      <w:r w:rsidRPr="000110AE">
        <w:rPr>
          <w:rFonts w:ascii="Times New Roman" w:hAnsi="Times New Roman"/>
          <w:sz w:val="24"/>
          <w:szCs w:val="24"/>
        </w:rPr>
        <w:tab/>
        <w:t xml:space="preserve">При увольнении работника по причине сокращения численности или штата работодатель выплачивает работнику выходное пособие в размере среднего месячного заработка, а также за ним сохраняется средний месячный заработок на период трудоустройства (с учетом выходного пособия), но не свыше двух месяцев со дня увольнения. </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2.15.</w:t>
      </w:r>
      <w:r w:rsidRPr="000110AE">
        <w:rPr>
          <w:rFonts w:ascii="Times New Roman" w:hAnsi="Times New Roman"/>
          <w:sz w:val="24"/>
          <w:szCs w:val="24"/>
        </w:rPr>
        <w:tab/>
        <w:t>Работники, уволенные по сокращению численности или штата, имеют преимущественное право на возвращение в учреждение и занятие открывшихся вакансий, требующих их квалификации.</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xml:space="preserve"> </w:t>
      </w:r>
      <w:r w:rsidRPr="000110AE">
        <w:rPr>
          <w:rFonts w:ascii="Times New Roman" w:hAnsi="Times New Roman"/>
          <w:sz w:val="24"/>
          <w:szCs w:val="24"/>
        </w:rPr>
        <w:tab/>
      </w:r>
    </w:p>
    <w:p w:rsidR="00A8638B" w:rsidRPr="000110AE" w:rsidRDefault="00A8638B" w:rsidP="00343CA5">
      <w:pPr>
        <w:spacing w:after="0" w:line="240" w:lineRule="auto"/>
        <w:jc w:val="both"/>
        <w:rPr>
          <w:rFonts w:ascii="Times New Roman" w:hAnsi="Times New Roman"/>
          <w:b/>
          <w:sz w:val="24"/>
          <w:szCs w:val="24"/>
        </w:rPr>
      </w:pPr>
      <w:r w:rsidRPr="000110AE">
        <w:rPr>
          <w:rFonts w:ascii="Times New Roman" w:hAnsi="Times New Roman"/>
          <w:b/>
          <w:sz w:val="24"/>
          <w:szCs w:val="24"/>
        </w:rPr>
        <w:t>Основные права и обязанности работника</w:t>
      </w:r>
    </w:p>
    <w:p w:rsidR="00A8638B" w:rsidRPr="000110AE" w:rsidRDefault="00A8638B" w:rsidP="00343CA5">
      <w:pPr>
        <w:spacing w:after="0" w:line="240" w:lineRule="auto"/>
        <w:jc w:val="both"/>
        <w:rPr>
          <w:rFonts w:ascii="Times New Roman" w:hAnsi="Times New Roman"/>
          <w:b/>
          <w:sz w:val="24"/>
          <w:szCs w:val="24"/>
        </w:rPr>
      </w:pPr>
      <w:r w:rsidRPr="000110AE">
        <w:rPr>
          <w:rFonts w:ascii="Times New Roman" w:hAnsi="Times New Roman"/>
          <w:b/>
          <w:sz w:val="24"/>
          <w:szCs w:val="24"/>
        </w:rPr>
        <w:t>Работник имеет право на:</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заключение, изменение и расторжение трудового договора («эффективного контракта») в порядке и на условиях, которые установлены ТК РФ, иными федеральными законами;</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предоставление ему работы, обусловленной трудовым договором («эффективным контрактом»);</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полную достоверную информацию об условиях труда и требованиях охраны труда на рабочем месте;</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профессиональную подготовку, переподготовку и повышение своей квалификации в порядке, установленном ТК РФ, иными федеральными законами;</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участие в управлении организацией в предусмотренных ТК РФ, иными федеральными законами и коллективным договором формах;</w:t>
      </w:r>
    </w:p>
    <w:p w:rsidR="00A8638B" w:rsidRPr="000110AE" w:rsidRDefault="00A8638B" w:rsidP="00343CA5">
      <w:pPr>
        <w:spacing w:after="0" w:line="240" w:lineRule="auto"/>
        <w:jc w:val="both"/>
        <w:rPr>
          <w:rFonts w:ascii="Times New Roman" w:hAnsi="Times New Roman"/>
          <w:sz w:val="24"/>
          <w:szCs w:val="24"/>
        </w:rPr>
      </w:pPr>
      <w:bookmarkStart w:id="0" w:name="Par363"/>
      <w:bookmarkEnd w:id="0"/>
      <w:r w:rsidRPr="000110AE">
        <w:rPr>
          <w:rFonts w:ascii="Times New Roman" w:hAnsi="Times New Roman"/>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защиту своих трудовых прав, свобод и законных интересов всеми не запрещенными законом способами;</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обязательное социальное страхование в случаях, предусмотренных федеральными законами.</w:t>
      </w:r>
    </w:p>
    <w:p w:rsidR="00A8638B" w:rsidRPr="000110AE" w:rsidRDefault="00A8638B" w:rsidP="00343CA5">
      <w:pPr>
        <w:spacing w:after="0" w:line="240" w:lineRule="auto"/>
        <w:jc w:val="both"/>
        <w:rPr>
          <w:rFonts w:ascii="Times New Roman" w:hAnsi="Times New Roman"/>
          <w:b/>
          <w:sz w:val="24"/>
          <w:szCs w:val="24"/>
        </w:rPr>
      </w:pPr>
      <w:r w:rsidRPr="000110AE">
        <w:rPr>
          <w:rFonts w:ascii="Times New Roman" w:hAnsi="Times New Roman"/>
          <w:b/>
          <w:sz w:val="24"/>
          <w:szCs w:val="24"/>
        </w:rPr>
        <w:t xml:space="preserve">Работник </w:t>
      </w:r>
      <w:hyperlink r:id="rId7" w:history="1">
        <w:r w:rsidRPr="000110AE">
          <w:rPr>
            <w:rFonts w:ascii="Times New Roman" w:hAnsi="Times New Roman"/>
            <w:b/>
            <w:sz w:val="24"/>
            <w:szCs w:val="24"/>
          </w:rPr>
          <w:t>обязан</w:t>
        </w:r>
      </w:hyperlink>
      <w:r w:rsidRPr="000110AE">
        <w:rPr>
          <w:rFonts w:ascii="Times New Roman" w:hAnsi="Times New Roman"/>
          <w:b/>
          <w:sz w:val="24"/>
          <w:szCs w:val="24"/>
        </w:rPr>
        <w:t>:</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добросовестно исполнять свои трудовые обязанности, возложенные на него трудовым договором («эффективным контрактом»);</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соблюдать правила внутреннего трудового распорядка;</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соблюдать трудовую дисциплину;</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выполнять установленные нормы труда;</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соблюдать требования по охране труда и обеспечению безопасности труда;</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8638B" w:rsidRPr="000110AE" w:rsidRDefault="00A8638B" w:rsidP="00343CA5">
      <w:pPr>
        <w:spacing w:after="0" w:line="240" w:lineRule="auto"/>
        <w:jc w:val="both"/>
        <w:rPr>
          <w:rFonts w:ascii="Times New Roman" w:hAnsi="Times New Roman"/>
          <w:sz w:val="24"/>
          <w:szCs w:val="24"/>
        </w:rPr>
      </w:pPr>
    </w:p>
    <w:p w:rsidR="00A8638B" w:rsidRPr="000110AE" w:rsidRDefault="00A8638B" w:rsidP="00343CA5">
      <w:pPr>
        <w:spacing w:after="0" w:line="240" w:lineRule="auto"/>
        <w:jc w:val="both"/>
        <w:rPr>
          <w:rFonts w:ascii="Times New Roman" w:hAnsi="Times New Roman"/>
          <w:b/>
          <w:sz w:val="24"/>
          <w:szCs w:val="24"/>
        </w:rPr>
      </w:pPr>
      <w:r w:rsidRPr="000110AE">
        <w:rPr>
          <w:rFonts w:ascii="Times New Roman" w:hAnsi="Times New Roman"/>
          <w:b/>
          <w:sz w:val="24"/>
          <w:szCs w:val="24"/>
        </w:rPr>
        <w:t>Основные права и обязанности работодателя</w:t>
      </w:r>
    </w:p>
    <w:p w:rsidR="00A8638B" w:rsidRPr="000110AE" w:rsidRDefault="00A8638B" w:rsidP="00343CA5">
      <w:pPr>
        <w:spacing w:after="0" w:line="240" w:lineRule="auto"/>
        <w:jc w:val="both"/>
        <w:rPr>
          <w:rFonts w:ascii="Times New Roman" w:hAnsi="Times New Roman"/>
          <w:b/>
          <w:sz w:val="24"/>
          <w:szCs w:val="24"/>
        </w:rPr>
      </w:pPr>
      <w:r w:rsidRPr="000110AE">
        <w:rPr>
          <w:rFonts w:ascii="Times New Roman" w:hAnsi="Times New Roman"/>
          <w:b/>
          <w:sz w:val="24"/>
          <w:szCs w:val="24"/>
        </w:rPr>
        <w:t>Работодатель имеет право:</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заключать, изменять и расторгать трудовые договоры («эффективн</w:t>
      </w:r>
      <w:r>
        <w:rPr>
          <w:rFonts w:ascii="Times New Roman" w:hAnsi="Times New Roman"/>
          <w:sz w:val="24"/>
          <w:szCs w:val="24"/>
        </w:rPr>
        <w:t>ые</w:t>
      </w:r>
      <w:r w:rsidRPr="000110AE">
        <w:rPr>
          <w:rFonts w:ascii="Times New Roman" w:hAnsi="Times New Roman"/>
          <w:sz w:val="24"/>
          <w:szCs w:val="24"/>
        </w:rPr>
        <w:t xml:space="preserve"> контракты</w:t>
      </w:r>
      <w:r>
        <w:rPr>
          <w:rFonts w:ascii="Times New Roman" w:hAnsi="Times New Roman"/>
          <w:sz w:val="24"/>
          <w:szCs w:val="24"/>
        </w:rPr>
        <w:t>»</w:t>
      </w:r>
      <w:r w:rsidRPr="000110AE">
        <w:rPr>
          <w:rFonts w:ascii="Times New Roman" w:hAnsi="Times New Roman"/>
          <w:sz w:val="24"/>
          <w:szCs w:val="24"/>
        </w:rPr>
        <w:t>) с работниками в порядке и на условиях, которые установлены ТК РФ, иными федеральными законами;</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вести коллективные переговоры и заключать коллективные договора;</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поощрять работников за добросовестный эффективный труд;</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привлекать работников к дисциплинарной и материальной ответственности в порядке, установленном ТК РФ, иными федеральными законами;</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xml:space="preserve">- принимать локальные нормативные акты; </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создавать объединения работодателей в целях представительства и защиты своих интересов и вступать в них.</w:t>
      </w:r>
    </w:p>
    <w:p w:rsidR="00A8638B" w:rsidRPr="000110AE" w:rsidRDefault="00A8638B" w:rsidP="00343CA5">
      <w:pPr>
        <w:spacing w:after="0" w:line="240" w:lineRule="auto"/>
        <w:jc w:val="both"/>
        <w:rPr>
          <w:rFonts w:ascii="Times New Roman" w:hAnsi="Times New Roman"/>
          <w:b/>
          <w:sz w:val="24"/>
          <w:szCs w:val="24"/>
        </w:rPr>
      </w:pPr>
      <w:r w:rsidRPr="000110AE">
        <w:rPr>
          <w:rFonts w:ascii="Times New Roman" w:hAnsi="Times New Roman"/>
          <w:b/>
          <w:sz w:val="24"/>
          <w:szCs w:val="24"/>
        </w:rPr>
        <w:t>Работодатель обязан:</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(«эффективных контрактов</w:t>
      </w:r>
      <w:r>
        <w:rPr>
          <w:rFonts w:ascii="Times New Roman" w:hAnsi="Times New Roman"/>
          <w:sz w:val="24"/>
          <w:szCs w:val="24"/>
        </w:rPr>
        <w:t>»</w:t>
      </w:r>
      <w:r w:rsidRPr="000110AE">
        <w:rPr>
          <w:rFonts w:ascii="Times New Roman" w:hAnsi="Times New Roman"/>
          <w:sz w:val="24"/>
          <w:szCs w:val="24"/>
        </w:rPr>
        <w:t>);</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предоставлять работникам работу, обусловленную трудовым договором («эффективным контрактом</w:t>
      </w:r>
      <w:r>
        <w:rPr>
          <w:rFonts w:ascii="Times New Roman" w:hAnsi="Times New Roman"/>
          <w:sz w:val="24"/>
          <w:szCs w:val="24"/>
        </w:rPr>
        <w:t>»</w:t>
      </w:r>
      <w:r w:rsidRPr="000110AE">
        <w:rPr>
          <w:rFonts w:ascii="Times New Roman" w:hAnsi="Times New Roman"/>
          <w:sz w:val="24"/>
          <w:szCs w:val="24"/>
        </w:rPr>
        <w:t>);</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обеспечивать безопасность и условия труда, соответствующие государственным нормативным требованиям охраны труда;</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обеспечивать работникам равную оплату за труд равной ценности;</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 («эффективными контрактами);</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вести коллективные переговоры, а также заключать коллективный договор в порядке, установленном ТК РФ;</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рассматривать представления соответствующих профсоюзных органов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осуществлять обязательное социальное страхование работников в порядке, установленном федеральными законами;</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возмещать вред, причиненный работникам в связи с исполнением ими трудовых обязанностей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xml:space="preserve">- исполнять иные обязанности, предусмотренные трудовым </w:t>
      </w:r>
      <w:hyperlink r:id="rId8" w:history="1">
        <w:r w:rsidRPr="000110AE">
          <w:rPr>
            <w:rFonts w:ascii="Times New Roman" w:hAnsi="Times New Roman"/>
            <w:sz w:val="24"/>
            <w:szCs w:val="24"/>
          </w:rPr>
          <w:t>законодательством</w:t>
        </w:r>
      </w:hyperlink>
      <w:r w:rsidRPr="000110AE">
        <w:rPr>
          <w:rFonts w:ascii="Times New Roman" w:hAnsi="Times New Roman"/>
          <w:sz w:val="24"/>
          <w:szCs w:val="24"/>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(«эффективными контрактами</w:t>
      </w:r>
      <w:r>
        <w:rPr>
          <w:rFonts w:ascii="Times New Roman" w:hAnsi="Times New Roman"/>
          <w:sz w:val="24"/>
          <w:szCs w:val="24"/>
        </w:rPr>
        <w:t>»</w:t>
      </w:r>
      <w:r w:rsidRPr="000110AE">
        <w:rPr>
          <w:rFonts w:ascii="Times New Roman" w:hAnsi="Times New Roman"/>
          <w:sz w:val="24"/>
          <w:szCs w:val="24"/>
        </w:rPr>
        <w:t>).</w:t>
      </w:r>
    </w:p>
    <w:p w:rsidR="00A8638B" w:rsidRPr="000110AE" w:rsidRDefault="00A8638B" w:rsidP="00343CA5">
      <w:pPr>
        <w:spacing w:after="0" w:line="240" w:lineRule="auto"/>
        <w:jc w:val="center"/>
        <w:rPr>
          <w:rFonts w:ascii="Times New Roman" w:hAnsi="Times New Roman"/>
          <w:b/>
          <w:sz w:val="24"/>
          <w:szCs w:val="24"/>
        </w:rPr>
      </w:pPr>
      <w:r w:rsidRPr="000110AE">
        <w:rPr>
          <w:rFonts w:ascii="Times New Roman" w:hAnsi="Times New Roman"/>
          <w:b/>
          <w:sz w:val="24"/>
          <w:szCs w:val="24"/>
          <w:lang w:val="en-US"/>
        </w:rPr>
        <w:t>III</w:t>
      </w:r>
      <w:r w:rsidRPr="000110AE">
        <w:rPr>
          <w:rFonts w:ascii="Times New Roman" w:hAnsi="Times New Roman"/>
          <w:b/>
          <w:sz w:val="24"/>
          <w:szCs w:val="24"/>
        </w:rPr>
        <w:t>. Рабочее время</w:t>
      </w:r>
    </w:p>
    <w:p w:rsidR="00A8638B" w:rsidRPr="000110AE" w:rsidRDefault="00A8638B" w:rsidP="00343CA5">
      <w:pPr>
        <w:spacing w:after="0" w:line="240" w:lineRule="auto"/>
        <w:jc w:val="center"/>
        <w:rPr>
          <w:rFonts w:ascii="Times New Roman" w:hAnsi="Times New Roman"/>
          <w:b/>
          <w:sz w:val="24"/>
          <w:szCs w:val="24"/>
        </w:rPr>
      </w:pP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Рабочее время – время, в течение которого работник обязан выполнять свою трудовую функцию, в соответствии с правилами внутреннего трудового распорядка учреждения и трудовым договором</w:t>
      </w:r>
      <w:r>
        <w:rPr>
          <w:rFonts w:ascii="Times New Roman" w:hAnsi="Times New Roman"/>
          <w:sz w:val="24"/>
          <w:szCs w:val="24"/>
        </w:rPr>
        <w:t xml:space="preserve"> </w:t>
      </w:r>
      <w:r w:rsidRPr="000110AE">
        <w:rPr>
          <w:rFonts w:ascii="Times New Roman" w:hAnsi="Times New Roman"/>
          <w:sz w:val="24"/>
          <w:szCs w:val="24"/>
        </w:rPr>
        <w:t>(«эффективны</w:t>
      </w:r>
      <w:r>
        <w:rPr>
          <w:rFonts w:ascii="Times New Roman" w:hAnsi="Times New Roman"/>
          <w:sz w:val="24"/>
          <w:szCs w:val="24"/>
        </w:rPr>
        <w:t xml:space="preserve">м </w:t>
      </w:r>
      <w:r w:rsidRPr="000110AE">
        <w:rPr>
          <w:rFonts w:ascii="Times New Roman" w:hAnsi="Times New Roman"/>
          <w:sz w:val="24"/>
          <w:szCs w:val="24"/>
        </w:rPr>
        <w:t>контрактом</w:t>
      </w:r>
      <w:r>
        <w:rPr>
          <w:rFonts w:ascii="Times New Roman" w:hAnsi="Times New Roman"/>
          <w:sz w:val="24"/>
          <w:szCs w:val="24"/>
        </w:rPr>
        <w:t>»</w:t>
      </w:r>
      <w:r w:rsidRPr="000110AE">
        <w:rPr>
          <w:rFonts w:ascii="Times New Roman" w:hAnsi="Times New Roman"/>
          <w:sz w:val="24"/>
          <w:szCs w:val="24"/>
        </w:rPr>
        <w:t>).</w:t>
      </w:r>
    </w:p>
    <w:p w:rsidR="00A8638B"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3.1.</w:t>
      </w:r>
      <w:r w:rsidRPr="000110AE">
        <w:rPr>
          <w:rFonts w:ascii="Times New Roman" w:hAnsi="Times New Roman"/>
          <w:sz w:val="24"/>
          <w:szCs w:val="24"/>
        </w:rPr>
        <w:tab/>
        <w:t>Нормальная продолжительность рабочего времени не может превышать 40 часов в неделю, применяется в условиях пятидневной рабочей недели</w:t>
      </w:r>
      <w:r w:rsidRPr="000110AE">
        <w:rPr>
          <w:rFonts w:ascii="Times New Roman" w:hAnsi="Times New Roman"/>
          <w:sz w:val="20"/>
          <w:szCs w:val="20"/>
          <w:shd w:val="clear" w:color="auto" w:fill="FFFFFF"/>
        </w:rPr>
        <w:t xml:space="preserve"> (</w:t>
      </w:r>
      <w:r w:rsidRPr="000110AE">
        <w:rPr>
          <w:rFonts w:ascii="Times New Roman" w:hAnsi="Times New Roman"/>
          <w:sz w:val="24"/>
          <w:szCs w:val="24"/>
          <w:shd w:val="clear" w:color="auto" w:fill="FFFFFF"/>
        </w:rPr>
        <w:t>ст. 91 ТК РФ)</w:t>
      </w:r>
      <w:r w:rsidRPr="000110AE">
        <w:rPr>
          <w:rFonts w:ascii="Times New Roman" w:hAnsi="Times New Roman"/>
          <w:sz w:val="24"/>
          <w:szCs w:val="24"/>
        </w:rPr>
        <w:t>.</w:t>
      </w:r>
    </w:p>
    <w:p w:rsidR="00A8638B" w:rsidRPr="000110AE" w:rsidRDefault="00A8638B" w:rsidP="00343CA5">
      <w:pPr>
        <w:spacing w:after="0" w:line="240" w:lineRule="auto"/>
        <w:jc w:val="both"/>
        <w:rPr>
          <w:rFonts w:ascii="Times New Roman" w:hAnsi="Times New Roman"/>
          <w:sz w:val="24"/>
          <w:szCs w:val="24"/>
        </w:rPr>
      </w:pPr>
      <w:r>
        <w:rPr>
          <w:rFonts w:ascii="Times New Roman" w:hAnsi="Times New Roman"/>
          <w:sz w:val="24"/>
          <w:szCs w:val="24"/>
        </w:rPr>
        <w:t xml:space="preserve">3.2.    В соответствии с постановлением Верховного Совета РСФСР от 01.11.1990г. № 298/-1 «О неотложных мерах по улучшению положения женщин, семьи, охраны материнства и детства» для женщин работающих в сельской местности установлена сокращенная рабочая неделя -36 часов.  </w:t>
      </w:r>
    </w:p>
    <w:p w:rsidR="00A8638B" w:rsidRPr="000110AE" w:rsidRDefault="00A8638B" w:rsidP="00343CA5">
      <w:pPr>
        <w:spacing w:after="0" w:line="240" w:lineRule="auto"/>
        <w:jc w:val="both"/>
        <w:rPr>
          <w:rFonts w:ascii="Times New Roman" w:hAnsi="Times New Roman"/>
          <w:sz w:val="24"/>
          <w:szCs w:val="24"/>
        </w:rPr>
      </w:pPr>
      <w:r>
        <w:rPr>
          <w:rFonts w:ascii="Times New Roman" w:hAnsi="Times New Roman"/>
          <w:sz w:val="24"/>
          <w:szCs w:val="24"/>
        </w:rPr>
        <w:t>3.3</w:t>
      </w:r>
      <w:r w:rsidRPr="000110AE">
        <w:rPr>
          <w:rFonts w:ascii="Times New Roman" w:hAnsi="Times New Roman"/>
          <w:sz w:val="24"/>
          <w:szCs w:val="24"/>
        </w:rPr>
        <w:t>. Работодатель  ведет учет рабочего времени, фактически отработанного каждым работником.</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xml:space="preserve">Время начала и окончания ежедневной работы и перерыва для отдыха и приема пищи установлено правилами трудового внутреннего распорядка. </w:t>
      </w:r>
    </w:p>
    <w:p w:rsidR="00A8638B" w:rsidRPr="000110AE" w:rsidRDefault="00A8638B" w:rsidP="00343CA5">
      <w:pPr>
        <w:spacing w:after="0" w:line="240" w:lineRule="auto"/>
        <w:jc w:val="both"/>
        <w:rPr>
          <w:rFonts w:ascii="Times New Roman" w:hAnsi="Times New Roman"/>
          <w:sz w:val="24"/>
          <w:szCs w:val="24"/>
        </w:rPr>
      </w:pPr>
      <w:r>
        <w:rPr>
          <w:rFonts w:ascii="Times New Roman" w:hAnsi="Times New Roman"/>
          <w:sz w:val="24"/>
          <w:szCs w:val="24"/>
        </w:rPr>
        <w:t>3.4</w:t>
      </w:r>
      <w:r w:rsidRPr="000110AE">
        <w:rPr>
          <w:rFonts w:ascii="Times New Roman" w:hAnsi="Times New Roman"/>
          <w:sz w:val="24"/>
          <w:szCs w:val="24"/>
        </w:rPr>
        <w:t>.  При сменном графике запрещается назначение работника на работу в течение двух смен подряд.</w:t>
      </w:r>
    </w:p>
    <w:p w:rsidR="00A8638B" w:rsidRPr="000110AE" w:rsidRDefault="00A8638B" w:rsidP="00343CA5">
      <w:pPr>
        <w:spacing w:after="0" w:line="240" w:lineRule="auto"/>
        <w:jc w:val="both"/>
        <w:rPr>
          <w:rFonts w:ascii="Times New Roman" w:hAnsi="Times New Roman"/>
          <w:sz w:val="24"/>
          <w:szCs w:val="24"/>
        </w:rPr>
      </w:pPr>
      <w:r>
        <w:rPr>
          <w:rFonts w:ascii="Times New Roman" w:hAnsi="Times New Roman"/>
          <w:sz w:val="24"/>
          <w:szCs w:val="24"/>
        </w:rPr>
        <w:t>3.5</w:t>
      </w:r>
      <w:r w:rsidRPr="000110AE">
        <w:rPr>
          <w:rFonts w:ascii="Times New Roman" w:hAnsi="Times New Roman"/>
          <w:sz w:val="24"/>
          <w:szCs w:val="24"/>
        </w:rPr>
        <w:t>.</w:t>
      </w:r>
      <w:r w:rsidRPr="000110AE">
        <w:rPr>
          <w:rFonts w:ascii="Times New Roman" w:hAnsi="Times New Roman"/>
          <w:sz w:val="24"/>
          <w:szCs w:val="24"/>
        </w:rPr>
        <w:tab/>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9" w:history="1">
        <w:r w:rsidRPr="000110AE">
          <w:rPr>
            <w:rFonts w:ascii="Times New Roman" w:hAnsi="Times New Roman"/>
            <w:sz w:val="24"/>
            <w:szCs w:val="24"/>
          </w:rPr>
          <w:t>порядке</w:t>
        </w:r>
      </w:hyperlink>
      <w:r w:rsidRPr="000110AE">
        <w:rPr>
          <w:rFonts w:ascii="Times New Roman" w:hAnsi="Times New Roman"/>
          <w:sz w:val="24"/>
          <w:szCs w:val="24"/>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Привлечение работников к работе в выходные и нерабочие праздничные дни производится по письменному распоряжению работодателя.</w:t>
      </w:r>
    </w:p>
    <w:p w:rsidR="00A8638B" w:rsidRPr="000110AE" w:rsidRDefault="00A8638B" w:rsidP="00343CA5">
      <w:pPr>
        <w:spacing w:after="0" w:line="240" w:lineRule="auto"/>
        <w:jc w:val="both"/>
        <w:rPr>
          <w:rFonts w:ascii="Times New Roman" w:hAnsi="Times New Roman"/>
          <w:sz w:val="24"/>
          <w:szCs w:val="24"/>
        </w:rPr>
      </w:pPr>
      <w:r>
        <w:rPr>
          <w:rFonts w:ascii="Times New Roman" w:hAnsi="Times New Roman"/>
          <w:sz w:val="24"/>
          <w:szCs w:val="24"/>
        </w:rPr>
        <w:t>3.6</w:t>
      </w:r>
      <w:r w:rsidRPr="000110AE">
        <w:rPr>
          <w:rFonts w:ascii="Times New Roman" w:hAnsi="Times New Roman"/>
          <w:sz w:val="24"/>
          <w:szCs w:val="24"/>
        </w:rPr>
        <w:t>.</w:t>
      </w:r>
      <w:r w:rsidRPr="000110AE">
        <w:rPr>
          <w:rFonts w:ascii="Times New Roman" w:hAnsi="Times New Roman"/>
          <w:sz w:val="24"/>
          <w:szCs w:val="24"/>
        </w:rPr>
        <w:tab/>
        <w:t>Продолжительность рабочего дня или смены, непосредственно предшествующих нерабочему праздничному дню, уменьшается на один час.</w:t>
      </w:r>
    </w:p>
    <w:p w:rsidR="00A8638B" w:rsidRPr="000110AE" w:rsidRDefault="00A8638B" w:rsidP="00343CA5">
      <w:pPr>
        <w:spacing w:after="0" w:line="240" w:lineRule="auto"/>
        <w:jc w:val="both"/>
        <w:rPr>
          <w:rFonts w:ascii="Times New Roman" w:hAnsi="Times New Roman"/>
          <w:sz w:val="24"/>
          <w:szCs w:val="24"/>
        </w:rPr>
      </w:pPr>
      <w:r>
        <w:rPr>
          <w:rFonts w:ascii="Times New Roman" w:hAnsi="Times New Roman"/>
          <w:sz w:val="24"/>
          <w:szCs w:val="24"/>
        </w:rPr>
        <w:t>3.7</w:t>
      </w:r>
      <w:r w:rsidRPr="000110AE">
        <w:rPr>
          <w:rFonts w:ascii="Times New Roman" w:hAnsi="Times New Roman"/>
          <w:sz w:val="24"/>
          <w:szCs w:val="24"/>
        </w:rPr>
        <w:t>.</w:t>
      </w:r>
      <w:r w:rsidRPr="000110AE">
        <w:rPr>
          <w:rFonts w:ascii="Times New Roman" w:hAnsi="Times New Roman"/>
          <w:sz w:val="24"/>
          <w:szCs w:val="24"/>
        </w:rPr>
        <w:tab/>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w:t>
      </w:r>
    </w:p>
    <w:p w:rsidR="00A8638B" w:rsidRPr="000110AE" w:rsidRDefault="00A8638B" w:rsidP="00343CA5">
      <w:pPr>
        <w:spacing w:after="0" w:line="240" w:lineRule="auto"/>
        <w:jc w:val="both"/>
        <w:rPr>
          <w:rFonts w:ascii="Times New Roman" w:hAnsi="Times New Roman"/>
          <w:sz w:val="24"/>
          <w:szCs w:val="24"/>
        </w:rPr>
      </w:pPr>
      <w:r>
        <w:rPr>
          <w:rFonts w:ascii="Times New Roman" w:hAnsi="Times New Roman"/>
          <w:sz w:val="24"/>
          <w:szCs w:val="24"/>
        </w:rPr>
        <w:t>3.8</w:t>
      </w:r>
      <w:r w:rsidRPr="000110AE">
        <w:rPr>
          <w:rFonts w:ascii="Times New Roman" w:hAnsi="Times New Roman"/>
          <w:sz w:val="24"/>
          <w:szCs w:val="24"/>
        </w:rPr>
        <w:t>.</w:t>
      </w:r>
      <w:r w:rsidRPr="000110AE">
        <w:rPr>
          <w:rFonts w:ascii="Times New Roman" w:hAnsi="Times New Roman"/>
          <w:sz w:val="24"/>
          <w:szCs w:val="24"/>
        </w:rPr>
        <w:tab/>
        <w:t>Работа сверх нормальной продолжительности рабочего времени осуществляется в случае производственной необходимости и носит эпизодический характер.</w:t>
      </w:r>
    </w:p>
    <w:p w:rsidR="00A8638B" w:rsidRPr="000110AE" w:rsidRDefault="00A8638B" w:rsidP="00343CA5">
      <w:pPr>
        <w:spacing w:after="0" w:line="240" w:lineRule="auto"/>
        <w:jc w:val="both"/>
        <w:rPr>
          <w:rFonts w:ascii="Times New Roman" w:hAnsi="Times New Roman"/>
          <w:sz w:val="24"/>
          <w:szCs w:val="24"/>
        </w:rPr>
      </w:pPr>
      <w:r>
        <w:rPr>
          <w:rFonts w:ascii="Times New Roman" w:hAnsi="Times New Roman"/>
          <w:sz w:val="24"/>
          <w:szCs w:val="24"/>
        </w:rPr>
        <w:t>3.9</w:t>
      </w:r>
      <w:r w:rsidRPr="000110AE">
        <w:rPr>
          <w:rFonts w:ascii="Times New Roman" w:hAnsi="Times New Roman"/>
          <w:sz w:val="24"/>
          <w:szCs w:val="24"/>
        </w:rPr>
        <w:t xml:space="preserve">. В подразделениях учреждения (сторожевая охрана) с непрерывно действующим производством может вестись суммированный учет рабочего времени. Учетным периодом является календарный месяц. </w:t>
      </w:r>
    </w:p>
    <w:p w:rsidR="00A8638B" w:rsidRPr="00EE4C1B" w:rsidRDefault="00A8638B" w:rsidP="00EE4C1B">
      <w:pPr>
        <w:pStyle w:val="BodyText"/>
        <w:tabs>
          <w:tab w:val="center" w:pos="4890"/>
          <w:tab w:val="left" w:pos="7500"/>
        </w:tabs>
        <w:rPr>
          <w:sz w:val="24"/>
        </w:rPr>
      </w:pPr>
      <w:r>
        <w:rPr>
          <w:sz w:val="24"/>
        </w:rPr>
        <w:t>3.10</w:t>
      </w:r>
      <w:r w:rsidRPr="000110AE">
        <w:rPr>
          <w:sz w:val="24"/>
        </w:rPr>
        <w:t>.</w:t>
      </w:r>
      <w:r w:rsidRPr="000110AE">
        <w:rPr>
          <w:sz w:val="24"/>
        </w:rPr>
        <w:tab/>
        <w:t>Компенсация за ненормированный рабочий день устанавливается в виде дополнительного оплачиваемого отпуска</w:t>
      </w:r>
      <w:r>
        <w:rPr>
          <w:sz w:val="24"/>
        </w:rPr>
        <w:t xml:space="preserve"> (не менее 3-х дней)</w:t>
      </w:r>
      <w:r w:rsidRPr="000110AE">
        <w:rPr>
          <w:sz w:val="24"/>
        </w:rPr>
        <w:t xml:space="preserve">. </w:t>
      </w:r>
      <w:r w:rsidRPr="00EE4C1B">
        <w:rPr>
          <w:sz w:val="24"/>
        </w:rPr>
        <w:t>Перечень должностей и продолжительность</w:t>
      </w:r>
      <w:r w:rsidRPr="00EE4C1B">
        <w:rPr>
          <w:sz w:val="24"/>
        </w:rPr>
        <w:tab/>
      </w:r>
      <w:r>
        <w:rPr>
          <w:sz w:val="24"/>
        </w:rPr>
        <w:t xml:space="preserve"> </w:t>
      </w:r>
      <w:r w:rsidRPr="00EE4C1B">
        <w:rPr>
          <w:sz w:val="24"/>
        </w:rPr>
        <w:t>дополнительных отпусков за ненормированный рабочий день</w:t>
      </w:r>
      <w:r>
        <w:rPr>
          <w:sz w:val="24"/>
        </w:rPr>
        <w:t xml:space="preserve"> приведены в приложении № 1. </w:t>
      </w:r>
    </w:p>
    <w:p w:rsidR="00A8638B" w:rsidRPr="000110AE" w:rsidRDefault="00A8638B" w:rsidP="00343CA5">
      <w:pPr>
        <w:spacing w:after="0" w:line="240" w:lineRule="auto"/>
        <w:jc w:val="center"/>
        <w:rPr>
          <w:rFonts w:ascii="Times New Roman" w:hAnsi="Times New Roman"/>
          <w:b/>
          <w:sz w:val="24"/>
          <w:szCs w:val="24"/>
        </w:rPr>
      </w:pPr>
      <w:r w:rsidRPr="000110AE">
        <w:rPr>
          <w:rFonts w:ascii="Times New Roman" w:hAnsi="Times New Roman"/>
          <w:b/>
          <w:sz w:val="24"/>
          <w:szCs w:val="24"/>
          <w:lang w:val="en-US"/>
        </w:rPr>
        <w:t>IV</w:t>
      </w:r>
      <w:r w:rsidRPr="000110AE">
        <w:rPr>
          <w:rFonts w:ascii="Times New Roman" w:hAnsi="Times New Roman"/>
          <w:b/>
          <w:sz w:val="24"/>
          <w:szCs w:val="24"/>
        </w:rPr>
        <w:t>. Время отдыха</w:t>
      </w:r>
    </w:p>
    <w:p w:rsidR="00A8638B" w:rsidRPr="000110AE" w:rsidRDefault="00A8638B" w:rsidP="00343CA5">
      <w:pPr>
        <w:spacing w:after="0" w:line="240" w:lineRule="auto"/>
        <w:jc w:val="center"/>
        <w:rPr>
          <w:rFonts w:ascii="Times New Roman" w:hAnsi="Times New Roman"/>
          <w:b/>
          <w:sz w:val="24"/>
          <w:szCs w:val="24"/>
        </w:rPr>
      </w:pP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A8638B" w:rsidRPr="000110AE" w:rsidRDefault="00A8638B" w:rsidP="00343CA5">
      <w:pPr>
        <w:spacing w:after="0" w:line="240" w:lineRule="auto"/>
        <w:jc w:val="both"/>
        <w:rPr>
          <w:rFonts w:ascii="Times New Roman" w:hAnsi="Times New Roman"/>
          <w:b/>
          <w:sz w:val="24"/>
          <w:szCs w:val="24"/>
        </w:rPr>
      </w:pPr>
      <w:r w:rsidRPr="000110AE">
        <w:rPr>
          <w:rFonts w:ascii="Times New Roman" w:hAnsi="Times New Roman"/>
          <w:b/>
          <w:sz w:val="24"/>
          <w:szCs w:val="24"/>
        </w:rPr>
        <w:t>Перерывы в работе</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4.1.</w:t>
      </w:r>
      <w:r w:rsidRPr="000110AE">
        <w:rPr>
          <w:rFonts w:ascii="Times New Roman" w:hAnsi="Times New Roman"/>
          <w:sz w:val="24"/>
          <w:szCs w:val="24"/>
        </w:rPr>
        <w:tab/>
        <w:t>В течение ежедневной работы работникам предоставляется перерыв для отдыха и питания продолжительностью не более одного часа и не менее 30 минут, который используется по их усмотрению и в рабочее время не включается.</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xml:space="preserve">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w:t>
      </w:r>
    </w:p>
    <w:p w:rsidR="00A8638B" w:rsidRPr="000110AE" w:rsidRDefault="00A8638B" w:rsidP="00343CA5">
      <w:pPr>
        <w:spacing w:after="0" w:line="240" w:lineRule="auto"/>
        <w:jc w:val="both"/>
        <w:rPr>
          <w:rFonts w:ascii="Times New Roman" w:hAnsi="Times New Roman"/>
          <w:b/>
          <w:sz w:val="24"/>
          <w:szCs w:val="24"/>
        </w:rPr>
      </w:pPr>
      <w:r w:rsidRPr="000110AE">
        <w:rPr>
          <w:rFonts w:ascii="Times New Roman" w:hAnsi="Times New Roman"/>
          <w:b/>
          <w:sz w:val="24"/>
          <w:szCs w:val="24"/>
        </w:rPr>
        <w:t>Отпуска</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4.2. Всем работникам предоставляются ежегодные отпуска на основании графика, утвержденного работодателем с учетом мнения председателя профсоюзного комитета не позднее, чем за две недели до наступления нового календарного года.</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4.3.</w:t>
      </w:r>
      <w:r w:rsidRPr="000110AE">
        <w:rPr>
          <w:rFonts w:ascii="Times New Roman" w:hAnsi="Times New Roman"/>
          <w:sz w:val="24"/>
          <w:szCs w:val="24"/>
        </w:rPr>
        <w:tab/>
        <w:t>Помимо ознакомления с графиком отпусков, работодатель должен известить работника о времени начала отпуска не позднее, чем за две недели до его начала.</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4.4.</w:t>
      </w:r>
      <w:r w:rsidRPr="000110AE">
        <w:rPr>
          <w:rFonts w:ascii="Times New Roman" w:hAnsi="Times New Roman"/>
          <w:sz w:val="24"/>
          <w:szCs w:val="24"/>
        </w:rPr>
        <w:tab/>
        <w:t>Продолжительность ежегодного оплачиваемого отпуска работника учреждения составляет:</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основной оплачиваемый отпуск - 28 календарных дней;</w:t>
      </w:r>
    </w:p>
    <w:p w:rsidR="00A8638B"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 дополнительный оплачиваемый отпуск работникам с нено</w:t>
      </w:r>
      <w:r>
        <w:rPr>
          <w:rFonts w:ascii="Times New Roman" w:hAnsi="Times New Roman"/>
          <w:sz w:val="24"/>
          <w:szCs w:val="24"/>
        </w:rPr>
        <w:t>рмированным рабочим днем - до 12</w:t>
      </w:r>
      <w:r w:rsidRPr="000110AE">
        <w:rPr>
          <w:rFonts w:ascii="Times New Roman" w:hAnsi="Times New Roman"/>
          <w:sz w:val="24"/>
          <w:szCs w:val="24"/>
        </w:rPr>
        <w:t xml:space="preserve"> календарных дней. </w:t>
      </w:r>
      <w:r>
        <w:rPr>
          <w:rFonts w:ascii="Times New Roman" w:hAnsi="Times New Roman"/>
          <w:sz w:val="24"/>
          <w:szCs w:val="24"/>
        </w:rPr>
        <w:t>Приложение №1.</w:t>
      </w:r>
    </w:p>
    <w:p w:rsidR="00A8638B" w:rsidRPr="000110AE" w:rsidRDefault="00A8638B" w:rsidP="00343CA5">
      <w:pPr>
        <w:spacing w:after="0" w:line="240" w:lineRule="auto"/>
        <w:jc w:val="both"/>
        <w:rPr>
          <w:rFonts w:ascii="Times New Roman" w:hAnsi="Times New Roman"/>
          <w:sz w:val="24"/>
          <w:szCs w:val="24"/>
        </w:rPr>
      </w:pPr>
      <w:r>
        <w:rPr>
          <w:rFonts w:ascii="Times New Roman" w:hAnsi="Times New Roman"/>
          <w:sz w:val="24"/>
          <w:szCs w:val="24"/>
        </w:rPr>
        <w:t>4.5.      Ежегодный оплачиваемый отпуск работнику за первый год работы, по соглашению сторон,  может быть предоставлен и до истечения шести месяцев.</w:t>
      </w:r>
    </w:p>
    <w:p w:rsidR="00A8638B" w:rsidRPr="000110AE" w:rsidRDefault="00A8638B" w:rsidP="00343CA5">
      <w:pPr>
        <w:spacing w:after="0" w:line="240" w:lineRule="auto"/>
        <w:jc w:val="both"/>
        <w:rPr>
          <w:rFonts w:ascii="Times New Roman" w:hAnsi="Times New Roman"/>
          <w:sz w:val="24"/>
          <w:szCs w:val="24"/>
        </w:rPr>
      </w:pPr>
      <w:r>
        <w:rPr>
          <w:rFonts w:ascii="Times New Roman" w:hAnsi="Times New Roman"/>
          <w:sz w:val="24"/>
          <w:szCs w:val="24"/>
        </w:rPr>
        <w:t>4.6</w:t>
      </w:r>
      <w:r w:rsidRPr="000110AE">
        <w:rPr>
          <w:rFonts w:ascii="Times New Roman" w:hAnsi="Times New Roman"/>
          <w:sz w:val="24"/>
          <w:szCs w:val="24"/>
        </w:rPr>
        <w:t>.</w:t>
      </w:r>
      <w:r w:rsidRPr="000110AE">
        <w:rPr>
          <w:rFonts w:ascii="Times New Roman" w:hAnsi="Times New Roman"/>
          <w:sz w:val="24"/>
          <w:szCs w:val="24"/>
        </w:rPr>
        <w:tab/>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A8638B" w:rsidRPr="000110AE" w:rsidRDefault="00A8638B" w:rsidP="00343CA5">
      <w:pPr>
        <w:spacing w:after="0" w:line="240" w:lineRule="auto"/>
        <w:jc w:val="both"/>
        <w:rPr>
          <w:rFonts w:ascii="Times New Roman" w:hAnsi="Times New Roman"/>
          <w:sz w:val="24"/>
          <w:szCs w:val="24"/>
        </w:rPr>
      </w:pPr>
      <w:r>
        <w:rPr>
          <w:rFonts w:ascii="Times New Roman" w:hAnsi="Times New Roman"/>
          <w:sz w:val="24"/>
          <w:szCs w:val="24"/>
        </w:rPr>
        <w:t>4.7</w:t>
      </w:r>
      <w:r w:rsidRPr="000110AE">
        <w:rPr>
          <w:rFonts w:ascii="Times New Roman" w:hAnsi="Times New Roman"/>
          <w:sz w:val="24"/>
          <w:szCs w:val="24"/>
        </w:rPr>
        <w:t>.</w:t>
      </w:r>
      <w:r w:rsidRPr="000110AE">
        <w:rPr>
          <w:rFonts w:ascii="Times New Roman" w:hAnsi="Times New Roman"/>
          <w:sz w:val="24"/>
          <w:szCs w:val="24"/>
        </w:rPr>
        <w:tab/>
        <w:t>Отзыв работника из отпуска допускается только с его согласия.</w:t>
      </w:r>
    </w:p>
    <w:p w:rsidR="00A8638B" w:rsidRPr="000110AE" w:rsidRDefault="00A8638B" w:rsidP="00343CA5">
      <w:pPr>
        <w:spacing w:after="0" w:line="240" w:lineRule="auto"/>
        <w:jc w:val="both"/>
        <w:rPr>
          <w:rFonts w:ascii="Times New Roman" w:hAnsi="Times New Roman"/>
          <w:sz w:val="24"/>
          <w:szCs w:val="24"/>
        </w:rPr>
      </w:pPr>
      <w:r>
        <w:rPr>
          <w:rFonts w:ascii="Times New Roman" w:hAnsi="Times New Roman"/>
          <w:sz w:val="24"/>
          <w:szCs w:val="24"/>
        </w:rPr>
        <w:t>4.8</w:t>
      </w:r>
      <w:r w:rsidRPr="000110AE">
        <w:rPr>
          <w:rFonts w:ascii="Times New Roman" w:hAnsi="Times New Roman"/>
          <w:sz w:val="24"/>
          <w:szCs w:val="24"/>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8638B" w:rsidRPr="000110AE" w:rsidRDefault="00A8638B" w:rsidP="00343CA5">
      <w:pPr>
        <w:spacing w:after="0" w:line="240" w:lineRule="auto"/>
        <w:jc w:val="both"/>
        <w:rPr>
          <w:rFonts w:ascii="Times New Roman" w:hAnsi="Times New Roman"/>
          <w:sz w:val="24"/>
          <w:szCs w:val="24"/>
        </w:rPr>
      </w:pPr>
      <w:r>
        <w:rPr>
          <w:rFonts w:ascii="Times New Roman" w:hAnsi="Times New Roman"/>
          <w:sz w:val="24"/>
          <w:szCs w:val="24"/>
        </w:rPr>
        <w:t>4.9</w:t>
      </w:r>
      <w:r w:rsidRPr="000110AE">
        <w:rPr>
          <w:rFonts w:ascii="Times New Roman" w:hAnsi="Times New Roman"/>
          <w:sz w:val="24"/>
          <w:szCs w:val="24"/>
        </w:rPr>
        <w:t>.</w:t>
      </w:r>
      <w:r w:rsidRPr="000110AE">
        <w:rPr>
          <w:rFonts w:ascii="Times New Roman" w:hAnsi="Times New Roman"/>
          <w:sz w:val="24"/>
          <w:szCs w:val="24"/>
        </w:rPr>
        <w:tab/>
        <w:t>Получив отпуск без сохранения заработной платы, работник имеет право прервать его и преступить к работе, поставив в известность работодателя.</w:t>
      </w:r>
    </w:p>
    <w:p w:rsidR="00A8638B" w:rsidRPr="000110AE" w:rsidRDefault="00A8638B" w:rsidP="00343CA5">
      <w:pPr>
        <w:spacing w:after="0" w:line="240" w:lineRule="auto"/>
        <w:jc w:val="center"/>
        <w:rPr>
          <w:rFonts w:ascii="Times New Roman" w:hAnsi="Times New Roman"/>
          <w:b/>
          <w:sz w:val="24"/>
          <w:szCs w:val="24"/>
        </w:rPr>
      </w:pPr>
    </w:p>
    <w:p w:rsidR="00A8638B" w:rsidRPr="000110AE" w:rsidRDefault="00A8638B" w:rsidP="00343CA5">
      <w:pPr>
        <w:spacing w:after="0" w:line="240" w:lineRule="auto"/>
        <w:jc w:val="center"/>
        <w:rPr>
          <w:rFonts w:ascii="Times New Roman" w:hAnsi="Times New Roman"/>
          <w:b/>
          <w:sz w:val="24"/>
          <w:szCs w:val="24"/>
        </w:rPr>
      </w:pPr>
      <w:r w:rsidRPr="000110AE">
        <w:rPr>
          <w:rFonts w:ascii="Times New Roman" w:hAnsi="Times New Roman"/>
          <w:b/>
          <w:sz w:val="24"/>
          <w:szCs w:val="24"/>
          <w:lang w:val="en-US"/>
        </w:rPr>
        <w:t>V</w:t>
      </w:r>
      <w:r w:rsidRPr="000110AE">
        <w:rPr>
          <w:rFonts w:ascii="Times New Roman" w:hAnsi="Times New Roman"/>
          <w:b/>
          <w:sz w:val="24"/>
          <w:szCs w:val="24"/>
        </w:rPr>
        <w:t>. Материальная ответственность.</w:t>
      </w:r>
    </w:p>
    <w:p w:rsidR="00A8638B" w:rsidRPr="000110AE" w:rsidRDefault="00A8638B" w:rsidP="00343CA5">
      <w:pPr>
        <w:spacing w:after="0" w:line="240" w:lineRule="auto"/>
        <w:jc w:val="center"/>
        <w:rPr>
          <w:rFonts w:ascii="Times New Roman" w:hAnsi="Times New Roman"/>
          <w:b/>
          <w:sz w:val="24"/>
          <w:szCs w:val="24"/>
        </w:rPr>
      </w:pPr>
    </w:p>
    <w:p w:rsidR="00A8638B" w:rsidRPr="000110AE" w:rsidRDefault="00A8638B" w:rsidP="00AC47F9">
      <w:pPr>
        <w:spacing w:after="0" w:line="240" w:lineRule="auto"/>
        <w:jc w:val="both"/>
        <w:rPr>
          <w:rFonts w:ascii="Times New Roman" w:hAnsi="Times New Roman"/>
          <w:sz w:val="24"/>
          <w:szCs w:val="24"/>
        </w:rPr>
      </w:pPr>
      <w:r w:rsidRPr="000110AE">
        <w:rPr>
          <w:rFonts w:ascii="Times New Roman" w:hAnsi="Times New Roman"/>
          <w:sz w:val="24"/>
          <w:szCs w:val="24"/>
        </w:rPr>
        <w:t>5.1.  Материальная ответственность работодателя и работника наступает и возмещается в соответствии с требованиями ст.ст. 234-237; ст.ст.238-250 ТК РФ.</w:t>
      </w:r>
    </w:p>
    <w:p w:rsidR="00A8638B" w:rsidRPr="000110AE" w:rsidRDefault="00A8638B" w:rsidP="00AC47F9">
      <w:pPr>
        <w:spacing w:after="0" w:line="240" w:lineRule="auto"/>
        <w:jc w:val="both"/>
        <w:rPr>
          <w:rFonts w:ascii="Times New Roman" w:hAnsi="Times New Roman"/>
          <w:sz w:val="24"/>
          <w:szCs w:val="24"/>
        </w:rPr>
      </w:pPr>
    </w:p>
    <w:p w:rsidR="00A8638B" w:rsidRPr="000110AE" w:rsidRDefault="00A8638B" w:rsidP="00AC47F9">
      <w:pPr>
        <w:spacing w:after="0" w:line="240" w:lineRule="auto"/>
        <w:jc w:val="both"/>
        <w:rPr>
          <w:rFonts w:ascii="Times New Roman" w:hAnsi="Times New Roman"/>
          <w:b/>
          <w:sz w:val="24"/>
          <w:szCs w:val="24"/>
        </w:rPr>
      </w:pPr>
      <w:r w:rsidRPr="000110AE">
        <w:rPr>
          <w:rFonts w:ascii="Times New Roman" w:hAnsi="Times New Roman"/>
          <w:b/>
          <w:sz w:val="24"/>
          <w:szCs w:val="24"/>
        </w:rPr>
        <w:t>Материальная ответственность работодателя перед работником.</w:t>
      </w:r>
    </w:p>
    <w:p w:rsidR="00A8638B" w:rsidRPr="000110AE" w:rsidRDefault="00A8638B" w:rsidP="00AC47F9">
      <w:pPr>
        <w:pStyle w:val="ConsNormal"/>
        <w:ind w:right="0" w:firstLine="0"/>
        <w:jc w:val="both"/>
        <w:rPr>
          <w:rFonts w:ascii="Times New Roman" w:hAnsi="Times New Roman" w:cs="Times New Roman"/>
          <w:sz w:val="24"/>
          <w:szCs w:val="24"/>
        </w:rPr>
      </w:pPr>
      <w:r w:rsidRPr="000110AE">
        <w:rPr>
          <w:rFonts w:ascii="Times New Roman" w:hAnsi="Times New Roman" w:cs="Times New Roman"/>
          <w:sz w:val="24"/>
          <w:szCs w:val="24"/>
        </w:rPr>
        <w:t>5.2. Ущерб, причиненный работодателем имуществу работника, возмещается в полном объеме.</w:t>
      </w:r>
    </w:p>
    <w:p w:rsidR="00A8638B" w:rsidRPr="000110AE" w:rsidRDefault="00A8638B" w:rsidP="00AC47F9">
      <w:pPr>
        <w:pStyle w:val="ConsNormal"/>
        <w:ind w:right="0" w:firstLine="708"/>
        <w:jc w:val="both"/>
        <w:rPr>
          <w:rFonts w:ascii="Times New Roman" w:hAnsi="Times New Roman" w:cs="Times New Roman"/>
          <w:sz w:val="24"/>
          <w:szCs w:val="24"/>
        </w:rPr>
      </w:pPr>
      <w:r w:rsidRPr="000110AE">
        <w:rPr>
          <w:rFonts w:ascii="Times New Roman" w:hAnsi="Times New Roman" w:cs="Times New Roman"/>
          <w:sz w:val="24"/>
          <w:szCs w:val="24"/>
        </w:rPr>
        <w:t>Работодатель принимает решение о возмещении ущерба, причиненного имуществу работника, в 10-дневный срок со дня поступления соответствующего заявления.</w:t>
      </w:r>
    </w:p>
    <w:p w:rsidR="00A8638B" w:rsidRPr="000110AE" w:rsidRDefault="00A8638B" w:rsidP="00AC47F9">
      <w:pPr>
        <w:pStyle w:val="ConsNormal"/>
        <w:ind w:right="0" w:firstLine="0"/>
        <w:jc w:val="both"/>
        <w:rPr>
          <w:rFonts w:ascii="Times New Roman" w:hAnsi="Times New Roman" w:cs="Times New Roman"/>
          <w:sz w:val="24"/>
          <w:szCs w:val="24"/>
        </w:rPr>
      </w:pPr>
    </w:p>
    <w:p w:rsidR="00A8638B" w:rsidRPr="000110AE" w:rsidRDefault="00A8638B" w:rsidP="00AC47F9">
      <w:pPr>
        <w:pStyle w:val="ConsNormal"/>
        <w:ind w:right="0" w:firstLine="708"/>
        <w:jc w:val="both"/>
        <w:rPr>
          <w:rFonts w:ascii="Times New Roman" w:hAnsi="Times New Roman" w:cs="Times New Roman"/>
          <w:b/>
          <w:sz w:val="24"/>
          <w:szCs w:val="24"/>
        </w:rPr>
      </w:pPr>
      <w:r w:rsidRPr="000110AE">
        <w:rPr>
          <w:rFonts w:ascii="Times New Roman" w:hAnsi="Times New Roman" w:cs="Times New Roman"/>
          <w:b/>
          <w:sz w:val="24"/>
          <w:szCs w:val="24"/>
        </w:rPr>
        <w:t>Материальная ответственность работника.</w:t>
      </w:r>
    </w:p>
    <w:p w:rsidR="00A8638B" w:rsidRPr="000110AE" w:rsidRDefault="00A8638B" w:rsidP="00AC47F9">
      <w:pPr>
        <w:pStyle w:val="ConsNormal"/>
        <w:ind w:right="0" w:firstLine="0"/>
        <w:jc w:val="both"/>
        <w:rPr>
          <w:rFonts w:ascii="Times New Roman" w:hAnsi="Times New Roman" w:cs="Times New Roman"/>
          <w:b/>
          <w:sz w:val="24"/>
          <w:szCs w:val="24"/>
        </w:rPr>
      </w:pPr>
      <w:r w:rsidRPr="000110AE">
        <w:rPr>
          <w:rFonts w:ascii="Times New Roman" w:hAnsi="Times New Roman" w:cs="Times New Roman"/>
          <w:sz w:val="24"/>
          <w:szCs w:val="24"/>
        </w:rPr>
        <w:t>5.3.</w:t>
      </w:r>
      <w:r w:rsidRPr="000110AE">
        <w:rPr>
          <w:rFonts w:ascii="Times New Roman" w:hAnsi="Times New Roman" w:cs="Times New Roman"/>
          <w:sz w:val="24"/>
          <w:szCs w:val="24"/>
        </w:rPr>
        <w:tab/>
        <w:t>Работник обязан возместить работодателю причиненный им прямой действительный ущерб.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A8638B" w:rsidRPr="000110AE" w:rsidRDefault="00A8638B" w:rsidP="00AC47F9">
      <w:pPr>
        <w:pStyle w:val="ConsNormal"/>
        <w:ind w:right="0" w:firstLine="0"/>
        <w:jc w:val="both"/>
        <w:rPr>
          <w:rFonts w:ascii="Times New Roman" w:hAnsi="Times New Roman" w:cs="Times New Roman"/>
          <w:sz w:val="24"/>
          <w:szCs w:val="24"/>
        </w:rPr>
      </w:pPr>
      <w:r w:rsidRPr="000110AE">
        <w:rPr>
          <w:rFonts w:ascii="Times New Roman" w:hAnsi="Times New Roman" w:cs="Times New Roman"/>
          <w:sz w:val="24"/>
          <w:szCs w:val="24"/>
        </w:rPr>
        <w:t>5.4.</w:t>
      </w:r>
      <w:r w:rsidRPr="000110AE">
        <w:rPr>
          <w:rFonts w:ascii="Times New Roman" w:hAnsi="Times New Roman" w:cs="Times New Roman"/>
          <w:sz w:val="24"/>
          <w:szCs w:val="24"/>
        </w:rPr>
        <w:tab/>
        <w:t>Работник несет ответственность за ущерб, причиненный имуществу третьих лиц, находящемуся у работодателя, если тот отвечает за его сохранность, а также в случае возникновения у работодателя обязанности возместить ущерб третьим лицам. В данном случае работодатель возмещает ущерб третьим лицам по нормам гражданского законодательства, т.е. в полном размере, а непосредственный причинитель вреда (работник) будет нести ответственность перед работодателем.</w:t>
      </w:r>
    </w:p>
    <w:p w:rsidR="00A8638B" w:rsidRPr="000110AE" w:rsidRDefault="00A8638B" w:rsidP="00AC47F9">
      <w:pPr>
        <w:pStyle w:val="ConsNormal"/>
        <w:ind w:right="0" w:firstLine="0"/>
        <w:jc w:val="both"/>
        <w:rPr>
          <w:rFonts w:ascii="Times New Roman" w:hAnsi="Times New Roman" w:cs="Times New Roman"/>
          <w:sz w:val="24"/>
          <w:szCs w:val="24"/>
        </w:rPr>
      </w:pPr>
      <w:r w:rsidRPr="000110AE">
        <w:rPr>
          <w:rFonts w:ascii="Times New Roman" w:hAnsi="Times New Roman" w:cs="Times New Roman"/>
          <w:sz w:val="24"/>
          <w:szCs w:val="24"/>
        </w:rPr>
        <w:t>5.5.</w:t>
      </w:r>
      <w:r w:rsidRPr="000110AE">
        <w:rPr>
          <w:rFonts w:ascii="Times New Roman" w:hAnsi="Times New Roman" w:cs="Times New Roman"/>
          <w:sz w:val="24"/>
          <w:szCs w:val="24"/>
        </w:rPr>
        <w:tab/>
        <w:t>Работник вправе добровольно возместить причиненный ущерб полностью или частично. Это осуществляется путем внесения соответствующих денежных сумм в кассу учреждения.</w:t>
      </w:r>
    </w:p>
    <w:p w:rsidR="00A8638B" w:rsidRPr="000110AE" w:rsidRDefault="00A8638B" w:rsidP="00AC47F9">
      <w:pPr>
        <w:pStyle w:val="ConsNormal"/>
        <w:ind w:right="0" w:firstLine="0"/>
        <w:jc w:val="both"/>
        <w:rPr>
          <w:rFonts w:ascii="Times New Roman" w:hAnsi="Times New Roman" w:cs="Times New Roman"/>
          <w:sz w:val="24"/>
          <w:szCs w:val="24"/>
        </w:rPr>
      </w:pPr>
      <w:r w:rsidRPr="000110AE">
        <w:rPr>
          <w:rFonts w:ascii="Times New Roman" w:hAnsi="Times New Roman" w:cs="Times New Roman"/>
          <w:sz w:val="24"/>
          <w:szCs w:val="24"/>
        </w:rPr>
        <w:t>5.6.</w:t>
      </w:r>
      <w:r w:rsidRPr="000110AE">
        <w:rPr>
          <w:rFonts w:ascii="Times New Roman" w:hAnsi="Times New Roman" w:cs="Times New Roman"/>
          <w:sz w:val="24"/>
          <w:szCs w:val="24"/>
        </w:rPr>
        <w:tab/>
        <w:t>С согласия администрации учреждения работник может передать равноценное имущество или исправить поврежденное. Возмещение ущерба в натуре может происходить как по инициативе работника, так и по инициативе администрации учреждения.</w:t>
      </w:r>
    </w:p>
    <w:p w:rsidR="00A8638B" w:rsidRPr="000110AE" w:rsidRDefault="00A8638B" w:rsidP="00AC47F9">
      <w:pPr>
        <w:pStyle w:val="ConsNormal"/>
        <w:ind w:right="0" w:firstLine="0"/>
        <w:jc w:val="both"/>
        <w:rPr>
          <w:rFonts w:ascii="Times New Roman" w:hAnsi="Times New Roman" w:cs="Times New Roman"/>
          <w:sz w:val="24"/>
          <w:szCs w:val="24"/>
        </w:rPr>
      </w:pPr>
      <w:r w:rsidRPr="000110AE">
        <w:rPr>
          <w:rFonts w:ascii="Times New Roman" w:hAnsi="Times New Roman" w:cs="Times New Roman"/>
          <w:sz w:val="24"/>
          <w:szCs w:val="24"/>
        </w:rPr>
        <w:t>5.7.</w:t>
      </w:r>
      <w:r w:rsidRPr="000110AE">
        <w:rPr>
          <w:rFonts w:ascii="Times New Roman" w:hAnsi="Times New Roman" w:cs="Times New Roman"/>
          <w:sz w:val="24"/>
          <w:szCs w:val="24"/>
        </w:rPr>
        <w:tab/>
        <w:t>Ремонт поврежденного имущества должен производиться работником безвозмездно в свободное от работы время.</w:t>
      </w:r>
    </w:p>
    <w:p w:rsidR="00A8638B" w:rsidRPr="000110AE" w:rsidRDefault="00A8638B" w:rsidP="00AC47F9">
      <w:pPr>
        <w:pStyle w:val="ConsPlusNormal"/>
        <w:ind w:firstLine="0"/>
        <w:jc w:val="both"/>
        <w:rPr>
          <w:rFonts w:ascii="Times New Roman" w:hAnsi="Times New Roman" w:cs="Times New Roman"/>
          <w:sz w:val="24"/>
          <w:szCs w:val="24"/>
        </w:rPr>
      </w:pPr>
      <w:r w:rsidRPr="000110AE">
        <w:rPr>
          <w:rFonts w:ascii="Times New Roman" w:hAnsi="Times New Roman" w:cs="Times New Roman"/>
          <w:sz w:val="24"/>
          <w:szCs w:val="24"/>
        </w:rPr>
        <w:t>5.8.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A8638B" w:rsidRPr="000110AE" w:rsidRDefault="00A8638B" w:rsidP="00AC47F9">
      <w:pPr>
        <w:pStyle w:val="ConsPlusNormal"/>
        <w:ind w:firstLine="0"/>
        <w:jc w:val="both"/>
        <w:rPr>
          <w:rFonts w:ascii="Times New Roman" w:hAnsi="Times New Roman" w:cs="Times New Roman"/>
          <w:sz w:val="24"/>
          <w:szCs w:val="24"/>
        </w:rPr>
      </w:pPr>
      <w:r w:rsidRPr="000110AE">
        <w:rPr>
          <w:rFonts w:ascii="Times New Roman" w:hAnsi="Times New Roman" w:cs="Times New Roman"/>
          <w:sz w:val="24"/>
          <w:szCs w:val="24"/>
        </w:rPr>
        <w:t>5.9. Материальная ответственность в полном размере причиненного ущерба возлагается на работника в следующих случаях:</w:t>
      </w:r>
    </w:p>
    <w:p w:rsidR="00A8638B" w:rsidRPr="000110AE" w:rsidRDefault="00A8638B" w:rsidP="00AC47F9">
      <w:pPr>
        <w:pStyle w:val="ConsPlusNormal"/>
        <w:ind w:firstLine="540"/>
        <w:jc w:val="both"/>
        <w:rPr>
          <w:rFonts w:ascii="Times New Roman" w:hAnsi="Times New Roman" w:cs="Times New Roman"/>
          <w:sz w:val="24"/>
          <w:szCs w:val="24"/>
        </w:rPr>
      </w:pPr>
      <w:r w:rsidRPr="000110AE">
        <w:rPr>
          <w:rFonts w:ascii="Times New Roman" w:hAnsi="Times New Roman" w:cs="Times New Roman"/>
          <w:sz w:val="24"/>
          <w:szCs w:val="24"/>
        </w:rPr>
        <w:t>1) когда в соответствии с ТК или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A8638B" w:rsidRPr="000110AE" w:rsidRDefault="00A8638B" w:rsidP="00AC47F9">
      <w:pPr>
        <w:pStyle w:val="ConsPlusNormal"/>
        <w:ind w:firstLine="540"/>
        <w:jc w:val="both"/>
        <w:rPr>
          <w:rFonts w:ascii="Times New Roman" w:hAnsi="Times New Roman" w:cs="Times New Roman"/>
          <w:sz w:val="24"/>
          <w:szCs w:val="24"/>
        </w:rPr>
      </w:pPr>
      <w:bookmarkStart w:id="1" w:name="Par3692"/>
      <w:bookmarkEnd w:id="1"/>
      <w:r w:rsidRPr="000110AE">
        <w:rPr>
          <w:rFonts w:ascii="Times New Roman" w:hAnsi="Times New Roman" w:cs="Times New Roman"/>
          <w:sz w:val="24"/>
          <w:szCs w:val="24"/>
        </w:rPr>
        <w:t>2) недостачи ценностей, вверенных ему на основании специального письменного договора или полученных им по разовому документу;</w:t>
      </w:r>
    </w:p>
    <w:p w:rsidR="00A8638B" w:rsidRPr="000110AE" w:rsidRDefault="00A8638B" w:rsidP="00AC47F9">
      <w:pPr>
        <w:pStyle w:val="ConsPlusNormal"/>
        <w:ind w:firstLine="540"/>
        <w:jc w:val="both"/>
        <w:rPr>
          <w:rFonts w:ascii="Times New Roman" w:hAnsi="Times New Roman" w:cs="Times New Roman"/>
          <w:sz w:val="24"/>
          <w:szCs w:val="24"/>
        </w:rPr>
      </w:pPr>
      <w:r w:rsidRPr="000110AE">
        <w:rPr>
          <w:rFonts w:ascii="Times New Roman" w:hAnsi="Times New Roman" w:cs="Times New Roman"/>
          <w:sz w:val="24"/>
          <w:szCs w:val="24"/>
        </w:rPr>
        <w:t>3) умышленного причинения ущерба;</w:t>
      </w:r>
    </w:p>
    <w:p w:rsidR="00A8638B" w:rsidRPr="000110AE" w:rsidRDefault="00A8638B" w:rsidP="00AC47F9">
      <w:pPr>
        <w:pStyle w:val="ConsPlusNormal"/>
        <w:ind w:firstLine="540"/>
        <w:jc w:val="both"/>
        <w:rPr>
          <w:rFonts w:ascii="Times New Roman" w:hAnsi="Times New Roman" w:cs="Times New Roman"/>
          <w:sz w:val="24"/>
          <w:szCs w:val="24"/>
        </w:rPr>
      </w:pPr>
      <w:r w:rsidRPr="000110AE">
        <w:rPr>
          <w:rFonts w:ascii="Times New Roman" w:hAnsi="Times New Roman" w:cs="Times New Roman"/>
          <w:sz w:val="24"/>
          <w:szCs w:val="24"/>
        </w:rPr>
        <w:t>4) причинения ущерба в состоянии алкогольного, наркотического или иного токсического опьянения;</w:t>
      </w:r>
    </w:p>
    <w:p w:rsidR="00A8638B" w:rsidRPr="000110AE" w:rsidRDefault="00A8638B" w:rsidP="00AC47F9">
      <w:pPr>
        <w:pStyle w:val="ConsPlusNormal"/>
        <w:ind w:firstLine="540"/>
        <w:jc w:val="both"/>
        <w:rPr>
          <w:rFonts w:ascii="Times New Roman" w:hAnsi="Times New Roman" w:cs="Times New Roman"/>
          <w:sz w:val="24"/>
          <w:szCs w:val="24"/>
        </w:rPr>
      </w:pPr>
      <w:r w:rsidRPr="000110AE">
        <w:rPr>
          <w:rFonts w:ascii="Times New Roman" w:hAnsi="Times New Roman" w:cs="Times New Roman"/>
          <w:sz w:val="24"/>
          <w:szCs w:val="24"/>
        </w:rPr>
        <w:t>5) причинения ущерба в результате преступных действий работника, установленных приговором суда;</w:t>
      </w:r>
    </w:p>
    <w:p w:rsidR="00A8638B" w:rsidRPr="000110AE" w:rsidRDefault="00A8638B" w:rsidP="00AC47F9">
      <w:pPr>
        <w:pStyle w:val="ConsPlusNormal"/>
        <w:ind w:firstLine="540"/>
        <w:jc w:val="both"/>
        <w:rPr>
          <w:rFonts w:ascii="Times New Roman" w:hAnsi="Times New Roman" w:cs="Times New Roman"/>
          <w:sz w:val="24"/>
          <w:szCs w:val="24"/>
        </w:rPr>
      </w:pPr>
      <w:r w:rsidRPr="000110AE">
        <w:rPr>
          <w:rFonts w:ascii="Times New Roman" w:hAnsi="Times New Roman" w:cs="Times New Roman"/>
          <w:sz w:val="24"/>
          <w:szCs w:val="24"/>
        </w:rPr>
        <w:t>6) причинения ущерба в результате административного проступка, если таковой установлен соответствующим государственным органом;</w:t>
      </w:r>
    </w:p>
    <w:p w:rsidR="00A8638B" w:rsidRPr="000110AE" w:rsidRDefault="00A8638B" w:rsidP="00AC47F9">
      <w:pPr>
        <w:pStyle w:val="ConsPlusNormal"/>
        <w:ind w:firstLine="540"/>
        <w:jc w:val="both"/>
        <w:rPr>
          <w:rFonts w:ascii="Times New Roman" w:hAnsi="Times New Roman" w:cs="Times New Roman"/>
          <w:sz w:val="24"/>
          <w:szCs w:val="24"/>
        </w:rPr>
      </w:pPr>
      <w:r w:rsidRPr="000110AE">
        <w:rPr>
          <w:rFonts w:ascii="Times New Roman" w:hAnsi="Times New Roman" w:cs="Times New Roman"/>
          <w:sz w:val="24"/>
          <w:szCs w:val="24"/>
        </w:rPr>
        <w:t xml:space="preserve">7) разглашения сведений, составляющих охраняемую законом </w:t>
      </w:r>
      <w:hyperlink r:id="rId10" w:history="1">
        <w:r w:rsidRPr="000110AE">
          <w:rPr>
            <w:rFonts w:ascii="Times New Roman" w:hAnsi="Times New Roman" w:cs="Times New Roman"/>
            <w:sz w:val="24"/>
            <w:szCs w:val="24"/>
          </w:rPr>
          <w:t>тайну</w:t>
        </w:r>
      </w:hyperlink>
      <w:r w:rsidRPr="000110AE">
        <w:rPr>
          <w:rFonts w:ascii="Times New Roman" w:hAnsi="Times New Roman" w:cs="Times New Roman"/>
          <w:sz w:val="24"/>
          <w:szCs w:val="24"/>
        </w:rPr>
        <w:t xml:space="preserve"> (государственную, служебную, коммерческую или иную), в случаях, предусмотренных федеральными законами;</w:t>
      </w:r>
    </w:p>
    <w:p w:rsidR="00A8638B" w:rsidRPr="000110AE" w:rsidRDefault="00A8638B" w:rsidP="00AC47F9">
      <w:pPr>
        <w:pStyle w:val="ConsPlusNormal"/>
        <w:ind w:firstLine="540"/>
        <w:jc w:val="both"/>
        <w:rPr>
          <w:rFonts w:ascii="Times New Roman" w:hAnsi="Times New Roman" w:cs="Times New Roman"/>
          <w:sz w:val="24"/>
          <w:szCs w:val="24"/>
        </w:rPr>
      </w:pPr>
      <w:r w:rsidRPr="000110AE">
        <w:rPr>
          <w:rFonts w:ascii="Times New Roman" w:hAnsi="Times New Roman" w:cs="Times New Roman"/>
          <w:sz w:val="24"/>
          <w:szCs w:val="24"/>
        </w:rPr>
        <w:t>8) причинения ущерба не при исполнении работником трудовых обязанностей.</w:t>
      </w:r>
    </w:p>
    <w:p w:rsidR="00A8638B" w:rsidRPr="000110AE" w:rsidRDefault="00A8638B" w:rsidP="00AC47F9">
      <w:pPr>
        <w:pStyle w:val="ConsPlusNormal"/>
        <w:ind w:firstLine="0"/>
        <w:jc w:val="both"/>
        <w:rPr>
          <w:rFonts w:ascii="Times New Roman" w:hAnsi="Times New Roman" w:cs="Times New Roman"/>
          <w:sz w:val="24"/>
          <w:szCs w:val="24"/>
        </w:rPr>
      </w:pPr>
      <w:r w:rsidRPr="000110AE">
        <w:rPr>
          <w:rFonts w:ascii="Times New Roman" w:hAnsi="Times New Roman" w:cs="Times New Roman"/>
          <w:sz w:val="24"/>
          <w:szCs w:val="24"/>
        </w:rPr>
        <w:t>5.10.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A8638B" w:rsidRPr="000110AE" w:rsidRDefault="00A8638B" w:rsidP="00AC47F9">
      <w:pPr>
        <w:pStyle w:val="ConsNormal"/>
        <w:ind w:right="0" w:firstLine="0"/>
        <w:jc w:val="both"/>
        <w:rPr>
          <w:rFonts w:ascii="Times New Roman" w:hAnsi="Times New Roman" w:cs="Times New Roman"/>
          <w:sz w:val="24"/>
          <w:szCs w:val="24"/>
        </w:rPr>
      </w:pPr>
      <w:r w:rsidRPr="000110AE">
        <w:rPr>
          <w:rFonts w:ascii="Times New Roman" w:hAnsi="Times New Roman" w:cs="Times New Roman"/>
          <w:sz w:val="24"/>
          <w:szCs w:val="24"/>
        </w:rPr>
        <w:t>5.11.</w:t>
      </w:r>
      <w:r w:rsidRPr="000110AE">
        <w:rPr>
          <w:rFonts w:ascii="Times New Roman" w:hAnsi="Times New Roman" w:cs="Times New Roman"/>
          <w:sz w:val="24"/>
          <w:szCs w:val="24"/>
        </w:rPr>
        <w:tab/>
        <w:t>Письменные договоры о полной индивидуальной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заключаются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A8638B" w:rsidRPr="000110AE" w:rsidRDefault="00A8638B" w:rsidP="00AC47F9">
      <w:pPr>
        <w:pStyle w:val="ConsNormal"/>
        <w:ind w:right="0" w:firstLine="0"/>
        <w:jc w:val="both"/>
        <w:rPr>
          <w:rFonts w:ascii="Times New Roman" w:hAnsi="Times New Roman" w:cs="Times New Roman"/>
          <w:sz w:val="24"/>
          <w:szCs w:val="24"/>
        </w:rPr>
      </w:pPr>
      <w:r w:rsidRPr="000110AE">
        <w:rPr>
          <w:rFonts w:ascii="Times New Roman" w:hAnsi="Times New Roman" w:cs="Times New Roman"/>
          <w:sz w:val="24"/>
          <w:szCs w:val="24"/>
        </w:rPr>
        <w:t>5.12.</w:t>
      </w:r>
      <w:r w:rsidRPr="000110AE">
        <w:rPr>
          <w:rFonts w:ascii="Times New Roman" w:hAnsi="Times New Roman" w:cs="Times New Roman"/>
          <w:sz w:val="24"/>
          <w:szCs w:val="24"/>
        </w:rPr>
        <w:tab/>
        <w:t>Ответственность возникает только за ущерб, причиненный недостачей материальных ценностей, при этом работник отвечает за недостачу тех ценностей, которые получил. Не подлежит взысканию недостача, возникшая до передачи работнику материальных ценностей. Если недостача явилась следствием неправильно составленных документов, ответственность наступает в ограниченном размере.</w:t>
      </w:r>
    </w:p>
    <w:p w:rsidR="00A8638B" w:rsidRPr="000110AE" w:rsidRDefault="00A8638B" w:rsidP="00AC47F9">
      <w:pPr>
        <w:pStyle w:val="ConsNormal"/>
        <w:ind w:right="0" w:firstLine="0"/>
        <w:jc w:val="both"/>
        <w:rPr>
          <w:rFonts w:ascii="Times New Roman" w:hAnsi="Times New Roman" w:cs="Times New Roman"/>
          <w:sz w:val="24"/>
          <w:szCs w:val="24"/>
        </w:rPr>
      </w:pPr>
      <w:r w:rsidRPr="000110AE">
        <w:rPr>
          <w:rFonts w:ascii="Times New Roman" w:hAnsi="Times New Roman" w:cs="Times New Roman"/>
          <w:sz w:val="24"/>
          <w:szCs w:val="24"/>
        </w:rPr>
        <w:t>5.13.</w:t>
      </w:r>
      <w:r w:rsidRPr="000110AE">
        <w:rPr>
          <w:rFonts w:ascii="Times New Roman" w:hAnsi="Times New Roman" w:cs="Times New Roman"/>
          <w:sz w:val="24"/>
          <w:szCs w:val="24"/>
        </w:rPr>
        <w:tab/>
        <w:t>Размер ущерба, причиненного работодателю, определяется по фактическим потерям, исходя из рыночных цен, но он не может быть ниже балансовой стоимости (себестоимости) материальных ценностей за вычетом износа по установленным нормам. Отсутствие бухгалтерских документов означает невозможность взыскания с работника ущерба. Размер возмещения ущерба, причиненного  по вине нескольких работников, определяется для каждого из них с учетом степени вины, вида и предела материальной ответственности.</w:t>
      </w:r>
    </w:p>
    <w:p w:rsidR="00A8638B" w:rsidRPr="000110AE" w:rsidRDefault="00A8638B" w:rsidP="00AC47F9">
      <w:pPr>
        <w:pStyle w:val="ConsNormal"/>
        <w:ind w:right="0" w:firstLine="0"/>
        <w:jc w:val="both"/>
        <w:rPr>
          <w:rFonts w:ascii="Times New Roman" w:hAnsi="Times New Roman" w:cs="Times New Roman"/>
          <w:sz w:val="24"/>
          <w:szCs w:val="24"/>
        </w:rPr>
      </w:pPr>
      <w:r w:rsidRPr="000110AE">
        <w:rPr>
          <w:rFonts w:ascii="Times New Roman" w:hAnsi="Times New Roman" w:cs="Times New Roman"/>
          <w:sz w:val="24"/>
          <w:szCs w:val="24"/>
        </w:rPr>
        <w:t>5.14. Договор о полной материальной ответственности оформляется в двух экземплярах, один из которых находится у работника, другой у – работодателя.</w:t>
      </w:r>
    </w:p>
    <w:p w:rsidR="00A8638B" w:rsidRPr="000110AE" w:rsidRDefault="00A8638B" w:rsidP="002A0312">
      <w:pPr>
        <w:spacing w:after="0" w:line="240" w:lineRule="auto"/>
        <w:jc w:val="both"/>
        <w:rPr>
          <w:rFonts w:ascii="Times New Roman" w:hAnsi="Times New Roman"/>
          <w:sz w:val="24"/>
          <w:szCs w:val="24"/>
        </w:rPr>
      </w:pPr>
    </w:p>
    <w:p w:rsidR="00A8638B" w:rsidRPr="000110AE" w:rsidRDefault="00A8638B" w:rsidP="00343CA5">
      <w:pPr>
        <w:pStyle w:val="BalloonText"/>
        <w:jc w:val="center"/>
        <w:rPr>
          <w:rFonts w:ascii="Times New Roman" w:hAnsi="Times New Roman" w:cs="Times New Roman"/>
          <w:b/>
          <w:sz w:val="24"/>
          <w:szCs w:val="24"/>
        </w:rPr>
      </w:pPr>
      <w:r w:rsidRPr="000110AE">
        <w:rPr>
          <w:rFonts w:ascii="Times New Roman" w:hAnsi="Times New Roman" w:cs="Times New Roman"/>
          <w:b/>
          <w:sz w:val="24"/>
          <w:szCs w:val="24"/>
          <w:lang w:val="en-US"/>
        </w:rPr>
        <w:t>VI</w:t>
      </w:r>
      <w:r w:rsidRPr="000110AE">
        <w:rPr>
          <w:rFonts w:ascii="Times New Roman" w:hAnsi="Times New Roman" w:cs="Times New Roman"/>
          <w:b/>
          <w:sz w:val="24"/>
          <w:szCs w:val="24"/>
        </w:rPr>
        <w:t>. Оплата труда</w:t>
      </w:r>
    </w:p>
    <w:p w:rsidR="00A8638B" w:rsidRPr="000110AE" w:rsidRDefault="00A8638B" w:rsidP="00343CA5">
      <w:pPr>
        <w:pStyle w:val="BalloonText"/>
        <w:jc w:val="center"/>
        <w:rPr>
          <w:rFonts w:ascii="Times New Roman" w:hAnsi="Times New Roman" w:cs="Times New Roman"/>
          <w:b/>
          <w:sz w:val="24"/>
          <w:szCs w:val="24"/>
        </w:rPr>
      </w:pP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6.1. Заработная плата работников учреждений (без учета стимулирующих выплат) устанавливаемая в соответствии с «Примерным Положением об оплате труда работников государственных учреждений социального обслуживания населения Кемеровской области»  Утвержденого постановлением Коллегии Администрации Кемеровской области от 24 марта 2011 г. N 119 (в ред. постановлений Коллегии Администрации Кемеровской области от 05.10.2011 N 457, от 21.11.2011 N 530, от 23.10.2012 N 432), не может быть ниже заработной платы работников учреждений (без учета стимулирующих выплат), выплачиваемой на основе оклад</w:t>
      </w:r>
      <w:r>
        <w:rPr>
          <w:rFonts w:ascii="Times New Roman" w:hAnsi="Times New Roman"/>
          <w:sz w:val="24"/>
          <w:szCs w:val="24"/>
        </w:rPr>
        <w:t>а по ПКГ или ставки</w:t>
      </w:r>
      <w:r w:rsidRPr="000110AE">
        <w:rPr>
          <w:rFonts w:ascii="Times New Roman" w:hAnsi="Times New Roman"/>
          <w:sz w:val="24"/>
          <w:szCs w:val="24"/>
        </w:rPr>
        <w:t xml:space="preserve"> заработной платы по ПКГ по оплате труда работников бюджетной сферы, при условии сохранения объема должностных обязанностей работников и выполнения ими работ той же квалификации.</w:t>
      </w:r>
    </w:p>
    <w:p w:rsidR="00A8638B" w:rsidRPr="000110AE" w:rsidRDefault="00A8638B" w:rsidP="00202CB6">
      <w:pPr>
        <w:spacing w:after="0" w:line="240" w:lineRule="auto"/>
        <w:jc w:val="both"/>
        <w:rPr>
          <w:rFonts w:ascii="Times New Roman" w:hAnsi="Times New Roman"/>
          <w:sz w:val="24"/>
          <w:szCs w:val="24"/>
        </w:rPr>
      </w:pPr>
      <w:r w:rsidRPr="000110AE">
        <w:rPr>
          <w:rFonts w:ascii="Times New Roman" w:hAnsi="Times New Roman"/>
          <w:sz w:val="24"/>
          <w:szCs w:val="24"/>
        </w:rPr>
        <w:t>6.2.  Заработная плата работников учреждений,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 и надбавок компенсационного характера, в том числе за работу в условиях, отклоняющихся от нормальных, работу в особых климатических условиях и иных выплат компенсационного характера) и стимулирующих выплат (доплат и надбавок стимулирующего характера, премий и иных поощрительных и разовых выплат), не может быть ниже</w:t>
      </w:r>
      <w:r>
        <w:rPr>
          <w:rFonts w:ascii="Times New Roman" w:hAnsi="Times New Roman"/>
          <w:sz w:val="24"/>
          <w:szCs w:val="24"/>
        </w:rPr>
        <w:t xml:space="preserve"> полуторакратной величины прожиточного минимума трудоспособного населения</w:t>
      </w:r>
      <w:r w:rsidRPr="000110AE">
        <w:rPr>
          <w:rFonts w:ascii="Times New Roman" w:hAnsi="Times New Roman"/>
          <w:sz w:val="24"/>
          <w:szCs w:val="24"/>
        </w:rPr>
        <w:t xml:space="preserve">  Кемеровской области.</w:t>
      </w:r>
      <w:r>
        <w:rPr>
          <w:rFonts w:ascii="Times New Roman" w:hAnsi="Times New Roman"/>
          <w:sz w:val="24"/>
          <w:szCs w:val="24"/>
        </w:rPr>
        <w:t xml:space="preserve"> П.3.48 Кузбасского регионального соглашения между Федерацией профсоюзных организаций Кузбасса, Коллегией Администрации Кемеровской области и работодателями </w:t>
      </w:r>
      <w:r w:rsidRPr="000110AE">
        <w:rPr>
          <w:rFonts w:ascii="Times New Roman" w:hAnsi="Times New Roman"/>
          <w:sz w:val="24"/>
          <w:szCs w:val="24"/>
        </w:rPr>
        <w:t>Кемеровской области</w:t>
      </w:r>
      <w:r>
        <w:rPr>
          <w:rFonts w:ascii="Times New Roman" w:hAnsi="Times New Roman"/>
          <w:sz w:val="24"/>
          <w:szCs w:val="24"/>
        </w:rPr>
        <w:t xml:space="preserve"> на 2013-2015 г.</w:t>
      </w:r>
    </w:p>
    <w:p w:rsidR="00A8638B" w:rsidRPr="000110AE" w:rsidRDefault="00A8638B" w:rsidP="00B62671">
      <w:pPr>
        <w:spacing w:after="0" w:line="240" w:lineRule="auto"/>
        <w:rPr>
          <w:rFonts w:ascii="Times New Roman" w:hAnsi="Times New Roman"/>
          <w:sz w:val="24"/>
          <w:szCs w:val="24"/>
        </w:rPr>
      </w:pPr>
      <w:r w:rsidRPr="000110AE">
        <w:rPr>
          <w:rFonts w:ascii="Times New Roman" w:hAnsi="Times New Roman"/>
          <w:sz w:val="24"/>
          <w:szCs w:val="24"/>
        </w:rPr>
        <w:t>6.3.  Заработная плата работника предельными размерами не ограничивается.</w:t>
      </w:r>
    </w:p>
    <w:p w:rsidR="00A8638B" w:rsidRPr="000110AE" w:rsidRDefault="00A8638B" w:rsidP="00E141FC">
      <w:pPr>
        <w:spacing w:after="0" w:line="240" w:lineRule="auto"/>
        <w:jc w:val="both"/>
        <w:rPr>
          <w:rFonts w:ascii="Times New Roman" w:hAnsi="Times New Roman"/>
          <w:sz w:val="24"/>
          <w:szCs w:val="24"/>
        </w:rPr>
      </w:pPr>
      <w:r w:rsidRPr="000110AE">
        <w:rPr>
          <w:rFonts w:ascii="Times New Roman" w:hAnsi="Times New Roman"/>
          <w:sz w:val="24"/>
          <w:szCs w:val="24"/>
        </w:rPr>
        <w:t>Заработная плата работнику устанавливается трудовым договором в соответствии с действующими системами оплаты труда в учреждении.</w:t>
      </w:r>
    </w:p>
    <w:p w:rsidR="00A8638B" w:rsidRPr="000110AE" w:rsidRDefault="00A8638B" w:rsidP="0062250D">
      <w:pPr>
        <w:spacing w:after="0" w:line="240" w:lineRule="auto"/>
        <w:jc w:val="both"/>
        <w:rPr>
          <w:rFonts w:ascii="Times New Roman" w:hAnsi="Times New Roman"/>
          <w:sz w:val="24"/>
          <w:szCs w:val="24"/>
        </w:rPr>
      </w:pPr>
      <w:r w:rsidRPr="000110AE">
        <w:rPr>
          <w:rFonts w:ascii="Times New Roman" w:hAnsi="Times New Roman"/>
          <w:sz w:val="24"/>
          <w:szCs w:val="24"/>
        </w:rPr>
        <w:t xml:space="preserve">Заработная плата </w:t>
      </w:r>
      <w:r w:rsidRPr="000110AE">
        <w:rPr>
          <w:rFonts w:ascii="Times New Roman" w:hAnsi="Times New Roman"/>
          <w:sz w:val="24"/>
          <w:szCs w:val="24"/>
          <w:shd w:val="clear" w:color="auto" w:fill="FFFFFF"/>
        </w:rPr>
        <w:t>выплачивается в соответствии с Трудовым кодексом Российской Федерации, законами и нормативными актами, регулирующими вопросы оплаты труда, Положением об оплате труда.</w:t>
      </w:r>
      <w:r w:rsidRPr="000110AE">
        <w:rPr>
          <w:rFonts w:ascii="Times New Roman" w:hAnsi="Times New Roman"/>
          <w:sz w:val="24"/>
          <w:szCs w:val="24"/>
        </w:rPr>
        <w:t xml:space="preserve"> </w:t>
      </w:r>
    </w:p>
    <w:p w:rsidR="00A8638B" w:rsidRPr="000110AE" w:rsidRDefault="00A8638B" w:rsidP="0062250D">
      <w:pPr>
        <w:spacing w:after="0" w:line="240" w:lineRule="auto"/>
        <w:jc w:val="both"/>
        <w:rPr>
          <w:rFonts w:ascii="Times New Roman" w:hAnsi="Times New Roman"/>
          <w:sz w:val="24"/>
          <w:szCs w:val="24"/>
        </w:rPr>
      </w:pPr>
      <w:r w:rsidRPr="000110AE">
        <w:rPr>
          <w:rFonts w:ascii="Times New Roman" w:hAnsi="Times New Roman"/>
          <w:sz w:val="24"/>
          <w:szCs w:val="24"/>
        </w:rPr>
        <w:t>Локальные нормативные акты, устанавливающие системы оплаты труда, принимаются работодателем с учетом мнения представительного органа работников (профсоюза).</w:t>
      </w:r>
    </w:p>
    <w:p w:rsidR="00A8638B" w:rsidRPr="000110AE" w:rsidRDefault="00A8638B" w:rsidP="0062250D">
      <w:pPr>
        <w:spacing w:after="0" w:line="240" w:lineRule="auto"/>
        <w:jc w:val="both"/>
        <w:rPr>
          <w:rFonts w:ascii="Times New Roman" w:hAnsi="Times New Roman"/>
          <w:sz w:val="24"/>
          <w:szCs w:val="24"/>
          <w:shd w:val="clear" w:color="auto" w:fill="FFFFFF"/>
        </w:rPr>
      </w:pPr>
      <w:r w:rsidRPr="000110AE">
        <w:rPr>
          <w:rFonts w:ascii="Times New Roman" w:hAnsi="Times New Roman"/>
          <w:sz w:val="24"/>
          <w:szCs w:val="24"/>
        </w:rPr>
        <w:t>Выплата заработной платы производится в денежной форме в валюте Российской Федерации (в рублях).</w:t>
      </w:r>
    </w:p>
    <w:p w:rsidR="00A8638B" w:rsidRPr="000110AE" w:rsidRDefault="00A8638B" w:rsidP="00D34AB3">
      <w:pPr>
        <w:spacing w:after="0" w:line="240" w:lineRule="auto"/>
        <w:jc w:val="both"/>
        <w:rPr>
          <w:rFonts w:ascii="Times New Roman" w:hAnsi="Times New Roman"/>
          <w:sz w:val="24"/>
          <w:szCs w:val="24"/>
        </w:rPr>
      </w:pPr>
      <w:r w:rsidRPr="000110AE">
        <w:rPr>
          <w:rFonts w:ascii="Times New Roman" w:hAnsi="Times New Roman"/>
          <w:sz w:val="24"/>
          <w:szCs w:val="24"/>
        </w:rPr>
        <w:t>6.4. Индексация заработной платы работников учреждений производится в соответствии с нормативными правовыми актами Коллегии Администрации Кемеровской области.</w:t>
      </w:r>
    </w:p>
    <w:p w:rsidR="00A8638B" w:rsidRPr="000110AE" w:rsidRDefault="00A8638B" w:rsidP="0062250D">
      <w:pPr>
        <w:spacing w:after="0" w:line="240" w:lineRule="auto"/>
        <w:jc w:val="both"/>
        <w:rPr>
          <w:rFonts w:ascii="Times New Roman" w:hAnsi="Times New Roman"/>
          <w:sz w:val="24"/>
          <w:szCs w:val="24"/>
        </w:rPr>
      </w:pPr>
      <w:r w:rsidRPr="000110AE">
        <w:rPr>
          <w:rFonts w:ascii="Times New Roman" w:hAnsi="Times New Roman"/>
          <w:sz w:val="24"/>
          <w:szCs w:val="24"/>
        </w:rPr>
        <w:t xml:space="preserve"> 6.5.  Заработная плата работников учреждений включает в себя:</w:t>
      </w:r>
    </w:p>
    <w:p w:rsidR="00A8638B" w:rsidRPr="000110AE" w:rsidRDefault="00A8638B" w:rsidP="0062250D">
      <w:pPr>
        <w:spacing w:after="0" w:line="240" w:lineRule="auto"/>
        <w:jc w:val="both"/>
        <w:rPr>
          <w:rFonts w:ascii="Times New Roman" w:hAnsi="Times New Roman"/>
          <w:sz w:val="24"/>
          <w:szCs w:val="24"/>
        </w:rPr>
      </w:pPr>
      <w:r w:rsidRPr="000110AE">
        <w:rPr>
          <w:rFonts w:ascii="Times New Roman" w:hAnsi="Times New Roman"/>
          <w:sz w:val="24"/>
          <w:szCs w:val="24"/>
        </w:rPr>
        <w:t>оклад по ПКГ, ставку заработной платы по ПКГ;</w:t>
      </w:r>
    </w:p>
    <w:p w:rsidR="00A8638B" w:rsidRPr="000110AE" w:rsidRDefault="00A8638B" w:rsidP="0062250D">
      <w:pPr>
        <w:spacing w:after="0" w:line="240" w:lineRule="auto"/>
        <w:jc w:val="both"/>
        <w:rPr>
          <w:rFonts w:ascii="Times New Roman" w:hAnsi="Times New Roman"/>
          <w:sz w:val="24"/>
          <w:szCs w:val="24"/>
        </w:rPr>
      </w:pPr>
      <w:r w:rsidRPr="000110AE">
        <w:rPr>
          <w:rFonts w:ascii="Times New Roman" w:hAnsi="Times New Roman"/>
          <w:sz w:val="24"/>
          <w:szCs w:val="24"/>
        </w:rPr>
        <w:t>оклад (должностной оклад), ставку заработной платы;</w:t>
      </w:r>
    </w:p>
    <w:p w:rsidR="00A8638B" w:rsidRPr="000110AE" w:rsidRDefault="00A8638B" w:rsidP="0062250D">
      <w:pPr>
        <w:spacing w:after="0" w:line="240" w:lineRule="auto"/>
        <w:jc w:val="both"/>
        <w:rPr>
          <w:rFonts w:ascii="Times New Roman" w:hAnsi="Times New Roman"/>
          <w:sz w:val="24"/>
          <w:szCs w:val="24"/>
        </w:rPr>
      </w:pPr>
      <w:r w:rsidRPr="000110AE">
        <w:rPr>
          <w:rFonts w:ascii="Times New Roman" w:hAnsi="Times New Roman"/>
          <w:sz w:val="24"/>
          <w:szCs w:val="24"/>
        </w:rPr>
        <w:t>повышающие коэффициенты к окладу (должностному окладу), ставке заработной платы;</w:t>
      </w:r>
    </w:p>
    <w:p w:rsidR="00A8638B" w:rsidRPr="000110AE" w:rsidRDefault="00A8638B" w:rsidP="0062250D">
      <w:pPr>
        <w:spacing w:after="0" w:line="240" w:lineRule="auto"/>
        <w:jc w:val="both"/>
        <w:rPr>
          <w:rFonts w:ascii="Times New Roman" w:hAnsi="Times New Roman"/>
          <w:sz w:val="24"/>
          <w:szCs w:val="24"/>
        </w:rPr>
      </w:pPr>
      <w:r w:rsidRPr="000110AE">
        <w:rPr>
          <w:rFonts w:ascii="Times New Roman" w:hAnsi="Times New Roman"/>
          <w:sz w:val="24"/>
          <w:szCs w:val="24"/>
        </w:rPr>
        <w:t>выплаты компенсационного и стимулирующего характера, предусмотренные действующим законодательством.</w:t>
      </w:r>
    </w:p>
    <w:p w:rsidR="00A8638B" w:rsidRPr="000110AE" w:rsidRDefault="00A8638B" w:rsidP="005007F2">
      <w:pPr>
        <w:spacing w:after="0" w:line="240" w:lineRule="auto"/>
        <w:jc w:val="both"/>
        <w:rPr>
          <w:rFonts w:ascii="Times New Roman" w:hAnsi="Times New Roman"/>
          <w:sz w:val="24"/>
          <w:szCs w:val="24"/>
        </w:rPr>
      </w:pPr>
      <w:r w:rsidRPr="000110AE">
        <w:rPr>
          <w:rFonts w:ascii="Times New Roman" w:hAnsi="Times New Roman"/>
          <w:sz w:val="24"/>
          <w:szCs w:val="24"/>
        </w:rPr>
        <w:t>6.6.  Условия оплаты труда, включая размер оклада (должностного оклада), ставки заработной платы работника, повышающие коэффициенты к окладам (должностным окладам), ставкам заработной платы, выплаты компенсационного характера, условия установления выплат стимулирующего характера являются обязательными для включения в трудовой договор или в дополнительное соглашение между работодателем и работником.</w:t>
      </w:r>
    </w:p>
    <w:p w:rsidR="00A8638B" w:rsidRPr="000110AE" w:rsidRDefault="00A8638B" w:rsidP="0084104B">
      <w:pPr>
        <w:spacing w:after="0" w:line="240" w:lineRule="auto"/>
        <w:rPr>
          <w:rFonts w:ascii="Times New Roman" w:hAnsi="Times New Roman"/>
          <w:sz w:val="24"/>
          <w:szCs w:val="24"/>
        </w:rPr>
      </w:pPr>
      <w:r w:rsidRPr="000110AE">
        <w:rPr>
          <w:rFonts w:ascii="Times New Roman" w:hAnsi="Times New Roman"/>
          <w:sz w:val="24"/>
          <w:szCs w:val="24"/>
        </w:rPr>
        <w:t>6.7.   Повышающий коэффициент к окладу (должностному окладу) ставке заработной платы специалистов, работающих на селе, устанавливается 1,25.</w:t>
      </w:r>
    </w:p>
    <w:p w:rsidR="00A8638B" w:rsidRPr="000110AE" w:rsidRDefault="00A8638B" w:rsidP="0084104B">
      <w:pPr>
        <w:spacing w:after="0" w:line="240" w:lineRule="auto"/>
        <w:jc w:val="both"/>
        <w:rPr>
          <w:rFonts w:ascii="Times New Roman" w:hAnsi="Times New Roman"/>
          <w:sz w:val="24"/>
          <w:szCs w:val="24"/>
        </w:rPr>
      </w:pPr>
      <w:r w:rsidRPr="000110AE">
        <w:rPr>
          <w:rFonts w:ascii="Times New Roman" w:hAnsi="Times New Roman"/>
          <w:sz w:val="24"/>
          <w:szCs w:val="24"/>
        </w:rPr>
        <w:t>6.8. При установлении условий оплаты труда может применяться персональный повышающий коэффициент к окладу (должностному окладу), ставке заработной платы работника.</w:t>
      </w:r>
    </w:p>
    <w:p w:rsidR="00A8638B" w:rsidRPr="000110AE" w:rsidRDefault="00A8638B" w:rsidP="0084104B">
      <w:pPr>
        <w:spacing w:after="0" w:line="240" w:lineRule="auto"/>
        <w:jc w:val="both"/>
        <w:rPr>
          <w:rFonts w:ascii="Times New Roman" w:hAnsi="Times New Roman"/>
          <w:sz w:val="24"/>
          <w:szCs w:val="24"/>
        </w:rPr>
      </w:pPr>
      <w:r w:rsidRPr="000110AE">
        <w:rPr>
          <w:rFonts w:ascii="Times New Roman" w:hAnsi="Times New Roman"/>
          <w:sz w:val="24"/>
          <w:szCs w:val="24"/>
        </w:rPr>
        <w:t>Выплаты по персональному повышающему коэффициенту к окладу (должностному окладу), ставке заработной платы носят стимулирующий характер, не образуют новый оклад (должностной оклад), ставку заработной платы и не применяются при установлении стимулирующих и компенсационных выплат.</w:t>
      </w:r>
    </w:p>
    <w:p w:rsidR="00A8638B" w:rsidRPr="000110AE" w:rsidRDefault="00A8638B" w:rsidP="0084104B">
      <w:pPr>
        <w:spacing w:after="0" w:line="240" w:lineRule="auto"/>
        <w:jc w:val="both"/>
        <w:rPr>
          <w:rFonts w:ascii="Times New Roman" w:hAnsi="Times New Roman"/>
          <w:sz w:val="24"/>
          <w:szCs w:val="24"/>
        </w:rPr>
      </w:pPr>
      <w:r w:rsidRPr="000110AE">
        <w:rPr>
          <w:rFonts w:ascii="Times New Roman" w:hAnsi="Times New Roman"/>
          <w:sz w:val="24"/>
          <w:szCs w:val="24"/>
        </w:rPr>
        <w:t>Персональный повышающий коэффициент к окладу (должностному окладу), ставке заработной платы может устанавливаться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стажа работы в учреждении и других факторов.</w:t>
      </w:r>
    </w:p>
    <w:p w:rsidR="00A8638B" w:rsidRPr="000110AE" w:rsidRDefault="00A8638B" w:rsidP="0084104B">
      <w:pPr>
        <w:spacing w:after="0" w:line="240" w:lineRule="auto"/>
        <w:jc w:val="both"/>
        <w:rPr>
          <w:rFonts w:ascii="Times New Roman" w:hAnsi="Times New Roman"/>
          <w:sz w:val="24"/>
          <w:szCs w:val="24"/>
        </w:rPr>
      </w:pPr>
      <w:r w:rsidRPr="000110AE">
        <w:rPr>
          <w:rFonts w:ascii="Times New Roman" w:hAnsi="Times New Roman"/>
          <w:sz w:val="24"/>
          <w:szCs w:val="24"/>
        </w:rPr>
        <w:t>Персональный повышающий коэффициент к окладу (должностному окладу), ставке заработной платы устанавливается на определенный период времени в течение соответствующего календ</w:t>
      </w:r>
      <w:r>
        <w:rPr>
          <w:rFonts w:ascii="Times New Roman" w:hAnsi="Times New Roman"/>
          <w:sz w:val="24"/>
          <w:szCs w:val="24"/>
        </w:rPr>
        <w:t>арного года (квартал</w:t>
      </w:r>
      <w:r w:rsidRPr="000110AE">
        <w:rPr>
          <w:rFonts w:ascii="Times New Roman" w:hAnsi="Times New Roman"/>
          <w:sz w:val="24"/>
          <w:szCs w:val="24"/>
        </w:rPr>
        <w:t>).</w:t>
      </w:r>
    </w:p>
    <w:p w:rsidR="00A8638B" w:rsidRPr="000110AE" w:rsidRDefault="00A8638B" w:rsidP="0084104B">
      <w:pPr>
        <w:spacing w:after="0" w:line="240" w:lineRule="auto"/>
        <w:jc w:val="both"/>
        <w:rPr>
          <w:rFonts w:ascii="Times New Roman" w:hAnsi="Times New Roman"/>
          <w:sz w:val="24"/>
          <w:szCs w:val="24"/>
        </w:rPr>
      </w:pPr>
      <w:r w:rsidRPr="000110AE">
        <w:rPr>
          <w:rFonts w:ascii="Times New Roman" w:hAnsi="Times New Roman"/>
          <w:sz w:val="24"/>
          <w:szCs w:val="24"/>
        </w:rPr>
        <w:t>Размер персонального повышающего коэффициента к окладу (должностному окладу), ставке заработной платы устанавливается в размере до 2.</w:t>
      </w:r>
    </w:p>
    <w:p w:rsidR="00A8638B" w:rsidRPr="000110AE" w:rsidRDefault="00A8638B" w:rsidP="0084104B">
      <w:pPr>
        <w:spacing w:after="0" w:line="240" w:lineRule="auto"/>
        <w:jc w:val="both"/>
        <w:rPr>
          <w:rFonts w:ascii="Times New Roman" w:hAnsi="Times New Roman"/>
          <w:sz w:val="24"/>
          <w:szCs w:val="24"/>
        </w:rPr>
      </w:pPr>
      <w:r w:rsidRPr="000110AE">
        <w:rPr>
          <w:rFonts w:ascii="Times New Roman" w:hAnsi="Times New Roman"/>
          <w:sz w:val="24"/>
          <w:szCs w:val="24"/>
        </w:rPr>
        <w:t>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учреждения персонально в отношении конкретного работника, с учетом мнения представительного органа работников (профсоюза).</w:t>
      </w:r>
    </w:p>
    <w:p w:rsidR="00A8638B" w:rsidRPr="000110AE" w:rsidRDefault="00A8638B" w:rsidP="0062250D">
      <w:pPr>
        <w:spacing w:after="0" w:line="240" w:lineRule="auto"/>
        <w:jc w:val="both"/>
        <w:rPr>
          <w:rFonts w:ascii="Times New Roman" w:hAnsi="Times New Roman"/>
          <w:sz w:val="24"/>
          <w:szCs w:val="24"/>
        </w:rPr>
      </w:pPr>
      <w:r w:rsidRPr="000110AE">
        <w:rPr>
          <w:rFonts w:ascii="Times New Roman" w:hAnsi="Times New Roman"/>
          <w:sz w:val="24"/>
          <w:szCs w:val="24"/>
        </w:rPr>
        <w:t>6.9. Отнесение занимаемых должностей руководителей, специалистов и служащих и профессий работников к соответствующим ПКГ, размеры окладов (должностных окладов), ставок заработной платы работников учреждений определяются по результатам тарификации и аттестации работников с учетом наличия квалификационной категории, ученой степени, почетного звания и прочего.</w:t>
      </w:r>
    </w:p>
    <w:p w:rsidR="00A8638B" w:rsidRPr="000110AE" w:rsidRDefault="00A8638B" w:rsidP="00B02DCA">
      <w:pPr>
        <w:spacing w:after="0" w:line="240" w:lineRule="auto"/>
        <w:jc w:val="both"/>
        <w:rPr>
          <w:rFonts w:ascii="Times New Roman" w:hAnsi="Times New Roman"/>
          <w:sz w:val="24"/>
          <w:szCs w:val="24"/>
        </w:rPr>
      </w:pPr>
      <w:r w:rsidRPr="000110AE">
        <w:rPr>
          <w:rFonts w:ascii="Times New Roman" w:hAnsi="Times New Roman"/>
          <w:sz w:val="24"/>
          <w:szCs w:val="24"/>
        </w:rPr>
        <w:t>6.10.  Изменения размеров окладов (должностных окладов), ставок заработной платы при изменении сложности выполняемых работ, квалификации и прочих условий производятся решением тарификационной комиссии в соответствии с приказом по учреждению.</w:t>
      </w:r>
    </w:p>
    <w:p w:rsidR="00A8638B" w:rsidRPr="000110AE" w:rsidRDefault="00A8638B" w:rsidP="00343CA5">
      <w:pPr>
        <w:spacing w:after="0" w:line="240" w:lineRule="auto"/>
        <w:jc w:val="both"/>
        <w:rPr>
          <w:rFonts w:ascii="Times New Roman" w:hAnsi="Times New Roman"/>
          <w:sz w:val="24"/>
          <w:szCs w:val="24"/>
        </w:rPr>
      </w:pPr>
      <w:r w:rsidRPr="000110AE">
        <w:rPr>
          <w:rFonts w:ascii="Times New Roman" w:hAnsi="Times New Roman"/>
          <w:sz w:val="24"/>
          <w:szCs w:val="24"/>
        </w:rPr>
        <w:t>6.11.  При совпадении дня выплаты с выходным или нерабочим праздничным днем выплата заработной платы производится накануне этого дня.</w:t>
      </w:r>
    </w:p>
    <w:p w:rsidR="00A8638B" w:rsidRDefault="00A8638B" w:rsidP="00343CA5">
      <w:pPr>
        <w:autoSpaceDE w:val="0"/>
        <w:autoSpaceDN w:val="0"/>
        <w:adjustRightInd w:val="0"/>
        <w:spacing w:after="0" w:line="240" w:lineRule="auto"/>
        <w:jc w:val="both"/>
        <w:rPr>
          <w:rFonts w:ascii="Times New Roman" w:hAnsi="Times New Roman"/>
          <w:sz w:val="24"/>
          <w:szCs w:val="24"/>
        </w:rPr>
      </w:pPr>
      <w:r w:rsidRPr="000110AE">
        <w:rPr>
          <w:rFonts w:ascii="Times New Roman" w:hAnsi="Times New Roman"/>
          <w:sz w:val="24"/>
          <w:szCs w:val="24"/>
        </w:rPr>
        <w:t xml:space="preserve">6.12.   </w:t>
      </w:r>
      <w:r w:rsidRPr="000110AE">
        <w:rPr>
          <w:rFonts w:ascii="Times New Roman" w:hAnsi="Times New Roman"/>
          <w:sz w:val="24"/>
          <w:szCs w:val="24"/>
          <w:shd w:val="clear" w:color="auto" w:fill="FFFFFF"/>
        </w:rPr>
        <w:t>«Заработная плата выплачиваетс</w:t>
      </w:r>
      <w:r>
        <w:rPr>
          <w:rFonts w:ascii="Times New Roman" w:hAnsi="Times New Roman"/>
          <w:sz w:val="24"/>
          <w:szCs w:val="24"/>
          <w:shd w:val="clear" w:color="auto" w:fill="FFFFFF"/>
        </w:rPr>
        <w:t>я работнику два раза в месяц (25</w:t>
      </w:r>
      <w:r w:rsidRPr="000110AE">
        <w:rPr>
          <w:rFonts w:ascii="Times New Roman" w:hAnsi="Times New Roman"/>
          <w:sz w:val="24"/>
          <w:szCs w:val="24"/>
          <w:shd w:val="clear" w:color="auto" w:fill="FFFFFF"/>
        </w:rPr>
        <w:t xml:space="preserve">-го числа текущего месяца авансовые выплаты, 10-го числа месяца, следующего за расчетным, основная выплата) путем перечисления на указанный работником счет в Сбербанке </w:t>
      </w:r>
      <w:r w:rsidRPr="000110AE">
        <w:rPr>
          <w:rFonts w:ascii="Times New Roman" w:hAnsi="Times New Roman"/>
          <w:bCs/>
          <w:spacing w:val="-10"/>
          <w:sz w:val="24"/>
          <w:szCs w:val="24"/>
        </w:rPr>
        <w:t>(банковские карты)</w:t>
      </w:r>
      <w:r w:rsidRPr="000110AE">
        <w:rPr>
          <w:rFonts w:ascii="Times New Roman" w:hAnsi="Times New Roman"/>
          <w:sz w:val="24"/>
          <w:szCs w:val="24"/>
        </w:rPr>
        <w:t xml:space="preserve">.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(ст.136 ТК РФ), т.е. выдавать работнику расчетный лист. </w:t>
      </w:r>
    </w:p>
    <w:p w:rsidR="00A8638B" w:rsidRPr="000110AE" w:rsidRDefault="00A8638B" w:rsidP="00343CA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Размер первой выплаты (аванса) должен быть не ниже части месячной заработной платы, рассчитанной за фактически отработанное время.</w:t>
      </w:r>
    </w:p>
    <w:p w:rsidR="00A8638B" w:rsidRPr="000110AE" w:rsidRDefault="00A8638B" w:rsidP="00D87EE0">
      <w:pPr>
        <w:spacing w:after="0" w:line="240" w:lineRule="auto"/>
        <w:jc w:val="both"/>
        <w:rPr>
          <w:rFonts w:ascii="Times New Roman" w:hAnsi="Times New Roman"/>
          <w:sz w:val="24"/>
          <w:szCs w:val="24"/>
        </w:rPr>
      </w:pPr>
      <w:r w:rsidRPr="000110AE">
        <w:rPr>
          <w:rFonts w:ascii="Times New Roman" w:hAnsi="Times New Roman"/>
          <w:sz w:val="24"/>
          <w:szCs w:val="24"/>
        </w:rPr>
        <w:t xml:space="preserve">6.13.  Работникам выполняющим наряду со своей основной работой, обусловленной трудовым договором (контрактом),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совмещение профессий (должностей) или исполнение обязанностей временно отсутствующего работника. Размер выплаты и срок, на который она устанавливается, определяется по соглашению сторон трудового договора (контракта) с учетом содержания и (или) объема дополнительной работы. </w:t>
      </w:r>
    </w:p>
    <w:p w:rsidR="00A8638B" w:rsidRPr="000110AE" w:rsidRDefault="00A8638B" w:rsidP="00343CA5">
      <w:pPr>
        <w:tabs>
          <w:tab w:val="left" w:pos="1080"/>
        </w:tabs>
        <w:spacing w:after="0" w:line="240" w:lineRule="auto"/>
        <w:jc w:val="both"/>
        <w:rPr>
          <w:rFonts w:ascii="Times New Roman" w:hAnsi="Times New Roman"/>
          <w:sz w:val="24"/>
          <w:szCs w:val="24"/>
        </w:rPr>
      </w:pPr>
      <w:r w:rsidRPr="000110AE">
        <w:rPr>
          <w:rFonts w:ascii="Times New Roman" w:hAnsi="Times New Roman"/>
          <w:sz w:val="24"/>
          <w:szCs w:val="24"/>
        </w:rPr>
        <w:t>6.14. Любые удержания из заработной платы работника, не предусмотренные законодательством, осуществляются только с его письменного согласия.</w:t>
      </w:r>
    </w:p>
    <w:p w:rsidR="00A8638B" w:rsidRPr="000110AE" w:rsidRDefault="00A8638B" w:rsidP="00343CA5">
      <w:pPr>
        <w:tabs>
          <w:tab w:val="left" w:pos="1080"/>
        </w:tabs>
        <w:spacing w:after="0" w:line="240" w:lineRule="auto"/>
        <w:jc w:val="both"/>
        <w:rPr>
          <w:rFonts w:ascii="Times New Roman" w:hAnsi="Times New Roman"/>
          <w:sz w:val="24"/>
          <w:szCs w:val="24"/>
        </w:rPr>
      </w:pPr>
      <w:r w:rsidRPr="000110AE">
        <w:rPr>
          <w:rFonts w:ascii="Times New Roman" w:hAnsi="Times New Roman"/>
          <w:sz w:val="24"/>
          <w:szCs w:val="24"/>
        </w:rPr>
        <w:t>6.15.   Заработная плата за отпуск выплачивается не позднее, чем за три дня до начала отпуска.</w:t>
      </w:r>
    </w:p>
    <w:p w:rsidR="00A8638B" w:rsidRPr="000110AE" w:rsidRDefault="00A8638B" w:rsidP="00343CA5">
      <w:pPr>
        <w:tabs>
          <w:tab w:val="left" w:pos="1080"/>
        </w:tabs>
        <w:spacing w:after="0" w:line="240" w:lineRule="auto"/>
        <w:jc w:val="both"/>
        <w:rPr>
          <w:rFonts w:ascii="Times New Roman" w:hAnsi="Times New Roman"/>
          <w:sz w:val="24"/>
          <w:szCs w:val="24"/>
        </w:rPr>
      </w:pPr>
      <w:r w:rsidRPr="000110AE">
        <w:rPr>
          <w:rFonts w:ascii="Times New Roman" w:hAnsi="Times New Roman"/>
          <w:sz w:val="24"/>
          <w:szCs w:val="24"/>
        </w:rPr>
        <w:t>При увольнении работника выплата всех причитающихся ему сумм производится в день увольнения. Если работник в день увольнения не работал, то соответствующие суммы должны быть ему выплачены не позднее следующего дня, после предъявления им требования о расчете.</w:t>
      </w:r>
    </w:p>
    <w:p w:rsidR="00A8638B" w:rsidRPr="000110AE" w:rsidRDefault="00A8638B" w:rsidP="008A54AF">
      <w:pPr>
        <w:spacing w:after="0" w:line="240" w:lineRule="auto"/>
        <w:jc w:val="both"/>
        <w:rPr>
          <w:rFonts w:ascii="Times New Roman" w:hAnsi="Times New Roman"/>
          <w:sz w:val="24"/>
        </w:rPr>
      </w:pPr>
      <w:r w:rsidRPr="000110AE">
        <w:rPr>
          <w:rFonts w:ascii="Times New Roman" w:hAnsi="Times New Roman"/>
          <w:sz w:val="24"/>
          <w:szCs w:val="24"/>
        </w:rPr>
        <w:t>6.16.  Заработная плата руководителей учреждений, их заместителей, главных бухгалтеров учреждений состоит из должностного оклада, выплат стимулирующего и компенсационного характера, единовременных выплат в связи с уходом в отпуск, и</w:t>
      </w:r>
      <w:r w:rsidRPr="000110AE">
        <w:rPr>
          <w:rFonts w:ascii="Times New Roman" w:hAnsi="Times New Roman"/>
          <w:sz w:val="24"/>
        </w:rPr>
        <w:t xml:space="preserve"> поощрительных выплат.</w:t>
      </w:r>
    </w:p>
    <w:p w:rsidR="00A8638B" w:rsidRDefault="00A8638B" w:rsidP="00D87EE0">
      <w:pPr>
        <w:spacing w:after="0" w:line="240" w:lineRule="auto"/>
        <w:jc w:val="both"/>
        <w:rPr>
          <w:rFonts w:ascii="Times New Roman" w:hAnsi="Times New Roman"/>
          <w:sz w:val="24"/>
          <w:szCs w:val="24"/>
        </w:rPr>
      </w:pPr>
      <w:r w:rsidRPr="000110AE">
        <w:rPr>
          <w:rFonts w:ascii="Times New Roman" w:hAnsi="Times New Roman"/>
          <w:sz w:val="24"/>
          <w:szCs w:val="24"/>
        </w:rPr>
        <w:t>6.17.  Оплата труда работников по совместительству, по замещаемым должностям, а также на условиях неполного рабочего дня или неполной рабочей недели производится пропорционально отработанному времени исходя из оклада (должностного оклада), ставки заработной платы с учетом повышающих коэффициентов.</w:t>
      </w:r>
    </w:p>
    <w:p w:rsidR="00A8638B" w:rsidRPr="000110AE" w:rsidRDefault="00A8638B" w:rsidP="00D205FD">
      <w:pPr>
        <w:spacing w:after="0" w:line="240" w:lineRule="auto"/>
        <w:jc w:val="both"/>
        <w:rPr>
          <w:rFonts w:ascii="Times New Roman" w:hAnsi="Times New Roman"/>
          <w:sz w:val="24"/>
          <w:szCs w:val="24"/>
        </w:rPr>
      </w:pPr>
      <w:r>
        <w:rPr>
          <w:rFonts w:ascii="Times New Roman" w:hAnsi="Times New Roman"/>
          <w:sz w:val="24"/>
          <w:szCs w:val="24"/>
        </w:rPr>
        <w:t xml:space="preserve">6.18. </w:t>
      </w:r>
      <w:r w:rsidRPr="000110AE">
        <w:rPr>
          <w:rFonts w:ascii="Times New Roman" w:hAnsi="Times New Roman"/>
          <w:sz w:val="24"/>
          <w:szCs w:val="24"/>
        </w:rPr>
        <w:t>Штатное расписание учреждения утверждается руководителем учреждения в пределах выделенных средств на оплату труда и включает в себя все должности руководителей, специалистов и служащих (профессии рабочих) учреждения.</w:t>
      </w:r>
    </w:p>
    <w:p w:rsidR="00A8638B" w:rsidRPr="000110AE" w:rsidRDefault="00A8638B" w:rsidP="008A54AF">
      <w:pPr>
        <w:pStyle w:val="ConsPlusNormal"/>
        <w:ind w:firstLine="0"/>
        <w:jc w:val="both"/>
        <w:rPr>
          <w:rFonts w:ascii="Times New Roman" w:hAnsi="Times New Roman" w:cs="Times New Roman"/>
          <w:sz w:val="24"/>
          <w:szCs w:val="24"/>
        </w:rPr>
      </w:pPr>
    </w:p>
    <w:p w:rsidR="00A8638B" w:rsidRPr="000110AE" w:rsidRDefault="00A8638B" w:rsidP="00E141FC">
      <w:pPr>
        <w:spacing w:after="0" w:line="240" w:lineRule="auto"/>
        <w:jc w:val="center"/>
        <w:rPr>
          <w:rFonts w:ascii="Times New Roman" w:hAnsi="Times New Roman"/>
          <w:b/>
          <w:sz w:val="24"/>
          <w:szCs w:val="24"/>
        </w:rPr>
      </w:pPr>
      <w:r w:rsidRPr="000110AE">
        <w:rPr>
          <w:rFonts w:ascii="Times New Roman" w:hAnsi="Times New Roman"/>
          <w:b/>
          <w:sz w:val="24"/>
          <w:szCs w:val="24"/>
        </w:rPr>
        <w:t>6.1.1.Порядок установления компенсационных и стимулирующих выплат</w:t>
      </w:r>
    </w:p>
    <w:p w:rsidR="00A8638B" w:rsidRPr="000110AE" w:rsidRDefault="00A8638B" w:rsidP="00E141FC">
      <w:pPr>
        <w:spacing w:after="0" w:line="240" w:lineRule="auto"/>
        <w:jc w:val="center"/>
        <w:rPr>
          <w:rFonts w:ascii="Times New Roman" w:hAnsi="Times New Roman"/>
          <w:b/>
          <w:sz w:val="24"/>
          <w:szCs w:val="24"/>
        </w:rPr>
      </w:pPr>
    </w:p>
    <w:p w:rsidR="00A8638B" w:rsidRPr="000110AE" w:rsidRDefault="00A8638B" w:rsidP="006E152A">
      <w:pPr>
        <w:spacing w:after="0" w:line="240" w:lineRule="auto"/>
        <w:jc w:val="both"/>
        <w:rPr>
          <w:rFonts w:ascii="Times New Roman" w:hAnsi="Times New Roman"/>
          <w:b/>
          <w:sz w:val="24"/>
          <w:szCs w:val="24"/>
        </w:rPr>
      </w:pPr>
      <w:r w:rsidRPr="000110AE">
        <w:rPr>
          <w:rFonts w:ascii="Times New Roman" w:hAnsi="Times New Roman"/>
          <w:b/>
          <w:sz w:val="24"/>
          <w:szCs w:val="24"/>
        </w:rPr>
        <w:t>6.1.2.Порядок установления выплат компенсационного характера</w:t>
      </w:r>
    </w:p>
    <w:p w:rsidR="00A8638B" w:rsidRPr="000110AE" w:rsidRDefault="00A8638B" w:rsidP="006E152A">
      <w:pPr>
        <w:spacing w:after="0" w:line="240" w:lineRule="auto"/>
        <w:jc w:val="both"/>
        <w:rPr>
          <w:rFonts w:ascii="Times New Roman" w:hAnsi="Times New Roman"/>
          <w:sz w:val="24"/>
          <w:szCs w:val="24"/>
        </w:rPr>
      </w:pPr>
      <w:r w:rsidRPr="000110AE">
        <w:rPr>
          <w:rFonts w:ascii="Times New Roman" w:hAnsi="Times New Roman"/>
          <w:sz w:val="24"/>
          <w:szCs w:val="24"/>
        </w:rPr>
        <w:t>6.1.3. К выплатам компенсационного характера относятся:</w:t>
      </w:r>
    </w:p>
    <w:p w:rsidR="00A8638B" w:rsidRPr="000110AE" w:rsidRDefault="00A8638B" w:rsidP="006E152A">
      <w:pPr>
        <w:spacing w:after="0" w:line="240" w:lineRule="auto"/>
        <w:jc w:val="both"/>
        <w:rPr>
          <w:rFonts w:ascii="Times New Roman" w:hAnsi="Times New Roman"/>
          <w:sz w:val="24"/>
          <w:szCs w:val="24"/>
        </w:rPr>
      </w:pPr>
      <w:r w:rsidRPr="000110AE">
        <w:rPr>
          <w:rFonts w:ascii="Times New Roman" w:hAnsi="Times New Roman"/>
          <w:sz w:val="24"/>
          <w:szCs w:val="24"/>
        </w:rPr>
        <w:t>выплаты работникам, занятым на тяжелых работах, работах с вредными и (или) опасными и иными особыми условиями труда;</w:t>
      </w:r>
    </w:p>
    <w:p w:rsidR="00A8638B" w:rsidRPr="000110AE" w:rsidRDefault="00A8638B" w:rsidP="006E152A">
      <w:pPr>
        <w:spacing w:after="0" w:line="240" w:lineRule="auto"/>
        <w:jc w:val="both"/>
        <w:rPr>
          <w:rFonts w:ascii="Times New Roman" w:hAnsi="Times New Roman"/>
          <w:sz w:val="24"/>
          <w:szCs w:val="24"/>
        </w:rPr>
      </w:pPr>
      <w:r w:rsidRPr="000110AE">
        <w:rPr>
          <w:rFonts w:ascii="Times New Roman" w:hAnsi="Times New Roman"/>
          <w:sz w:val="24"/>
          <w:szCs w:val="24"/>
        </w:rPr>
        <w:t>выплаты за работу в условиях, отклоняющихся от нормальных (совмещение профессий (должностей), расширение зоны обслуживания, сверхурочная работа, работа в ночное время, в выходные и нерабочие праздничные дни и выполнение работ в других условиях, отклоняющихся от нормальных);</w:t>
      </w:r>
    </w:p>
    <w:p w:rsidR="00A8638B" w:rsidRPr="000110AE" w:rsidRDefault="00A8638B" w:rsidP="00076286">
      <w:pPr>
        <w:spacing w:after="0" w:line="240" w:lineRule="auto"/>
        <w:jc w:val="both"/>
        <w:rPr>
          <w:rFonts w:ascii="Times New Roman" w:hAnsi="Times New Roman"/>
          <w:sz w:val="24"/>
          <w:szCs w:val="24"/>
        </w:rPr>
      </w:pPr>
      <w:r w:rsidRPr="000110AE">
        <w:rPr>
          <w:rFonts w:ascii="Times New Roman" w:hAnsi="Times New Roman"/>
          <w:sz w:val="24"/>
          <w:szCs w:val="24"/>
        </w:rPr>
        <w:t>6.1.4. Выплаты работникам, занятым на тяжелых работах, работах с вредными и (или) опасными и иными особыми условиями труда, устанавливаются по результатам специальной оценке</w:t>
      </w:r>
      <w:r w:rsidRPr="000110AE">
        <w:rPr>
          <w:rFonts w:ascii="Times New Roman" w:hAnsi="Times New Roman"/>
          <w:sz w:val="28"/>
          <w:szCs w:val="28"/>
          <w:shd w:val="clear" w:color="auto" w:fill="FFFFFF"/>
        </w:rPr>
        <w:t xml:space="preserve"> </w:t>
      </w:r>
      <w:r w:rsidRPr="000110AE">
        <w:rPr>
          <w:rFonts w:ascii="Times New Roman" w:hAnsi="Times New Roman"/>
          <w:sz w:val="24"/>
          <w:szCs w:val="24"/>
          <w:shd w:val="clear" w:color="auto" w:fill="FFFFFF"/>
        </w:rPr>
        <w:t>условий труда</w:t>
      </w:r>
      <w:r w:rsidRPr="000110AE">
        <w:rPr>
          <w:rFonts w:ascii="Times New Roman" w:hAnsi="Times New Roman"/>
          <w:sz w:val="24"/>
          <w:szCs w:val="24"/>
        </w:rPr>
        <w:t>. Конкретный размер соответствующих выплат в отношении работников устанавливается приказом руководителя учреждения с учетом данных, отраженных в карте по специальной оценке</w:t>
      </w:r>
      <w:r w:rsidRPr="000110AE">
        <w:rPr>
          <w:rFonts w:ascii="Times New Roman" w:hAnsi="Times New Roman"/>
          <w:sz w:val="28"/>
          <w:szCs w:val="28"/>
          <w:shd w:val="clear" w:color="auto" w:fill="FFFFFF"/>
        </w:rPr>
        <w:t xml:space="preserve"> </w:t>
      </w:r>
      <w:r w:rsidRPr="000110AE">
        <w:rPr>
          <w:rFonts w:ascii="Times New Roman" w:hAnsi="Times New Roman"/>
          <w:sz w:val="24"/>
          <w:szCs w:val="24"/>
          <w:shd w:val="clear" w:color="auto" w:fill="FFFFFF"/>
        </w:rPr>
        <w:t>условий труда</w:t>
      </w:r>
      <w:r w:rsidRPr="000110AE">
        <w:rPr>
          <w:rFonts w:ascii="Times New Roman" w:hAnsi="Times New Roman"/>
          <w:sz w:val="24"/>
          <w:szCs w:val="24"/>
        </w:rPr>
        <w:t>, по согласованию с профсоюзным органом работников.</w:t>
      </w:r>
    </w:p>
    <w:p w:rsidR="00A8638B" w:rsidRPr="000110AE" w:rsidRDefault="00A8638B" w:rsidP="00076286">
      <w:pPr>
        <w:spacing w:after="0" w:line="240" w:lineRule="auto"/>
        <w:jc w:val="both"/>
        <w:rPr>
          <w:rFonts w:ascii="Times New Roman" w:hAnsi="Times New Roman"/>
          <w:sz w:val="24"/>
          <w:szCs w:val="24"/>
        </w:rPr>
      </w:pPr>
      <w:r w:rsidRPr="000110AE">
        <w:rPr>
          <w:rFonts w:ascii="Times New Roman" w:hAnsi="Times New Roman"/>
          <w:sz w:val="24"/>
          <w:szCs w:val="24"/>
        </w:rPr>
        <w:t>Если по итогам специальной оценке</w:t>
      </w:r>
      <w:r w:rsidRPr="000110AE">
        <w:rPr>
          <w:rFonts w:ascii="Times New Roman" w:hAnsi="Times New Roman"/>
          <w:sz w:val="28"/>
          <w:szCs w:val="28"/>
          <w:shd w:val="clear" w:color="auto" w:fill="FFFFFF"/>
        </w:rPr>
        <w:t xml:space="preserve"> </w:t>
      </w:r>
      <w:r w:rsidRPr="000110AE">
        <w:rPr>
          <w:rFonts w:ascii="Times New Roman" w:hAnsi="Times New Roman"/>
          <w:sz w:val="24"/>
          <w:szCs w:val="24"/>
          <w:shd w:val="clear" w:color="auto" w:fill="FFFFFF"/>
        </w:rPr>
        <w:t>условий труда</w:t>
      </w:r>
      <w:r w:rsidRPr="000110AE">
        <w:rPr>
          <w:rFonts w:ascii="Times New Roman" w:hAnsi="Times New Roman"/>
          <w:sz w:val="24"/>
          <w:szCs w:val="24"/>
        </w:rPr>
        <w:t xml:space="preserve"> рабочее место признано безопасным или рабочее место не аттестовано, то осуществление указанной выплаты не производится.</w:t>
      </w:r>
    </w:p>
    <w:p w:rsidR="00A8638B" w:rsidRPr="000110AE" w:rsidRDefault="00A8638B" w:rsidP="000249AF">
      <w:pPr>
        <w:spacing w:after="0" w:line="240" w:lineRule="auto"/>
        <w:jc w:val="both"/>
        <w:rPr>
          <w:rFonts w:ascii="Times New Roman" w:hAnsi="Times New Roman"/>
          <w:sz w:val="24"/>
          <w:szCs w:val="24"/>
        </w:rPr>
      </w:pPr>
      <w:r w:rsidRPr="000110AE">
        <w:rPr>
          <w:rFonts w:ascii="Times New Roman" w:hAnsi="Times New Roman"/>
          <w:sz w:val="24"/>
          <w:szCs w:val="24"/>
        </w:rPr>
        <w:t>6.1.5. Работникам учреждений, выполняющим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совмещение профессий (должностей) или исполнение обязанностей временно отсутствующего работника. Размер выплаты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и исчисляется с учетом повышающих коэффициентов.</w:t>
      </w:r>
    </w:p>
    <w:p w:rsidR="00A8638B" w:rsidRPr="000110AE" w:rsidRDefault="00A8638B" w:rsidP="00B83EB8">
      <w:pPr>
        <w:tabs>
          <w:tab w:val="left" w:pos="1080"/>
        </w:tabs>
        <w:spacing w:after="0" w:line="240" w:lineRule="auto"/>
        <w:jc w:val="both"/>
        <w:rPr>
          <w:rFonts w:ascii="Times New Roman" w:hAnsi="Times New Roman"/>
          <w:sz w:val="24"/>
          <w:szCs w:val="24"/>
        </w:rPr>
      </w:pPr>
      <w:r w:rsidRPr="000110AE">
        <w:rPr>
          <w:rFonts w:ascii="Times New Roman" w:hAnsi="Times New Roman"/>
          <w:sz w:val="24"/>
          <w:szCs w:val="24"/>
        </w:rPr>
        <w:t xml:space="preserve">6.1.6.  Работникам (сторожам) доплата за работу в ночное время производится в размере 50 процентов  за каждый час работы. </w:t>
      </w:r>
    </w:p>
    <w:p w:rsidR="00A8638B" w:rsidRPr="000110AE" w:rsidRDefault="00A8638B" w:rsidP="00B83EB8">
      <w:pPr>
        <w:tabs>
          <w:tab w:val="left" w:pos="1080"/>
          <w:tab w:val="left" w:pos="7365"/>
        </w:tabs>
        <w:spacing w:after="0" w:line="240" w:lineRule="auto"/>
        <w:jc w:val="both"/>
        <w:rPr>
          <w:rFonts w:ascii="Times New Roman" w:hAnsi="Times New Roman"/>
          <w:sz w:val="24"/>
          <w:szCs w:val="24"/>
        </w:rPr>
      </w:pPr>
      <w:r w:rsidRPr="000110AE">
        <w:rPr>
          <w:rFonts w:ascii="Times New Roman" w:hAnsi="Times New Roman"/>
          <w:sz w:val="24"/>
          <w:szCs w:val="24"/>
        </w:rPr>
        <w:t xml:space="preserve">Ночным считается время с 22 часов вечера до 6 часов утра. </w:t>
      </w:r>
      <w:r w:rsidRPr="000110AE">
        <w:rPr>
          <w:rFonts w:ascii="Times New Roman" w:hAnsi="Times New Roman"/>
          <w:sz w:val="24"/>
          <w:szCs w:val="24"/>
        </w:rPr>
        <w:tab/>
      </w:r>
    </w:p>
    <w:p w:rsidR="00A8638B" w:rsidRDefault="00A8638B" w:rsidP="006E152A">
      <w:pPr>
        <w:spacing w:after="0" w:line="240" w:lineRule="auto"/>
        <w:jc w:val="both"/>
        <w:rPr>
          <w:rFonts w:ascii="Times New Roman" w:hAnsi="Times New Roman"/>
          <w:sz w:val="24"/>
          <w:szCs w:val="24"/>
        </w:rPr>
      </w:pPr>
      <w:r w:rsidRPr="000110AE">
        <w:rPr>
          <w:rFonts w:ascii="Times New Roman" w:hAnsi="Times New Roman"/>
          <w:sz w:val="24"/>
          <w:szCs w:val="24"/>
        </w:rPr>
        <w:t xml:space="preserve">6.1.7. </w:t>
      </w:r>
      <w:r>
        <w:rPr>
          <w:rFonts w:ascii="Times New Roman" w:hAnsi="Times New Roman"/>
          <w:sz w:val="24"/>
          <w:szCs w:val="24"/>
        </w:rPr>
        <w:t>За работу в выходной или нерабочий праздничный день производится оплата в двойном размере</w:t>
      </w:r>
      <w:r w:rsidRPr="001D76C3">
        <w:rPr>
          <w:rFonts w:ascii="Times New Roman" w:hAnsi="Times New Roman"/>
          <w:sz w:val="24"/>
          <w:szCs w:val="24"/>
        </w:rPr>
        <w:t xml:space="preserve"> </w:t>
      </w:r>
      <w:r w:rsidRPr="000110AE">
        <w:rPr>
          <w:rFonts w:ascii="Times New Roman" w:hAnsi="Times New Roman"/>
          <w:sz w:val="24"/>
          <w:szCs w:val="24"/>
        </w:rPr>
        <w:t>с учетом повышающих коэффициентов</w:t>
      </w:r>
      <w:r>
        <w:rPr>
          <w:rFonts w:ascii="Times New Roman" w:hAnsi="Times New Roman"/>
          <w:sz w:val="24"/>
          <w:szCs w:val="24"/>
        </w:rPr>
        <w:t>, а по желанию работника, работающего в выходной или нерабочий праздничный день, ему может быть предоставлен другой день отдыха (ст.153 ТК РФ.).</w:t>
      </w:r>
    </w:p>
    <w:p w:rsidR="00A8638B" w:rsidRDefault="00A8638B" w:rsidP="006E152A">
      <w:pPr>
        <w:spacing w:after="0" w:line="240" w:lineRule="auto"/>
        <w:jc w:val="both"/>
        <w:rPr>
          <w:rFonts w:ascii="Times New Roman" w:hAnsi="Times New Roman"/>
          <w:sz w:val="24"/>
          <w:szCs w:val="24"/>
        </w:rPr>
      </w:pPr>
      <w:r>
        <w:rPr>
          <w:rFonts w:ascii="Times New Roman" w:hAnsi="Times New Roman"/>
          <w:sz w:val="24"/>
          <w:szCs w:val="24"/>
        </w:rPr>
        <w:t>6.1.8.  Сверхурочная работа оплачивается за первые два часа работы в полуторном размере, за последующие часы – в двойном размере (ст.152 ТК РФ.).</w:t>
      </w:r>
    </w:p>
    <w:p w:rsidR="00A8638B" w:rsidRPr="000110AE" w:rsidRDefault="00A8638B" w:rsidP="006E152A">
      <w:pPr>
        <w:spacing w:after="0" w:line="240" w:lineRule="auto"/>
        <w:jc w:val="both"/>
        <w:rPr>
          <w:rFonts w:ascii="Times New Roman" w:hAnsi="Times New Roman"/>
          <w:sz w:val="24"/>
          <w:szCs w:val="24"/>
        </w:rPr>
      </w:pPr>
      <w:r>
        <w:rPr>
          <w:rFonts w:ascii="Times New Roman" w:hAnsi="Times New Roman"/>
          <w:sz w:val="24"/>
          <w:szCs w:val="24"/>
        </w:rPr>
        <w:t xml:space="preserve"> 6.1.9.  У</w:t>
      </w:r>
      <w:r w:rsidRPr="000110AE">
        <w:rPr>
          <w:rFonts w:ascii="Times New Roman" w:hAnsi="Times New Roman"/>
          <w:sz w:val="24"/>
          <w:szCs w:val="24"/>
        </w:rPr>
        <w:t>станавливается выплата всем работникам учреждения, занятым на работах с особыми условиями труда, в размере 15 процентов оклада (должностного оклада), ставки заработной платы</w:t>
      </w:r>
      <w:r>
        <w:rPr>
          <w:rFonts w:ascii="Times New Roman" w:hAnsi="Times New Roman"/>
          <w:sz w:val="24"/>
          <w:szCs w:val="24"/>
        </w:rPr>
        <w:t xml:space="preserve"> и</w:t>
      </w:r>
      <w:r w:rsidRPr="00F67D79">
        <w:rPr>
          <w:rFonts w:ascii="Times New Roman" w:hAnsi="Times New Roman"/>
          <w:sz w:val="24"/>
          <w:szCs w:val="24"/>
        </w:rPr>
        <w:t xml:space="preserve"> </w:t>
      </w:r>
      <w:r w:rsidRPr="000110AE">
        <w:rPr>
          <w:rFonts w:ascii="Times New Roman" w:hAnsi="Times New Roman"/>
          <w:sz w:val="24"/>
          <w:szCs w:val="24"/>
        </w:rPr>
        <w:t>является гарантированной выплатой.</w:t>
      </w:r>
    </w:p>
    <w:p w:rsidR="00A8638B" w:rsidRPr="000110AE" w:rsidRDefault="00A8638B" w:rsidP="00F46CBC">
      <w:pPr>
        <w:spacing w:after="0" w:line="240" w:lineRule="auto"/>
        <w:jc w:val="both"/>
        <w:rPr>
          <w:rFonts w:ascii="Times New Roman" w:hAnsi="Times New Roman"/>
          <w:sz w:val="24"/>
          <w:szCs w:val="24"/>
        </w:rPr>
      </w:pPr>
      <w:r>
        <w:rPr>
          <w:rFonts w:ascii="Times New Roman" w:hAnsi="Times New Roman"/>
          <w:sz w:val="24"/>
          <w:szCs w:val="24"/>
        </w:rPr>
        <w:t>6.1.10.</w:t>
      </w:r>
      <w:r w:rsidRPr="000110AE">
        <w:rPr>
          <w:rFonts w:ascii="Times New Roman" w:hAnsi="Times New Roman"/>
          <w:sz w:val="24"/>
          <w:szCs w:val="24"/>
        </w:rPr>
        <w:t xml:space="preserve">  </w:t>
      </w:r>
      <w:r>
        <w:rPr>
          <w:rFonts w:ascii="Times New Roman" w:hAnsi="Times New Roman"/>
          <w:sz w:val="24"/>
          <w:szCs w:val="24"/>
        </w:rPr>
        <w:t>З</w:t>
      </w:r>
      <w:r w:rsidRPr="000110AE">
        <w:rPr>
          <w:rFonts w:ascii="Times New Roman" w:hAnsi="Times New Roman"/>
          <w:sz w:val="24"/>
          <w:szCs w:val="24"/>
        </w:rPr>
        <w:t>а работу в местностях с особыми климатическими условиям относятся выплаты по районному коэффициенту. Начисление заработной платы работникам учреждения производится с применением районного коэффициента в размере 30%.</w:t>
      </w:r>
    </w:p>
    <w:p w:rsidR="00A8638B" w:rsidRPr="000110AE" w:rsidRDefault="00A8638B" w:rsidP="00FD0AFA">
      <w:pPr>
        <w:spacing w:after="0" w:line="240" w:lineRule="auto"/>
        <w:jc w:val="both"/>
        <w:rPr>
          <w:rFonts w:ascii="Times New Roman" w:hAnsi="Times New Roman"/>
          <w:b/>
          <w:sz w:val="24"/>
          <w:szCs w:val="24"/>
        </w:rPr>
      </w:pPr>
      <w:r w:rsidRPr="000110AE">
        <w:rPr>
          <w:rFonts w:ascii="Times New Roman" w:hAnsi="Times New Roman"/>
          <w:b/>
          <w:sz w:val="24"/>
          <w:szCs w:val="24"/>
        </w:rPr>
        <w:t>6.2.1.   Порядок установления выплат стимулирующего характера</w:t>
      </w:r>
    </w:p>
    <w:p w:rsidR="00A8638B" w:rsidRPr="000110AE" w:rsidRDefault="00A8638B" w:rsidP="00FD0AFA">
      <w:pPr>
        <w:spacing w:after="0" w:line="240" w:lineRule="auto"/>
        <w:jc w:val="both"/>
        <w:rPr>
          <w:rFonts w:ascii="Times New Roman" w:hAnsi="Times New Roman"/>
          <w:sz w:val="24"/>
          <w:szCs w:val="24"/>
        </w:rPr>
      </w:pPr>
      <w:r w:rsidRPr="000110AE">
        <w:rPr>
          <w:rFonts w:ascii="Times New Roman" w:hAnsi="Times New Roman"/>
          <w:sz w:val="24"/>
          <w:szCs w:val="24"/>
        </w:rPr>
        <w:t>6.2.2.   В целях поощрения работников учреждения за выполненную работу в учреждении в пределах выделенных бюджетных ассигнований устанавливаются стимулирующие выплаты:</w:t>
      </w:r>
    </w:p>
    <w:p w:rsidR="00A8638B" w:rsidRPr="000110AE" w:rsidRDefault="00A8638B" w:rsidP="00FD0AFA">
      <w:pPr>
        <w:spacing w:after="0" w:line="240" w:lineRule="auto"/>
        <w:jc w:val="both"/>
        <w:rPr>
          <w:rFonts w:ascii="Times New Roman" w:hAnsi="Times New Roman"/>
          <w:sz w:val="24"/>
          <w:szCs w:val="24"/>
        </w:rPr>
      </w:pPr>
      <w:r w:rsidRPr="000110AE">
        <w:rPr>
          <w:rFonts w:ascii="Times New Roman" w:hAnsi="Times New Roman"/>
          <w:sz w:val="24"/>
          <w:szCs w:val="24"/>
        </w:rPr>
        <w:t>выплаты за непрерывный стаж работы;</w:t>
      </w:r>
    </w:p>
    <w:p w:rsidR="00A8638B" w:rsidRPr="000110AE" w:rsidRDefault="00A8638B" w:rsidP="00FD0AFA">
      <w:pPr>
        <w:spacing w:after="0" w:line="240" w:lineRule="auto"/>
        <w:jc w:val="both"/>
        <w:rPr>
          <w:rFonts w:ascii="Times New Roman" w:hAnsi="Times New Roman"/>
          <w:sz w:val="24"/>
          <w:szCs w:val="24"/>
        </w:rPr>
      </w:pPr>
      <w:r w:rsidRPr="000110AE">
        <w:rPr>
          <w:rFonts w:ascii="Times New Roman" w:hAnsi="Times New Roman"/>
          <w:sz w:val="24"/>
          <w:szCs w:val="24"/>
        </w:rPr>
        <w:t>ежемесячная специальная стимулирующая выплата за работу в учреждениях социал</w:t>
      </w:r>
      <w:r>
        <w:rPr>
          <w:rFonts w:ascii="Times New Roman" w:hAnsi="Times New Roman"/>
          <w:sz w:val="24"/>
          <w:szCs w:val="24"/>
        </w:rPr>
        <w:t>ьного обслуживания населения.</w:t>
      </w:r>
    </w:p>
    <w:p w:rsidR="00A8638B" w:rsidRPr="000110AE" w:rsidRDefault="00A8638B" w:rsidP="006E152A">
      <w:pPr>
        <w:spacing w:after="0" w:line="240" w:lineRule="auto"/>
        <w:jc w:val="both"/>
        <w:rPr>
          <w:rFonts w:ascii="Times New Roman" w:hAnsi="Times New Roman"/>
          <w:sz w:val="24"/>
          <w:szCs w:val="24"/>
        </w:rPr>
      </w:pPr>
      <w:r w:rsidRPr="000110AE">
        <w:rPr>
          <w:rFonts w:ascii="Times New Roman" w:hAnsi="Times New Roman"/>
          <w:sz w:val="24"/>
          <w:szCs w:val="24"/>
        </w:rPr>
        <w:t>6.2.3.  Выплаты стимулирующего характера осуществляются по решению руководителя учреждения в пределах бюджетных ассигнований на оплату труда работников учреждения и в соответствии с Положением об оплате труда.</w:t>
      </w:r>
    </w:p>
    <w:p w:rsidR="00A8638B" w:rsidRPr="000110AE" w:rsidRDefault="00A8638B" w:rsidP="006E152A">
      <w:pPr>
        <w:spacing w:after="0" w:line="240" w:lineRule="auto"/>
        <w:jc w:val="both"/>
        <w:rPr>
          <w:rFonts w:ascii="Times New Roman" w:hAnsi="Times New Roman"/>
          <w:sz w:val="24"/>
          <w:szCs w:val="24"/>
        </w:rPr>
      </w:pPr>
      <w:r w:rsidRPr="000110AE">
        <w:rPr>
          <w:rFonts w:ascii="Times New Roman" w:hAnsi="Times New Roman"/>
          <w:sz w:val="24"/>
          <w:szCs w:val="24"/>
        </w:rPr>
        <w:t>6.2.4.  Размеры выплат стимулирующего характера, порядок и условия их применения согласовываются с профсоюзным органом работников.</w:t>
      </w:r>
    </w:p>
    <w:p w:rsidR="00A8638B" w:rsidRPr="000110AE" w:rsidRDefault="00A8638B" w:rsidP="00E21A10">
      <w:pPr>
        <w:spacing w:after="0" w:line="240" w:lineRule="auto"/>
        <w:jc w:val="both"/>
        <w:rPr>
          <w:rFonts w:ascii="Times New Roman" w:hAnsi="Times New Roman"/>
          <w:sz w:val="24"/>
          <w:szCs w:val="24"/>
        </w:rPr>
      </w:pPr>
      <w:r w:rsidRPr="000110AE">
        <w:rPr>
          <w:rFonts w:ascii="Times New Roman" w:hAnsi="Times New Roman"/>
          <w:sz w:val="24"/>
          <w:szCs w:val="24"/>
        </w:rPr>
        <w:t>6.2.5.  Выплаты за непрерывный стаж работы в учреждении устанавливаются в следующих размерах:</w:t>
      </w:r>
    </w:p>
    <w:p w:rsidR="00A8638B" w:rsidRPr="000110AE" w:rsidRDefault="00A8638B" w:rsidP="006E152A">
      <w:pPr>
        <w:spacing w:after="0" w:line="240" w:lineRule="auto"/>
        <w:jc w:val="both"/>
        <w:rPr>
          <w:rFonts w:ascii="Times New Roman" w:hAnsi="Times New Roman"/>
          <w:sz w:val="24"/>
          <w:szCs w:val="24"/>
        </w:rPr>
      </w:pPr>
      <w:r w:rsidRPr="000110AE">
        <w:rPr>
          <w:rFonts w:ascii="Times New Roman" w:hAnsi="Times New Roman"/>
          <w:sz w:val="24"/>
          <w:szCs w:val="24"/>
        </w:rPr>
        <w:t>В размере 20 процентов оклада (должностного оклада) за первые три года и 10 процентов за последующие два года непрерывной работы, но не выше 30 процентов оклада (должностного оклада) всем работникам учреждений, включая внешних совместителей.</w:t>
      </w:r>
    </w:p>
    <w:p w:rsidR="00A8638B" w:rsidRPr="000110AE" w:rsidRDefault="00A8638B" w:rsidP="006E152A">
      <w:pPr>
        <w:spacing w:after="0" w:line="240" w:lineRule="auto"/>
        <w:jc w:val="both"/>
        <w:rPr>
          <w:rFonts w:ascii="Times New Roman" w:hAnsi="Times New Roman"/>
          <w:sz w:val="24"/>
          <w:szCs w:val="24"/>
        </w:rPr>
      </w:pPr>
      <w:r w:rsidRPr="000110AE">
        <w:rPr>
          <w:rFonts w:ascii="Times New Roman" w:hAnsi="Times New Roman"/>
          <w:sz w:val="24"/>
          <w:szCs w:val="24"/>
        </w:rPr>
        <w:t>6.2.6. Изменение размера выплаты за непрерывный стаж работы производится при изменении стажа непрерывной работы - со дня достижения стажа, дающего право на увеличение размера выплаты.</w:t>
      </w:r>
    </w:p>
    <w:p w:rsidR="00A8638B" w:rsidRPr="000110AE" w:rsidRDefault="00A8638B" w:rsidP="001D76C3">
      <w:pPr>
        <w:spacing w:after="0" w:line="240" w:lineRule="auto"/>
        <w:jc w:val="both"/>
        <w:rPr>
          <w:rFonts w:ascii="Times New Roman" w:hAnsi="Times New Roman"/>
          <w:sz w:val="24"/>
          <w:szCs w:val="24"/>
        </w:rPr>
      </w:pPr>
      <w:r w:rsidRPr="000110AE">
        <w:rPr>
          <w:rFonts w:ascii="Times New Roman" w:hAnsi="Times New Roman"/>
          <w:sz w:val="24"/>
          <w:szCs w:val="24"/>
        </w:rPr>
        <w:t>6.2.7.   Выплаты за непрерывный стаж работы в учреждениях являются гарантированными выплатами, формирующими фонд оплаты труда учреждения.</w:t>
      </w:r>
    </w:p>
    <w:p w:rsidR="00A8638B" w:rsidRDefault="00A8638B" w:rsidP="006B17D6">
      <w:pPr>
        <w:spacing w:after="0" w:line="240" w:lineRule="auto"/>
        <w:jc w:val="both"/>
        <w:rPr>
          <w:rFonts w:ascii="Times New Roman" w:hAnsi="Times New Roman"/>
          <w:sz w:val="24"/>
          <w:szCs w:val="24"/>
        </w:rPr>
      </w:pPr>
      <w:r w:rsidRPr="000110AE">
        <w:rPr>
          <w:rFonts w:ascii="Times New Roman" w:hAnsi="Times New Roman"/>
          <w:sz w:val="24"/>
          <w:szCs w:val="24"/>
        </w:rPr>
        <w:t>6.2.8. Работникам учреждений устанавливается ежемесячная специальная стимулирующая выплата за работу в учреждениях социального обслуживания населения в размере 30 процентов оклада (должностного о</w:t>
      </w:r>
      <w:r>
        <w:rPr>
          <w:rFonts w:ascii="Times New Roman" w:hAnsi="Times New Roman"/>
          <w:sz w:val="24"/>
          <w:szCs w:val="24"/>
        </w:rPr>
        <w:t>клада), ставки заработной платы.</w:t>
      </w:r>
      <w:r w:rsidRPr="000110AE">
        <w:rPr>
          <w:rFonts w:ascii="Times New Roman" w:hAnsi="Times New Roman"/>
          <w:sz w:val="24"/>
          <w:szCs w:val="24"/>
        </w:rPr>
        <w:t xml:space="preserve"> </w:t>
      </w:r>
    </w:p>
    <w:p w:rsidR="00A8638B" w:rsidRPr="000110AE" w:rsidRDefault="00A8638B" w:rsidP="006B17D6">
      <w:pPr>
        <w:spacing w:after="0" w:line="240" w:lineRule="auto"/>
        <w:jc w:val="both"/>
        <w:rPr>
          <w:rFonts w:ascii="Times New Roman" w:hAnsi="Times New Roman"/>
          <w:sz w:val="24"/>
          <w:szCs w:val="24"/>
        </w:rPr>
      </w:pPr>
      <w:r w:rsidRPr="000110AE">
        <w:rPr>
          <w:rFonts w:ascii="Times New Roman" w:hAnsi="Times New Roman"/>
          <w:sz w:val="24"/>
          <w:szCs w:val="24"/>
        </w:rPr>
        <w:t>Абсолютный размер повышения исчисляется из оклада, ставки с учетом повышающего коэффициента.</w:t>
      </w:r>
    </w:p>
    <w:p w:rsidR="00A8638B" w:rsidRPr="000110AE" w:rsidRDefault="00A8638B" w:rsidP="00343CA5">
      <w:pPr>
        <w:tabs>
          <w:tab w:val="left" w:pos="1080"/>
        </w:tabs>
        <w:spacing w:after="0" w:line="240" w:lineRule="auto"/>
        <w:jc w:val="both"/>
        <w:rPr>
          <w:rFonts w:ascii="Times New Roman" w:hAnsi="Times New Roman"/>
          <w:sz w:val="24"/>
          <w:szCs w:val="24"/>
        </w:rPr>
      </w:pPr>
      <w:r w:rsidRPr="000110AE">
        <w:rPr>
          <w:rFonts w:ascii="Times New Roman" w:hAnsi="Times New Roman"/>
          <w:sz w:val="24"/>
          <w:szCs w:val="24"/>
        </w:rPr>
        <w:t>Ежемесячная специальная стимулирующая выплата за работу в учреждениях</w:t>
      </w:r>
      <w:r>
        <w:rPr>
          <w:rFonts w:ascii="Times New Roman" w:hAnsi="Times New Roman"/>
          <w:sz w:val="24"/>
          <w:szCs w:val="24"/>
        </w:rPr>
        <w:t xml:space="preserve"> </w:t>
      </w:r>
      <w:r w:rsidRPr="000110AE">
        <w:rPr>
          <w:rFonts w:ascii="Times New Roman" w:hAnsi="Times New Roman"/>
          <w:sz w:val="24"/>
          <w:szCs w:val="24"/>
        </w:rPr>
        <w:t>социального обслуживания населения является гарантированной в</w:t>
      </w:r>
      <w:r>
        <w:rPr>
          <w:rFonts w:ascii="Times New Roman" w:hAnsi="Times New Roman"/>
          <w:sz w:val="24"/>
          <w:szCs w:val="24"/>
        </w:rPr>
        <w:t>ыплатой</w:t>
      </w:r>
      <w:r w:rsidRPr="000110AE">
        <w:rPr>
          <w:rFonts w:ascii="Times New Roman" w:hAnsi="Times New Roman"/>
          <w:sz w:val="24"/>
          <w:szCs w:val="24"/>
        </w:rPr>
        <w:t>.</w:t>
      </w:r>
    </w:p>
    <w:p w:rsidR="00A8638B" w:rsidRPr="000110AE" w:rsidRDefault="00A8638B" w:rsidP="00B74200">
      <w:pPr>
        <w:spacing w:after="0" w:line="240" w:lineRule="auto"/>
        <w:jc w:val="both"/>
        <w:rPr>
          <w:rFonts w:ascii="Times New Roman" w:hAnsi="Times New Roman"/>
          <w:sz w:val="24"/>
          <w:szCs w:val="24"/>
        </w:rPr>
      </w:pPr>
      <w:r w:rsidRPr="000110AE">
        <w:rPr>
          <w:rFonts w:ascii="Times New Roman" w:hAnsi="Times New Roman"/>
          <w:sz w:val="24"/>
          <w:szCs w:val="24"/>
        </w:rPr>
        <w:t>6.2.9. Комиссией работникам учреждений в пределах выделен</w:t>
      </w:r>
      <w:r>
        <w:rPr>
          <w:rFonts w:ascii="Times New Roman" w:hAnsi="Times New Roman"/>
          <w:sz w:val="24"/>
          <w:szCs w:val="24"/>
        </w:rPr>
        <w:t>ных бюджетных ассигнований</w:t>
      </w:r>
      <w:r w:rsidRPr="000110AE">
        <w:rPr>
          <w:rFonts w:ascii="Times New Roman" w:hAnsi="Times New Roman"/>
          <w:sz w:val="24"/>
          <w:szCs w:val="24"/>
        </w:rPr>
        <w:t xml:space="preserve"> устанавливаться стимулирующие выплаты за ин</w:t>
      </w:r>
      <w:r>
        <w:rPr>
          <w:rFonts w:ascii="Times New Roman" w:hAnsi="Times New Roman"/>
          <w:sz w:val="24"/>
          <w:szCs w:val="24"/>
        </w:rPr>
        <w:t>тенсивность, высокие результаты работы,</w:t>
      </w:r>
      <w:r w:rsidRPr="000110AE">
        <w:rPr>
          <w:rFonts w:ascii="Times New Roman" w:hAnsi="Times New Roman"/>
          <w:sz w:val="24"/>
          <w:szCs w:val="24"/>
        </w:rPr>
        <w:t xml:space="preserve"> за качество выполняемых работ</w:t>
      </w:r>
      <w:r>
        <w:rPr>
          <w:rFonts w:ascii="Times New Roman" w:hAnsi="Times New Roman"/>
          <w:sz w:val="24"/>
          <w:szCs w:val="24"/>
        </w:rPr>
        <w:t>;</w:t>
      </w:r>
      <w:r w:rsidRPr="00B74200">
        <w:rPr>
          <w:rFonts w:ascii="Times New Roman" w:hAnsi="Times New Roman"/>
          <w:sz w:val="24"/>
          <w:szCs w:val="24"/>
        </w:rPr>
        <w:t xml:space="preserve"> </w:t>
      </w:r>
    </w:p>
    <w:p w:rsidR="00A8638B" w:rsidRPr="000110AE" w:rsidRDefault="00A8638B" w:rsidP="00B74200">
      <w:pPr>
        <w:spacing w:after="0" w:line="240" w:lineRule="auto"/>
        <w:jc w:val="both"/>
        <w:rPr>
          <w:rFonts w:ascii="Times New Roman" w:hAnsi="Times New Roman"/>
          <w:sz w:val="24"/>
          <w:szCs w:val="24"/>
        </w:rPr>
      </w:pPr>
      <w:r w:rsidRPr="000110AE">
        <w:rPr>
          <w:rFonts w:ascii="Times New Roman" w:hAnsi="Times New Roman"/>
          <w:sz w:val="24"/>
          <w:szCs w:val="24"/>
        </w:rPr>
        <w:t>премиальные выплаты по итогам работы;</w:t>
      </w:r>
    </w:p>
    <w:p w:rsidR="00A8638B" w:rsidRPr="000110AE" w:rsidRDefault="00A8638B" w:rsidP="00B74200">
      <w:pPr>
        <w:spacing w:after="0" w:line="240" w:lineRule="auto"/>
        <w:jc w:val="both"/>
        <w:rPr>
          <w:rFonts w:ascii="Times New Roman" w:hAnsi="Times New Roman"/>
          <w:sz w:val="24"/>
          <w:szCs w:val="24"/>
        </w:rPr>
      </w:pPr>
      <w:r w:rsidRPr="000110AE">
        <w:rPr>
          <w:rFonts w:ascii="Times New Roman" w:hAnsi="Times New Roman"/>
          <w:sz w:val="24"/>
          <w:szCs w:val="24"/>
        </w:rPr>
        <w:t>иные поощрительные и разовые выплаты.</w:t>
      </w:r>
    </w:p>
    <w:p w:rsidR="00A8638B" w:rsidRPr="000110AE" w:rsidRDefault="00A8638B" w:rsidP="00CC6346">
      <w:pPr>
        <w:spacing w:after="0" w:line="240" w:lineRule="auto"/>
        <w:jc w:val="both"/>
        <w:rPr>
          <w:rFonts w:ascii="Times New Roman" w:hAnsi="Times New Roman"/>
          <w:sz w:val="24"/>
          <w:szCs w:val="24"/>
        </w:rPr>
      </w:pPr>
      <w:r w:rsidRPr="000110AE">
        <w:rPr>
          <w:rFonts w:ascii="Times New Roman" w:hAnsi="Times New Roman"/>
          <w:sz w:val="24"/>
          <w:szCs w:val="24"/>
        </w:rPr>
        <w:t>Данные выплаты работникам учреждения устанавливаются в соответствии с утвержденными критериями оценки результатов труда.</w:t>
      </w:r>
    </w:p>
    <w:p w:rsidR="00A8638B" w:rsidRPr="000110AE" w:rsidRDefault="00A8638B" w:rsidP="00CC6346">
      <w:pPr>
        <w:spacing w:after="0" w:line="240" w:lineRule="auto"/>
        <w:jc w:val="both"/>
        <w:rPr>
          <w:rFonts w:ascii="Times New Roman" w:hAnsi="Times New Roman"/>
          <w:sz w:val="24"/>
          <w:szCs w:val="24"/>
        </w:rPr>
      </w:pPr>
      <w:r w:rsidRPr="000110AE">
        <w:rPr>
          <w:rFonts w:ascii="Times New Roman" w:hAnsi="Times New Roman"/>
          <w:sz w:val="24"/>
          <w:szCs w:val="24"/>
        </w:rPr>
        <w:t>Критерии оценки разрабатываются и утверждаются учреждением по согласованию с профсоюзным органом работников.</w:t>
      </w:r>
    </w:p>
    <w:p w:rsidR="00A8638B" w:rsidRPr="000110AE" w:rsidRDefault="00A8638B" w:rsidP="00CC6346">
      <w:pPr>
        <w:tabs>
          <w:tab w:val="left" w:pos="1080"/>
        </w:tabs>
        <w:spacing w:after="0" w:line="240" w:lineRule="auto"/>
        <w:jc w:val="both"/>
        <w:rPr>
          <w:rFonts w:ascii="Times New Roman" w:hAnsi="Times New Roman"/>
          <w:sz w:val="24"/>
          <w:szCs w:val="24"/>
        </w:rPr>
      </w:pPr>
      <w:r w:rsidRPr="000110AE">
        <w:rPr>
          <w:rFonts w:ascii="Times New Roman" w:hAnsi="Times New Roman"/>
          <w:sz w:val="24"/>
          <w:szCs w:val="24"/>
        </w:rPr>
        <w:t>Для каждой категории работников формируется конкретный перечень стимулирующих выплат с указанием наименования, условий и размера выплат стимулирующего характера.</w:t>
      </w:r>
    </w:p>
    <w:p w:rsidR="00A8638B" w:rsidRPr="000110AE" w:rsidRDefault="00A8638B" w:rsidP="00CC6346">
      <w:pPr>
        <w:spacing w:after="0" w:line="240" w:lineRule="auto"/>
        <w:jc w:val="both"/>
        <w:rPr>
          <w:rFonts w:ascii="Times New Roman" w:hAnsi="Times New Roman"/>
          <w:sz w:val="24"/>
          <w:szCs w:val="24"/>
        </w:rPr>
      </w:pPr>
      <w:r w:rsidRPr="000110AE">
        <w:rPr>
          <w:rFonts w:ascii="Times New Roman" w:hAnsi="Times New Roman"/>
          <w:sz w:val="24"/>
          <w:szCs w:val="24"/>
        </w:rPr>
        <w:t>6.2.10.  Решение об установлении и изменении стимулирующих выплат работникам учреждений и их конкретных размерах принимается приказом руководителя; выплаты устанавливаются на определенный срок по итогам за фактически отработанный период (квартал) по представлению руководителей подразделений.</w:t>
      </w:r>
    </w:p>
    <w:p w:rsidR="00A8638B" w:rsidRPr="000110AE" w:rsidRDefault="00A8638B" w:rsidP="00CC6346">
      <w:pPr>
        <w:spacing w:after="0" w:line="240" w:lineRule="auto"/>
        <w:jc w:val="both"/>
        <w:rPr>
          <w:rFonts w:ascii="Times New Roman" w:hAnsi="Times New Roman"/>
          <w:sz w:val="24"/>
          <w:szCs w:val="24"/>
        </w:rPr>
      </w:pPr>
      <w:r w:rsidRPr="000110AE">
        <w:rPr>
          <w:rFonts w:ascii="Times New Roman" w:hAnsi="Times New Roman"/>
          <w:sz w:val="24"/>
          <w:szCs w:val="24"/>
        </w:rPr>
        <w:t>Руководитель вправе снять установленные выплаты работникам до истечения установленного срока в случае наложения дисциплинарных взысканий или при ухудшении показателей в работе в период действия установленной выплаты.</w:t>
      </w:r>
    </w:p>
    <w:p w:rsidR="00A8638B" w:rsidRPr="000110AE" w:rsidRDefault="00A8638B" w:rsidP="00386223">
      <w:pPr>
        <w:spacing w:after="0" w:line="240" w:lineRule="auto"/>
        <w:jc w:val="both"/>
        <w:rPr>
          <w:rFonts w:ascii="Times New Roman" w:hAnsi="Times New Roman"/>
          <w:sz w:val="24"/>
          <w:szCs w:val="24"/>
        </w:rPr>
      </w:pPr>
      <w:r>
        <w:rPr>
          <w:rFonts w:ascii="Times New Roman" w:hAnsi="Times New Roman"/>
          <w:sz w:val="24"/>
          <w:szCs w:val="24"/>
        </w:rPr>
        <w:t>6.2.11</w:t>
      </w:r>
      <w:r w:rsidRPr="000110AE">
        <w:rPr>
          <w:rFonts w:ascii="Times New Roman" w:hAnsi="Times New Roman"/>
          <w:sz w:val="24"/>
          <w:szCs w:val="24"/>
        </w:rPr>
        <w:t>. На выплаты стимулирующего характера могут направляться средства, поступающие от оказания платных услуг учреждением.</w:t>
      </w:r>
    </w:p>
    <w:p w:rsidR="00A8638B" w:rsidRPr="000110AE" w:rsidRDefault="00A8638B" w:rsidP="002C6D61">
      <w:pPr>
        <w:spacing w:after="0" w:line="240" w:lineRule="auto"/>
        <w:jc w:val="both"/>
        <w:rPr>
          <w:rFonts w:ascii="Times New Roman" w:hAnsi="Times New Roman"/>
          <w:sz w:val="24"/>
          <w:szCs w:val="24"/>
        </w:rPr>
      </w:pPr>
      <w:r w:rsidRPr="000110AE">
        <w:rPr>
          <w:rStyle w:val="FontStyle21"/>
          <w:sz w:val="24"/>
          <w:szCs w:val="24"/>
        </w:rPr>
        <w:t>Расходование денежных средств</w:t>
      </w:r>
      <w:r w:rsidRPr="000110AE">
        <w:rPr>
          <w:rFonts w:ascii="Times New Roman" w:hAnsi="Times New Roman"/>
          <w:sz w:val="24"/>
          <w:szCs w:val="24"/>
        </w:rPr>
        <w:t>, образовавшихся в результате взимания платы за предоставление социальных услуг учреждениеям (социальное обслуживание на дому,  услуг соц.такси др.) осуществляется по следующим направлениям:</w:t>
      </w:r>
    </w:p>
    <w:p w:rsidR="00A8638B" w:rsidRPr="000110AE" w:rsidRDefault="00A8638B" w:rsidP="002C6D61">
      <w:pPr>
        <w:spacing w:after="0" w:line="240" w:lineRule="auto"/>
        <w:jc w:val="both"/>
        <w:rPr>
          <w:rFonts w:ascii="Times New Roman" w:hAnsi="Times New Roman"/>
          <w:sz w:val="24"/>
          <w:szCs w:val="24"/>
        </w:rPr>
      </w:pPr>
      <w:r w:rsidRPr="000110AE">
        <w:rPr>
          <w:rFonts w:ascii="Times New Roman" w:hAnsi="Times New Roman"/>
          <w:sz w:val="24"/>
          <w:szCs w:val="24"/>
        </w:rPr>
        <w:t>в размере 30 процентов на текущие расходы и развитие социального обслуживания  по всем видам расходов, из них 10 процентов может использоваться на стимулирование труда всех работников учреждения</w:t>
      </w:r>
      <w:r>
        <w:rPr>
          <w:rFonts w:ascii="Times New Roman" w:hAnsi="Times New Roman"/>
          <w:sz w:val="24"/>
          <w:szCs w:val="24"/>
        </w:rPr>
        <w:t>, решение о стимулировании работников учреждения принимается 1  раз в квартал</w:t>
      </w:r>
      <w:r w:rsidRPr="000110AE">
        <w:rPr>
          <w:rFonts w:ascii="Times New Roman" w:hAnsi="Times New Roman"/>
          <w:sz w:val="24"/>
          <w:szCs w:val="24"/>
        </w:rPr>
        <w:t>.</w:t>
      </w:r>
    </w:p>
    <w:p w:rsidR="00A8638B" w:rsidRPr="000110AE" w:rsidRDefault="00A8638B" w:rsidP="002C6D61">
      <w:pPr>
        <w:spacing w:after="0" w:line="240" w:lineRule="auto"/>
        <w:jc w:val="both"/>
        <w:rPr>
          <w:rFonts w:ascii="Times New Roman" w:hAnsi="Times New Roman"/>
          <w:sz w:val="24"/>
          <w:szCs w:val="24"/>
        </w:rPr>
      </w:pPr>
      <w:r w:rsidRPr="000110AE">
        <w:rPr>
          <w:rFonts w:ascii="Times New Roman" w:hAnsi="Times New Roman"/>
          <w:sz w:val="24"/>
          <w:szCs w:val="24"/>
        </w:rPr>
        <w:t>в размере 70 процентов на стимулирование труда работников учреждений, непосредственно занятых в предоставлении социальных услуг, включенных в перечень социальных услуг, предоставляемых поставщиками социальных услуг.</w:t>
      </w:r>
    </w:p>
    <w:p w:rsidR="00A8638B" w:rsidRPr="000110AE" w:rsidRDefault="00A8638B" w:rsidP="002C6D61">
      <w:pPr>
        <w:spacing w:after="0" w:line="240" w:lineRule="auto"/>
        <w:jc w:val="both"/>
        <w:rPr>
          <w:rFonts w:ascii="Times New Roman" w:hAnsi="Times New Roman"/>
          <w:sz w:val="24"/>
          <w:szCs w:val="24"/>
        </w:rPr>
      </w:pPr>
      <w:r w:rsidRPr="000110AE">
        <w:rPr>
          <w:rFonts w:ascii="Times New Roman" w:hAnsi="Times New Roman"/>
          <w:sz w:val="24"/>
          <w:szCs w:val="24"/>
        </w:rPr>
        <w:t xml:space="preserve">Стимулирование труда работников учреждения осуществляется в соответствии с Положением об оплате труда. </w:t>
      </w:r>
    </w:p>
    <w:p w:rsidR="00A8638B" w:rsidRPr="000110AE" w:rsidRDefault="00A8638B" w:rsidP="00C675E6">
      <w:pPr>
        <w:spacing w:after="0" w:line="240" w:lineRule="auto"/>
        <w:jc w:val="both"/>
        <w:rPr>
          <w:rFonts w:ascii="Times New Roman" w:hAnsi="Times New Roman"/>
          <w:sz w:val="28"/>
          <w:szCs w:val="28"/>
        </w:rPr>
      </w:pPr>
      <w:r w:rsidRPr="000110AE">
        <w:rPr>
          <w:rFonts w:ascii="Times New Roman" w:hAnsi="Times New Roman"/>
          <w:sz w:val="24"/>
          <w:szCs w:val="24"/>
        </w:rPr>
        <w:t>На выплаты стимулирующего характера дополнительно может направляться экономия средств фонда оплаты труда.</w:t>
      </w:r>
      <w:r w:rsidRPr="000110AE">
        <w:rPr>
          <w:rStyle w:val="HeaderChar"/>
          <w:sz w:val="28"/>
          <w:szCs w:val="28"/>
        </w:rPr>
        <w:t xml:space="preserve"> </w:t>
      </w:r>
    </w:p>
    <w:p w:rsidR="00A8638B" w:rsidRPr="000110AE" w:rsidRDefault="00A8638B" w:rsidP="00AF793E">
      <w:pPr>
        <w:tabs>
          <w:tab w:val="left" w:pos="1080"/>
        </w:tabs>
        <w:spacing w:after="0" w:line="240" w:lineRule="auto"/>
        <w:jc w:val="center"/>
        <w:rPr>
          <w:rFonts w:ascii="Times New Roman" w:hAnsi="Times New Roman"/>
          <w:b/>
          <w:sz w:val="24"/>
          <w:szCs w:val="24"/>
        </w:rPr>
      </w:pPr>
      <w:r w:rsidRPr="000110AE">
        <w:rPr>
          <w:rFonts w:ascii="Times New Roman" w:hAnsi="Times New Roman"/>
          <w:b/>
          <w:sz w:val="24"/>
          <w:szCs w:val="24"/>
          <w:lang w:val="en-US"/>
        </w:rPr>
        <w:t>VII</w:t>
      </w:r>
      <w:r w:rsidRPr="000110AE">
        <w:rPr>
          <w:rFonts w:ascii="Times New Roman" w:hAnsi="Times New Roman"/>
          <w:b/>
          <w:sz w:val="24"/>
          <w:szCs w:val="24"/>
        </w:rPr>
        <w:t>. Социальные вопросы.</w:t>
      </w:r>
    </w:p>
    <w:p w:rsidR="00A8638B" w:rsidRPr="000110AE" w:rsidRDefault="00A8638B" w:rsidP="00AF793E">
      <w:pPr>
        <w:tabs>
          <w:tab w:val="left" w:pos="1080"/>
        </w:tabs>
        <w:spacing w:after="0" w:line="240" w:lineRule="auto"/>
        <w:jc w:val="center"/>
        <w:rPr>
          <w:rFonts w:ascii="Times New Roman" w:hAnsi="Times New Roman"/>
          <w:b/>
          <w:sz w:val="24"/>
          <w:szCs w:val="24"/>
        </w:rPr>
      </w:pPr>
    </w:p>
    <w:p w:rsidR="00A8638B" w:rsidRPr="000110AE" w:rsidRDefault="00A8638B" w:rsidP="00FB18CF">
      <w:pPr>
        <w:tabs>
          <w:tab w:val="left" w:pos="1080"/>
        </w:tabs>
        <w:spacing w:after="0" w:line="240" w:lineRule="auto"/>
        <w:jc w:val="both"/>
        <w:rPr>
          <w:rFonts w:ascii="Times New Roman" w:hAnsi="Times New Roman"/>
          <w:sz w:val="24"/>
          <w:szCs w:val="24"/>
        </w:rPr>
      </w:pPr>
      <w:r w:rsidRPr="000110AE">
        <w:rPr>
          <w:rFonts w:ascii="Times New Roman" w:hAnsi="Times New Roman"/>
          <w:sz w:val="24"/>
          <w:szCs w:val="24"/>
        </w:rPr>
        <w:t>7.1. Профсоюзный комитет берет на себя ответственность за организацию в учреждении следующих мероприятий для сотрудников:</w:t>
      </w:r>
    </w:p>
    <w:p w:rsidR="00A8638B" w:rsidRPr="000110AE" w:rsidRDefault="00A8638B" w:rsidP="00FB18CF">
      <w:pPr>
        <w:tabs>
          <w:tab w:val="left" w:pos="1080"/>
        </w:tabs>
        <w:spacing w:after="0" w:line="240" w:lineRule="auto"/>
        <w:jc w:val="both"/>
        <w:rPr>
          <w:rFonts w:ascii="Times New Roman" w:hAnsi="Times New Roman"/>
          <w:sz w:val="24"/>
          <w:szCs w:val="24"/>
        </w:rPr>
      </w:pPr>
      <w:r w:rsidRPr="000110AE">
        <w:rPr>
          <w:rFonts w:ascii="Times New Roman" w:hAnsi="Times New Roman"/>
          <w:sz w:val="24"/>
          <w:szCs w:val="24"/>
        </w:rPr>
        <w:t>-проведение Новогоднего утренника для детей сотрудников учреждения, с вручением</w:t>
      </w:r>
      <w:r w:rsidRPr="000110AE">
        <w:rPr>
          <w:rFonts w:ascii="Times New Roman" w:hAnsi="Times New Roman"/>
          <w:sz w:val="24"/>
          <w:szCs w:val="24"/>
          <w:shd w:val="clear" w:color="auto" w:fill="FFFFFF"/>
        </w:rPr>
        <w:t xml:space="preserve"> детям новогодних подарков</w:t>
      </w:r>
      <w:r w:rsidRPr="000110AE">
        <w:rPr>
          <w:rFonts w:ascii="Times New Roman" w:hAnsi="Times New Roman"/>
          <w:sz w:val="24"/>
          <w:szCs w:val="24"/>
        </w:rPr>
        <w:t>;</w:t>
      </w:r>
    </w:p>
    <w:p w:rsidR="00A8638B" w:rsidRPr="000110AE" w:rsidRDefault="00A8638B" w:rsidP="00FB18CF">
      <w:pPr>
        <w:tabs>
          <w:tab w:val="left" w:pos="1080"/>
        </w:tabs>
        <w:spacing w:after="0" w:line="240" w:lineRule="auto"/>
        <w:jc w:val="both"/>
        <w:rPr>
          <w:rFonts w:ascii="Times New Roman" w:hAnsi="Times New Roman"/>
          <w:sz w:val="24"/>
          <w:szCs w:val="24"/>
        </w:rPr>
      </w:pPr>
      <w:r w:rsidRPr="000110AE">
        <w:rPr>
          <w:rFonts w:ascii="Times New Roman" w:hAnsi="Times New Roman"/>
          <w:sz w:val="24"/>
          <w:szCs w:val="24"/>
        </w:rPr>
        <w:t>-проводы на пенсию;</w:t>
      </w:r>
    </w:p>
    <w:p w:rsidR="00A8638B" w:rsidRPr="000110AE" w:rsidRDefault="00A8638B" w:rsidP="00460079">
      <w:pPr>
        <w:pStyle w:val="BodyText"/>
        <w:rPr>
          <w:sz w:val="24"/>
        </w:rPr>
      </w:pPr>
      <w:r w:rsidRPr="000110AE">
        <w:rPr>
          <w:sz w:val="24"/>
        </w:rPr>
        <w:t>-чествование юбиляров (55-летие, 60-летие, 65-летие, 70-летие, 75-летие);</w:t>
      </w:r>
    </w:p>
    <w:p w:rsidR="00A8638B" w:rsidRPr="000110AE" w:rsidRDefault="00A8638B" w:rsidP="00460079">
      <w:pPr>
        <w:pStyle w:val="BodyText"/>
        <w:rPr>
          <w:sz w:val="24"/>
        </w:rPr>
      </w:pPr>
      <w:r w:rsidRPr="000110AE">
        <w:rPr>
          <w:sz w:val="24"/>
        </w:rPr>
        <w:t>-организацию праздничных мероприятий в честь:</w:t>
      </w:r>
    </w:p>
    <w:p w:rsidR="00A8638B" w:rsidRPr="000110AE" w:rsidRDefault="00A8638B" w:rsidP="0051005F">
      <w:pPr>
        <w:tabs>
          <w:tab w:val="left" w:pos="1080"/>
        </w:tabs>
        <w:spacing w:after="0" w:line="240" w:lineRule="auto"/>
        <w:jc w:val="both"/>
        <w:rPr>
          <w:rFonts w:ascii="Times New Roman" w:hAnsi="Times New Roman"/>
          <w:sz w:val="24"/>
          <w:szCs w:val="24"/>
        </w:rPr>
      </w:pPr>
      <w:r w:rsidRPr="000110AE">
        <w:rPr>
          <w:rFonts w:ascii="Times New Roman" w:hAnsi="Times New Roman"/>
          <w:sz w:val="24"/>
          <w:szCs w:val="24"/>
        </w:rPr>
        <w:t>23 февраля – День защитников Отечества,</w:t>
      </w:r>
    </w:p>
    <w:p w:rsidR="00A8638B" w:rsidRPr="000110AE" w:rsidRDefault="00A8638B" w:rsidP="0051005F">
      <w:pPr>
        <w:tabs>
          <w:tab w:val="left" w:pos="1080"/>
        </w:tabs>
        <w:spacing w:after="0" w:line="240" w:lineRule="auto"/>
        <w:jc w:val="both"/>
        <w:rPr>
          <w:rFonts w:ascii="Times New Roman" w:hAnsi="Times New Roman"/>
          <w:sz w:val="24"/>
          <w:szCs w:val="24"/>
        </w:rPr>
      </w:pPr>
      <w:r w:rsidRPr="000110AE">
        <w:rPr>
          <w:rFonts w:ascii="Times New Roman" w:hAnsi="Times New Roman"/>
          <w:sz w:val="24"/>
          <w:szCs w:val="24"/>
        </w:rPr>
        <w:t>8 марта – Международный женский день,</w:t>
      </w:r>
    </w:p>
    <w:p w:rsidR="00A8638B" w:rsidRPr="000110AE" w:rsidRDefault="00A8638B" w:rsidP="0051005F">
      <w:pPr>
        <w:tabs>
          <w:tab w:val="left" w:pos="1080"/>
        </w:tabs>
        <w:spacing w:after="0" w:line="240" w:lineRule="auto"/>
        <w:jc w:val="both"/>
        <w:rPr>
          <w:rFonts w:ascii="Times New Roman" w:hAnsi="Times New Roman"/>
          <w:sz w:val="24"/>
          <w:szCs w:val="24"/>
        </w:rPr>
      </w:pPr>
      <w:r w:rsidRPr="000110AE">
        <w:rPr>
          <w:rFonts w:ascii="Times New Roman" w:hAnsi="Times New Roman"/>
          <w:sz w:val="24"/>
          <w:szCs w:val="24"/>
        </w:rPr>
        <w:t>8 июня – День социального работника,</w:t>
      </w:r>
    </w:p>
    <w:p w:rsidR="00A8638B" w:rsidRPr="000110AE" w:rsidRDefault="00A8638B" w:rsidP="00460079">
      <w:pPr>
        <w:tabs>
          <w:tab w:val="left" w:pos="0"/>
        </w:tabs>
        <w:spacing w:after="0" w:line="240" w:lineRule="auto"/>
        <w:jc w:val="both"/>
        <w:rPr>
          <w:rFonts w:ascii="Times New Roman" w:hAnsi="Times New Roman"/>
          <w:sz w:val="24"/>
          <w:szCs w:val="24"/>
        </w:rPr>
      </w:pPr>
      <w:r w:rsidRPr="000110AE">
        <w:rPr>
          <w:rFonts w:ascii="Times New Roman" w:hAnsi="Times New Roman"/>
          <w:sz w:val="24"/>
          <w:szCs w:val="24"/>
        </w:rPr>
        <w:t>днем Победы;</w:t>
      </w:r>
    </w:p>
    <w:p w:rsidR="00A8638B" w:rsidRPr="000110AE" w:rsidRDefault="00A8638B" w:rsidP="00460079">
      <w:pPr>
        <w:tabs>
          <w:tab w:val="left" w:pos="0"/>
        </w:tabs>
        <w:spacing w:after="0" w:line="240" w:lineRule="auto"/>
        <w:jc w:val="both"/>
        <w:rPr>
          <w:rFonts w:ascii="Times New Roman" w:hAnsi="Times New Roman"/>
          <w:sz w:val="24"/>
          <w:szCs w:val="24"/>
        </w:rPr>
      </w:pPr>
      <w:r w:rsidRPr="000110AE">
        <w:rPr>
          <w:rFonts w:ascii="Times New Roman" w:hAnsi="Times New Roman"/>
          <w:sz w:val="24"/>
          <w:szCs w:val="24"/>
        </w:rPr>
        <w:t>днем Матери;</w:t>
      </w:r>
    </w:p>
    <w:p w:rsidR="00A8638B" w:rsidRPr="000110AE" w:rsidRDefault="00A8638B" w:rsidP="00460079">
      <w:pPr>
        <w:tabs>
          <w:tab w:val="left" w:pos="0"/>
        </w:tabs>
        <w:spacing w:after="0" w:line="240" w:lineRule="auto"/>
        <w:jc w:val="both"/>
        <w:rPr>
          <w:rFonts w:ascii="Times New Roman" w:hAnsi="Times New Roman"/>
          <w:sz w:val="24"/>
          <w:szCs w:val="24"/>
        </w:rPr>
      </w:pPr>
      <w:r w:rsidRPr="000110AE">
        <w:rPr>
          <w:rFonts w:ascii="Times New Roman" w:hAnsi="Times New Roman"/>
          <w:sz w:val="24"/>
          <w:szCs w:val="24"/>
        </w:rPr>
        <w:t>по итогам года;</w:t>
      </w:r>
    </w:p>
    <w:p w:rsidR="00A8638B" w:rsidRPr="000110AE" w:rsidRDefault="00A8638B" w:rsidP="005B795D">
      <w:pPr>
        <w:pStyle w:val="BodyText"/>
        <w:rPr>
          <w:sz w:val="24"/>
        </w:rPr>
      </w:pPr>
      <w:r w:rsidRPr="000110AE">
        <w:rPr>
          <w:sz w:val="24"/>
        </w:rPr>
        <w:t>-оказание помощи в организации похорон умершего (близкого родственника).</w:t>
      </w:r>
    </w:p>
    <w:p w:rsidR="00A8638B" w:rsidRPr="000110AE" w:rsidRDefault="00A8638B" w:rsidP="00AF793E">
      <w:pPr>
        <w:tabs>
          <w:tab w:val="left" w:pos="1080"/>
        </w:tabs>
        <w:spacing w:after="0" w:line="240" w:lineRule="auto"/>
        <w:jc w:val="both"/>
        <w:rPr>
          <w:rFonts w:ascii="Times New Roman" w:hAnsi="Times New Roman"/>
          <w:sz w:val="24"/>
          <w:szCs w:val="24"/>
        </w:rPr>
      </w:pPr>
      <w:r w:rsidRPr="000110AE">
        <w:rPr>
          <w:rFonts w:ascii="Times New Roman" w:hAnsi="Times New Roman"/>
          <w:sz w:val="24"/>
          <w:szCs w:val="24"/>
        </w:rPr>
        <w:t>7.2. В случае предоставления работнику путевки на санаторно-курортное лечение отпуск предоставляется по срокам, указанным в путевке (работник обязан уведомить руководство учреждения за один месяц).</w:t>
      </w:r>
    </w:p>
    <w:p w:rsidR="00A8638B" w:rsidRPr="000110AE" w:rsidRDefault="00A8638B" w:rsidP="00AF793E">
      <w:pPr>
        <w:tabs>
          <w:tab w:val="left" w:pos="1080"/>
        </w:tabs>
        <w:spacing w:after="0" w:line="240" w:lineRule="auto"/>
        <w:jc w:val="both"/>
        <w:rPr>
          <w:rFonts w:ascii="Times New Roman" w:hAnsi="Times New Roman"/>
          <w:sz w:val="24"/>
          <w:szCs w:val="24"/>
        </w:rPr>
      </w:pPr>
      <w:r w:rsidRPr="000110AE">
        <w:rPr>
          <w:rFonts w:ascii="Times New Roman" w:hAnsi="Times New Roman"/>
          <w:sz w:val="24"/>
          <w:szCs w:val="24"/>
        </w:rPr>
        <w:t>7.3.  Работникам учреждения на собственную свадьбу, свадьбу близких родственников (детей) предоставляются 3 (три) оплачиваемых рабочих дня.</w:t>
      </w:r>
    </w:p>
    <w:p w:rsidR="00A8638B" w:rsidRPr="000110AE" w:rsidRDefault="00A8638B" w:rsidP="00AF793E">
      <w:pPr>
        <w:tabs>
          <w:tab w:val="left" w:pos="1080"/>
        </w:tabs>
        <w:spacing w:after="0" w:line="240" w:lineRule="auto"/>
        <w:jc w:val="both"/>
        <w:rPr>
          <w:rFonts w:ascii="Times New Roman" w:hAnsi="Times New Roman"/>
          <w:sz w:val="24"/>
          <w:szCs w:val="24"/>
        </w:rPr>
      </w:pPr>
      <w:r w:rsidRPr="000110AE">
        <w:rPr>
          <w:rFonts w:ascii="Times New Roman" w:hAnsi="Times New Roman"/>
          <w:sz w:val="24"/>
          <w:szCs w:val="24"/>
        </w:rPr>
        <w:t>7.4.  Работникам учреждения на похороны близких родственников предоставляется 3 (три) оплачиваемых рабочих дня.</w:t>
      </w:r>
    </w:p>
    <w:p w:rsidR="00A8638B" w:rsidRPr="000110AE" w:rsidRDefault="00A8638B" w:rsidP="003B3525">
      <w:pPr>
        <w:tabs>
          <w:tab w:val="left" w:pos="1080"/>
        </w:tabs>
        <w:spacing w:after="0" w:line="240" w:lineRule="auto"/>
        <w:jc w:val="both"/>
        <w:rPr>
          <w:rFonts w:ascii="Times New Roman" w:hAnsi="Times New Roman"/>
          <w:sz w:val="24"/>
          <w:szCs w:val="24"/>
        </w:rPr>
      </w:pPr>
      <w:r w:rsidRPr="000110AE">
        <w:rPr>
          <w:rFonts w:ascii="Times New Roman" w:hAnsi="Times New Roman"/>
          <w:sz w:val="24"/>
        </w:rPr>
        <w:t xml:space="preserve">7.5.  </w:t>
      </w:r>
      <w:r w:rsidRPr="000110AE">
        <w:rPr>
          <w:rFonts w:ascii="Times New Roman" w:hAnsi="Times New Roman"/>
          <w:sz w:val="24"/>
          <w:szCs w:val="24"/>
        </w:rPr>
        <w:t>Из стимулирующей части фон</w:t>
      </w:r>
      <w:r>
        <w:rPr>
          <w:rFonts w:ascii="Times New Roman" w:hAnsi="Times New Roman"/>
          <w:sz w:val="24"/>
          <w:szCs w:val="24"/>
        </w:rPr>
        <w:t>да оплаты труда работникам</w:t>
      </w:r>
      <w:r w:rsidRPr="000110AE">
        <w:rPr>
          <w:rFonts w:ascii="Times New Roman" w:hAnsi="Times New Roman"/>
          <w:sz w:val="24"/>
          <w:szCs w:val="24"/>
        </w:rPr>
        <w:t xml:space="preserve"> выплачиваться поощрительные выплаты к праздничным датам (</w:t>
      </w:r>
      <w:r w:rsidRPr="000110AE">
        <w:rPr>
          <w:rFonts w:ascii="Times New Roman" w:hAnsi="Times New Roman"/>
          <w:sz w:val="24"/>
        </w:rPr>
        <w:t xml:space="preserve">к </w:t>
      </w:r>
      <w:r w:rsidRPr="000110AE">
        <w:rPr>
          <w:rFonts w:ascii="Times New Roman" w:hAnsi="Times New Roman"/>
          <w:sz w:val="24"/>
          <w:szCs w:val="24"/>
        </w:rPr>
        <w:t>23 февраля – День защитников Отечества, 8 марта – Международный женский день, 8 июня – День социального работника, днем Победы, днем Матери);  к юбилейным датам</w:t>
      </w:r>
      <w:r w:rsidRPr="000110AE">
        <w:rPr>
          <w:rFonts w:ascii="Times New Roman" w:hAnsi="Times New Roman"/>
          <w:sz w:val="24"/>
        </w:rPr>
        <w:t xml:space="preserve"> (на 50-летие, 55-летие, 60-летие, 65-летие, 70-летие, 75-летие) в размере одного должностного оклада, по личному заявлению работника.</w:t>
      </w:r>
    </w:p>
    <w:p w:rsidR="00A8638B" w:rsidRDefault="00A8638B" w:rsidP="00C55A30">
      <w:pPr>
        <w:pStyle w:val="BodyText"/>
        <w:rPr>
          <w:sz w:val="24"/>
        </w:rPr>
      </w:pPr>
      <w:r>
        <w:rPr>
          <w:sz w:val="24"/>
        </w:rPr>
        <w:t>О</w:t>
      </w:r>
      <w:r w:rsidRPr="000110AE">
        <w:rPr>
          <w:sz w:val="24"/>
        </w:rPr>
        <w:t>казывается материальная помощь в размере одного должностного оклада по личному заявлению работника по выходу на пенсию, при рождении ребенка, на собственную свадьбу, на лечение (при наличии медицинского заключения), на оздоровление (при наличии медицинского заключения), при несчастных случаях (авариях, травмах), в случае пожара, повреждении или гибели имущества, в связи с тяжёлым материальном положением, на похороны ум</w:t>
      </w:r>
      <w:r>
        <w:rPr>
          <w:sz w:val="24"/>
        </w:rPr>
        <w:t>ершего (близкого родственника).</w:t>
      </w:r>
    </w:p>
    <w:p w:rsidR="00A8638B" w:rsidRPr="000110AE" w:rsidRDefault="00A8638B" w:rsidP="00F63D27">
      <w:pPr>
        <w:spacing w:after="0" w:line="240" w:lineRule="auto"/>
        <w:jc w:val="both"/>
        <w:rPr>
          <w:rFonts w:ascii="Times New Roman" w:hAnsi="Times New Roman"/>
          <w:sz w:val="24"/>
          <w:szCs w:val="24"/>
        </w:rPr>
      </w:pPr>
      <w:r w:rsidRPr="000110AE">
        <w:rPr>
          <w:rFonts w:ascii="Times New Roman" w:hAnsi="Times New Roman"/>
          <w:sz w:val="24"/>
          <w:szCs w:val="24"/>
        </w:rPr>
        <w:t>Поощрительн</w:t>
      </w:r>
      <w:r>
        <w:rPr>
          <w:rFonts w:ascii="Times New Roman" w:hAnsi="Times New Roman"/>
          <w:sz w:val="24"/>
          <w:szCs w:val="24"/>
        </w:rPr>
        <w:t>ые выплаты работникам учреждения</w:t>
      </w:r>
      <w:r w:rsidRPr="000110AE">
        <w:rPr>
          <w:rFonts w:ascii="Times New Roman" w:hAnsi="Times New Roman"/>
          <w:sz w:val="24"/>
          <w:szCs w:val="24"/>
        </w:rPr>
        <w:t xml:space="preserve"> устан</w:t>
      </w:r>
      <w:r>
        <w:rPr>
          <w:rFonts w:ascii="Times New Roman" w:hAnsi="Times New Roman"/>
          <w:sz w:val="24"/>
          <w:szCs w:val="24"/>
        </w:rPr>
        <w:t xml:space="preserve">авливаются приказом директора </w:t>
      </w:r>
      <w:r w:rsidRPr="000110AE">
        <w:rPr>
          <w:rFonts w:ascii="Times New Roman" w:hAnsi="Times New Roman"/>
          <w:sz w:val="24"/>
          <w:szCs w:val="24"/>
        </w:rPr>
        <w:t>учреждения по согласованию с профсоюзным органом работников.</w:t>
      </w:r>
    </w:p>
    <w:p w:rsidR="00A8638B" w:rsidRPr="003E404C" w:rsidRDefault="00A8638B" w:rsidP="003E404C">
      <w:pPr>
        <w:spacing w:after="0" w:line="240" w:lineRule="auto"/>
        <w:jc w:val="both"/>
        <w:rPr>
          <w:rFonts w:ascii="Times New Roman" w:hAnsi="Times New Roman"/>
          <w:sz w:val="24"/>
          <w:szCs w:val="24"/>
        </w:rPr>
      </w:pPr>
      <w:r w:rsidRPr="000110AE">
        <w:rPr>
          <w:rFonts w:ascii="Times New Roman" w:hAnsi="Times New Roman"/>
          <w:sz w:val="24"/>
          <w:szCs w:val="24"/>
        </w:rPr>
        <w:t>Решение об оказании</w:t>
      </w:r>
      <w:r w:rsidRPr="00F63D27">
        <w:rPr>
          <w:rFonts w:ascii="Times New Roman" w:hAnsi="Times New Roman"/>
          <w:sz w:val="24"/>
          <w:szCs w:val="24"/>
        </w:rPr>
        <w:t xml:space="preserve"> </w:t>
      </w:r>
      <w:r>
        <w:rPr>
          <w:rFonts w:ascii="Times New Roman" w:hAnsi="Times New Roman"/>
          <w:sz w:val="24"/>
          <w:szCs w:val="24"/>
        </w:rPr>
        <w:t>поощрительных выплат и</w:t>
      </w:r>
      <w:r w:rsidRPr="00F63D27">
        <w:rPr>
          <w:rFonts w:ascii="Times New Roman" w:hAnsi="Times New Roman"/>
          <w:sz w:val="24"/>
          <w:szCs w:val="24"/>
        </w:rPr>
        <w:t xml:space="preserve"> </w:t>
      </w:r>
      <w:r>
        <w:rPr>
          <w:rFonts w:ascii="Times New Roman" w:hAnsi="Times New Roman"/>
          <w:sz w:val="24"/>
          <w:szCs w:val="24"/>
        </w:rPr>
        <w:t>материальной помощи</w:t>
      </w:r>
      <w:r w:rsidRPr="000110AE">
        <w:rPr>
          <w:rFonts w:ascii="Times New Roman" w:hAnsi="Times New Roman"/>
          <w:sz w:val="24"/>
          <w:szCs w:val="24"/>
        </w:rPr>
        <w:t xml:space="preserve"> принимает руководитель на основании письменного заявления работника.</w:t>
      </w:r>
    </w:p>
    <w:p w:rsidR="00A8638B" w:rsidRPr="000110AE" w:rsidRDefault="00A8638B" w:rsidP="00664D61">
      <w:pPr>
        <w:spacing w:after="0" w:line="240" w:lineRule="auto"/>
        <w:jc w:val="both"/>
        <w:rPr>
          <w:rFonts w:ascii="Times New Roman" w:hAnsi="Times New Roman"/>
          <w:sz w:val="24"/>
          <w:szCs w:val="24"/>
        </w:rPr>
      </w:pPr>
      <w:r w:rsidRPr="000110AE">
        <w:rPr>
          <w:rFonts w:ascii="Times New Roman" w:hAnsi="Times New Roman"/>
          <w:sz w:val="24"/>
        </w:rPr>
        <w:t>7.6. За сложность, напряженность,</w:t>
      </w:r>
      <w:r w:rsidRPr="000110AE">
        <w:rPr>
          <w:rFonts w:ascii="Times New Roman" w:hAnsi="Times New Roman"/>
          <w:sz w:val="24"/>
          <w:szCs w:val="24"/>
        </w:rPr>
        <w:t xml:space="preserve"> интенсивность, высокие результаты и качество выполняемых работ;</w:t>
      </w:r>
    </w:p>
    <w:p w:rsidR="00A8638B" w:rsidRPr="000110AE" w:rsidRDefault="00A8638B" w:rsidP="002E531A">
      <w:pPr>
        <w:spacing w:after="0" w:line="240" w:lineRule="auto"/>
        <w:jc w:val="both"/>
        <w:rPr>
          <w:rFonts w:ascii="Times New Roman" w:hAnsi="Times New Roman"/>
          <w:sz w:val="24"/>
          <w:szCs w:val="24"/>
        </w:rPr>
      </w:pPr>
      <w:r w:rsidRPr="000110AE">
        <w:rPr>
          <w:rFonts w:ascii="Times New Roman" w:hAnsi="Times New Roman"/>
          <w:sz w:val="24"/>
          <w:szCs w:val="24"/>
        </w:rPr>
        <w:t>за обеспечение безаварийной, бесперебойной работы систем жизнеобеспечения учреждения;</w:t>
      </w:r>
    </w:p>
    <w:p w:rsidR="00A8638B" w:rsidRPr="000110AE" w:rsidRDefault="00A8638B" w:rsidP="002E531A">
      <w:pPr>
        <w:spacing w:after="0" w:line="240" w:lineRule="auto"/>
        <w:jc w:val="both"/>
        <w:rPr>
          <w:rFonts w:ascii="Times New Roman" w:hAnsi="Times New Roman"/>
          <w:sz w:val="24"/>
          <w:szCs w:val="24"/>
        </w:rPr>
      </w:pPr>
      <w:r w:rsidRPr="000110AE">
        <w:rPr>
          <w:rFonts w:ascii="Times New Roman" w:hAnsi="Times New Roman"/>
          <w:sz w:val="24"/>
          <w:szCs w:val="24"/>
        </w:rPr>
        <w:t>за обеспечение соблюдения норм законодательства при осуществлении деятельности учреждения;</w:t>
      </w:r>
    </w:p>
    <w:p w:rsidR="00A8638B" w:rsidRPr="000110AE" w:rsidRDefault="00A8638B" w:rsidP="002E531A">
      <w:pPr>
        <w:spacing w:after="0" w:line="240" w:lineRule="auto"/>
        <w:jc w:val="both"/>
        <w:rPr>
          <w:rFonts w:ascii="Times New Roman" w:hAnsi="Times New Roman"/>
          <w:sz w:val="24"/>
          <w:szCs w:val="24"/>
        </w:rPr>
      </w:pPr>
      <w:r w:rsidRPr="000110AE">
        <w:rPr>
          <w:rFonts w:ascii="Times New Roman" w:hAnsi="Times New Roman"/>
          <w:sz w:val="24"/>
          <w:szCs w:val="24"/>
        </w:rPr>
        <w:t>за обеспечение работы учреждения в соответствии со всеми требованиями санитарных норм и норм безопасности;</w:t>
      </w:r>
    </w:p>
    <w:p w:rsidR="00A8638B" w:rsidRPr="000110AE" w:rsidRDefault="00A8638B" w:rsidP="002E531A">
      <w:pPr>
        <w:spacing w:after="0" w:line="240" w:lineRule="auto"/>
        <w:jc w:val="both"/>
        <w:rPr>
          <w:rFonts w:ascii="Times New Roman" w:hAnsi="Times New Roman"/>
          <w:sz w:val="24"/>
          <w:szCs w:val="24"/>
        </w:rPr>
      </w:pPr>
      <w:r w:rsidRPr="000110AE">
        <w:rPr>
          <w:rFonts w:ascii="Times New Roman" w:hAnsi="Times New Roman"/>
          <w:sz w:val="24"/>
          <w:szCs w:val="24"/>
        </w:rPr>
        <w:t>за обеспечение выполнения требований пожарной безопасности, охраны труда;</w:t>
      </w:r>
    </w:p>
    <w:p w:rsidR="00A8638B" w:rsidRPr="000110AE" w:rsidRDefault="00A8638B" w:rsidP="002E531A">
      <w:pPr>
        <w:spacing w:after="0" w:line="240" w:lineRule="auto"/>
        <w:jc w:val="both"/>
        <w:rPr>
          <w:rFonts w:ascii="Times New Roman" w:hAnsi="Times New Roman"/>
          <w:sz w:val="24"/>
          <w:szCs w:val="24"/>
        </w:rPr>
      </w:pPr>
      <w:r w:rsidRPr="000110AE">
        <w:rPr>
          <w:rFonts w:ascii="Times New Roman" w:hAnsi="Times New Roman"/>
          <w:sz w:val="24"/>
          <w:szCs w:val="24"/>
        </w:rPr>
        <w:t>за развитие платных услуг;</w:t>
      </w:r>
    </w:p>
    <w:p w:rsidR="00A8638B" w:rsidRPr="000110AE" w:rsidRDefault="00A8638B" w:rsidP="002E531A">
      <w:pPr>
        <w:spacing w:after="0" w:line="240" w:lineRule="auto"/>
        <w:jc w:val="both"/>
        <w:rPr>
          <w:rFonts w:ascii="Times New Roman" w:hAnsi="Times New Roman"/>
          <w:sz w:val="24"/>
          <w:szCs w:val="24"/>
        </w:rPr>
      </w:pPr>
      <w:r w:rsidRPr="000110AE">
        <w:rPr>
          <w:rFonts w:ascii="Times New Roman" w:hAnsi="Times New Roman"/>
          <w:sz w:val="24"/>
          <w:szCs w:val="24"/>
        </w:rPr>
        <w:t>за успешное выполнение уставных задач учреждения, включая уровень исполнительской дисциплины;</w:t>
      </w:r>
    </w:p>
    <w:p w:rsidR="00A8638B" w:rsidRPr="000110AE" w:rsidRDefault="00A8638B" w:rsidP="002E531A">
      <w:pPr>
        <w:spacing w:after="0" w:line="240" w:lineRule="auto"/>
        <w:jc w:val="both"/>
        <w:rPr>
          <w:rFonts w:ascii="Times New Roman" w:hAnsi="Times New Roman"/>
          <w:sz w:val="24"/>
          <w:szCs w:val="24"/>
        </w:rPr>
      </w:pPr>
      <w:r w:rsidRPr="000110AE">
        <w:rPr>
          <w:rFonts w:ascii="Times New Roman" w:hAnsi="Times New Roman"/>
          <w:sz w:val="24"/>
        </w:rPr>
        <w:t>оказываются единовременные выплаты к отпуску:</w:t>
      </w:r>
    </w:p>
    <w:p w:rsidR="00A8638B" w:rsidRPr="000110AE" w:rsidRDefault="00A8638B" w:rsidP="003E46C7">
      <w:pPr>
        <w:pStyle w:val="BodyText"/>
        <w:rPr>
          <w:sz w:val="24"/>
        </w:rPr>
      </w:pPr>
      <w:r w:rsidRPr="000110AE">
        <w:rPr>
          <w:sz w:val="24"/>
        </w:rPr>
        <w:t xml:space="preserve">-  в  размере 2-х </w:t>
      </w:r>
      <w:r>
        <w:rPr>
          <w:sz w:val="24"/>
        </w:rPr>
        <w:t xml:space="preserve">должностных </w:t>
      </w:r>
      <w:r w:rsidRPr="000110AE">
        <w:rPr>
          <w:sz w:val="24"/>
        </w:rPr>
        <w:t>окладов директору;</w:t>
      </w:r>
    </w:p>
    <w:p w:rsidR="00A8638B" w:rsidRPr="000110AE" w:rsidRDefault="00A8638B" w:rsidP="003E46C7">
      <w:pPr>
        <w:pStyle w:val="BodyText"/>
        <w:rPr>
          <w:sz w:val="24"/>
        </w:rPr>
      </w:pPr>
      <w:r w:rsidRPr="000110AE">
        <w:rPr>
          <w:sz w:val="24"/>
        </w:rPr>
        <w:t>-  в размере 2-х</w:t>
      </w:r>
      <w:r w:rsidRPr="00090A05">
        <w:rPr>
          <w:sz w:val="24"/>
        </w:rPr>
        <w:t xml:space="preserve"> </w:t>
      </w:r>
      <w:r>
        <w:rPr>
          <w:sz w:val="24"/>
        </w:rPr>
        <w:t>должностных</w:t>
      </w:r>
      <w:r w:rsidRPr="000110AE">
        <w:rPr>
          <w:sz w:val="24"/>
        </w:rPr>
        <w:t xml:space="preserve"> окладов заместителю директора;</w:t>
      </w:r>
    </w:p>
    <w:p w:rsidR="00A8638B" w:rsidRPr="000110AE" w:rsidRDefault="00A8638B" w:rsidP="003E46C7">
      <w:pPr>
        <w:pStyle w:val="BodyText"/>
        <w:rPr>
          <w:sz w:val="24"/>
        </w:rPr>
      </w:pPr>
      <w:r w:rsidRPr="000110AE">
        <w:rPr>
          <w:sz w:val="24"/>
        </w:rPr>
        <w:t xml:space="preserve">-  в размере 2-х </w:t>
      </w:r>
      <w:r>
        <w:rPr>
          <w:sz w:val="24"/>
        </w:rPr>
        <w:t>должностных</w:t>
      </w:r>
      <w:r w:rsidRPr="000110AE">
        <w:rPr>
          <w:sz w:val="24"/>
        </w:rPr>
        <w:t xml:space="preserve"> окладов главному бухгалтеру.        </w:t>
      </w:r>
    </w:p>
    <w:p w:rsidR="00A8638B" w:rsidRPr="000110AE" w:rsidRDefault="00A8638B" w:rsidP="00FB18CF">
      <w:pPr>
        <w:tabs>
          <w:tab w:val="left" w:pos="1080"/>
        </w:tabs>
        <w:spacing w:after="0" w:line="240" w:lineRule="auto"/>
        <w:jc w:val="both"/>
        <w:rPr>
          <w:rFonts w:ascii="Times New Roman" w:hAnsi="Times New Roman"/>
          <w:sz w:val="24"/>
        </w:rPr>
      </w:pPr>
      <w:r w:rsidRPr="000110AE">
        <w:rPr>
          <w:rFonts w:ascii="Times New Roman" w:hAnsi="Times New Roman"/>
          <w:sz w:val="24"/>
          <w:szCs w:val="24"/>
        </w:rPr>
        <w:t xml:space="preserve">7.7. </w:t>
      </w:r>
      <w:r>
        <w:rPr>
          <w:rFonts w:ascii="Times New Roman" w:hAnsi="Times New Roman"/>
          <w:sz w:val="24"/>
        </w:rPr>
        <w:t>П</w:t>
      </w:r>
      <w:r w:rsidRPr="000110AE">
        <w:rPr>
          <w:rFonts w:ascii="Times New Roman" w:hAnsi="Times New Roman"/>
          <w:sz w:val="24"/>
        </w:rPr>
        <w:t xml:space="preserve">роизводятся поощрительные выплаты: </w:t>
      </w:r>
    </w:p>
    <w:p w:rsidR="00A8638B" w:rsidRPr="000110AE" w:rsidRDefault="00A8638B" w:rsidP="00A77758">
      <w:pPr>
        <w:pStyle w:val="BodyText"/>
        <w:rPr>
          <w:sz w:val="24"/>
        </w:rPr>
      </w:pPr>
      <w:r w:rsidRPr="000110AE">
        <w:rPr>
          <w:sz w:val="24"/>
        </w:rPr>
        <w:t xml:space="preserve"> - за </w:t>
      </w:r>
      <w:r w:rsidRPr="000110AE">
        <w:rPr>
          <w:spacing w:val="2"/>
          <w:sz w:val="24"/>
          <w:shd w:val="clear" w:color="auto" w:fill="FFFFFF"/>
        </w:rPr>
        <w:t>ненормированный рабочий день, разъездной характер работы, большую ответственность,</w:t>
      </w:r>
      <w:r w:rsidRPr="000110AE">
        <w:rPr>
          <w:sz w:val="24"/>
        </w:rPr>
        <w:t xml:space="preserve"> созданию безопасных и благоприятных условий работы коллектива в размере - 1-го </w:t>
      </w:r>
      <w:r>
        <w:rPr>
          <w:sz w:val="24"/>
        </w:rPr>
        <w:t>должностного</w:t>
      </w:r>
      <w:r w:rsidRPr="000110AE">
        <w:rPr>
          <w:sz w:val="24"/>
        </w:rPr>
        <w:t xml:space="preserve"> оклада директору; </w:t>
      </w:r>
    </w:p>
    <w:p w:rsidR="00A8638B" w:rsidRPr="000110AE" w:rsidRDefault="00A8638B" w:rsidP="00735208">
      <w:pPr>
        <w:pStyle w:val="BodyText"/>
        <w:rPr>
          <w:sz w:val="24"/>
        </w:rPr>
      </w:pPr>
      <w:r w:rsidRPr="000110AE">
        <w:rPr>
          <w:sz w:val="24"/>
        </w:rPr>
        <w:t>- за выполнение  общественной работы в размере 1-го</w:t>
      </w:r>
      <w:r w:rsidRPr="00090A05">
        <w:rPr>
          <w:sz w:val="24"/>
        </w:rPr>
        <w:t xml:space="preserve"> </w:t>
      </w:r>
      <w:r>
        <w:rPr>
          <w:sz w:val="24"/>
        </w:rPr>
        <w:t>должностного</w:t>
      </w:r>
      <w:r w:rsidRPr="000110AE">
        <w:rPr>
          <w:sz w:val="24"/>
        </w:rPr>
        <w:t xml:space="preserve"> оклада  председателю профсоюзного комитета. </w:t>
      </w:r>
    </w:p>
    <w:p w:rsidR="00A8638B" w:rsidRPr="000110AE" w:rsidRDefault="00A8638B" w:rsidP="00343CA5">
      <w:pPr>
        <w:pStyle w:val="BalloonText"/>
        <w:jc w:val="center"/>
        <w:rPr>
          <w:rFonts w:ascii="Times New Roman" w:hAnsi="Times New Roman" w:cs="Times New Roman"/>
          <w:b/>
          <w:sz w:val="24"/>
          <w:szCs w:val="24"/>
        </w:rPr>
      </w:pPr>
      <w:r w:rsidRPr="000110AE">
        <w:rPr>
          <w:rFonts w:ascii="Times New Roman" w:hAnsi="Times New Roman" w:cs="Times New Roman"/>
          <w:b/>
          <w:sz w:val="24"/>
          <w:szCs w:val="24"/>
          <w:lang w:val="en-US"/>
        </w:rPr>
        <w:t>VII</w:t>
      </w:r>
      <w:r>
        <w:rPr>
          <w:rFonts w:ascii="Times New Roman" w:hAnsi="Times New Roman" w:cs="Times New Roman"/>
          <w:b/>
          <w:sz w:val="24"/>
          <w:szCs w:val="24"/>
          <w:lang w:val="en-US"/>
        </w:rPr>
        <w:t>I</w:t>
      </w:r>
      <w:r w:rsidRPr="000110AE">
        <w:rPr>
          <w:rFonts w:ascii="Times New Roman" w:hAnsi="Times New Roman" w:cs="Times New Roman"/>
          <w:b/>
          <w:sz w:val="24"/>
          <w:szCs w:val="24"/>
        </w:rPr>
        <w:t>. Охрана труда.</w:t>
      </w:r>
    </w:p>
    <w:p w:rsidR="00A8638B" w:rsidRPr="000110AE" w:rsidRDefault="00A8638B" w:rsidP="00343CA5">
      <w:pPr>
        <w:pStyle w:val="BalloonText"/>
        <w:jc w:val="center"/>
        <w:rPr>
          <w:rFonts w:ascii="Times New Roman" w:hAnsi="Times New Roman" w:cs="Times New Roman"/>
          <w:sz w:val="24"/>
          <w:szCs w:val="24"/>
        </w:rPr>
      </w:pPr>
    </w:p>
    <w:p w:rsidR="00A8638B" w:rsidRPr="000110AE" w:rsidRDefault="00A8638B" w:rsidP="00343CA5">
      <w:pPr>
        <w:pStyle w:val="BalloonText"/>
        <w:jc w:val="both"/>
        <w:rPr>
          <w:rFonts w:ascii="Times New Roman" w:hAnsi="Times New Roman" w:cs="Times New Roman"/>
          <w:sz w:val="24"/>
          <w:szCs w:val="24"/>
        </w:rPr>
      </w:pPr>
      <w:r w:rsidRPr="000110AE">
        <w:rPr>
          <w:rFonts w:ascii="Times New Roman" w:hAnsi="Times New Roman" w:cs="Times New Roman"/>
          <w:sz w:val="24"/>
          <w:szCs w:val="24"/>
        </w:rPr>
        <w:t>Охрана труда - система сохранения жизни и здоровья работников в процессе трудовой деятельности, включающая в себя правовые, социально - экономические, организационно - технические, санитарно - гигиенические, лечебно - профилактические, реабилитационные и иные мероприятия.</w:t>
      </w:r>
    </w:p>
    <w:p w:rsidR="00A8638B" w:rsidRPr="000110AE" w:rsidRDefault="00A8638B" w:rsidP="00343CA5">
      <w:pPr>
        <w:pStyle w:val="BalloonText"/>
        <w:jc w:val="both"/>
        <w:rPr>
          <w:rFonts w:ascii="Times New Roman" w:hAnsi="Times New Roman" w:cs="Times New Roman"/>
          <w:sz w:val="24"/>
          <w:szCs w:val="24"/>
        </w:rPr>
      </w:pPr>
      <w:r w:rsidRPr="007A5D2F">
        <w:rPr>
          <w:rFonts w:ascii="Times New Roman" w:hAnsi="Times New Roman" w:cs="Times New Roman"/>
          <w:sz w:val="24"/>
          <w:szCs w:val="24"/>
        </w:rPr>
        <w:t>8</w:t>
      </w:r>
      <w:r w:rsidRPr="000110AE">
        <w:rPr>
          <w:rFonts w:ascii="Times New Roman" w:hAnsi="Times New Roman" w:cs="Times New Roman"/>
          <w:sz w:val="24"/>
          <w:szCs w:val="24"/>
        </w:rPr>
        <w:t>.1.</w:t>
      </w:r>
      <w:r w:rsidRPr="000110AE">
        <w:rPr>
          <w:rFonts w:ascii="Times New Roman" w:hAnsi="Times New Roman" w:cs="Times New Roman"/>
          <w:sz w:val="24"/>
          <w:szCs w:val="24"/>
        </w:rPr>
        <w:tab/>
        <w:t>Каждый работник имеет право на:</w:t>
      </w:r>
    </w:p>
    <w:p w:rsidR="00A8638B" w:rsidRPr="000110AE" w:rsidRDefault="00A8638B" w:rsidP="00343CA5">
      <w:pPr>
        <w:pStyle w:val="BalloonText"/>
        <w:jc w:val="both"/>
        <w:rPr>
          <w:rFonts w:ascii="Times New Roman" w:hAnsi="Times New Roman" w:cs="Times New Roman"/>
          <w:sz w:val="24"/>
          <w:szCs w:val="24"/>
        </w:rPr>
      </w:pPr>
      <w:r w:rsidRPr="000110AE">
        <w:rPr>
          <w:rFonts w:ascii="Times New Roman" w:hAnsi="Times New Roman" w:cs="Times New Roman"/>
          <w:sz w:val="24"/>
          <w:szCs w:val="24"/>
        </w:rPr>
        <w:t>- рабочее место, соответствующее требованиям охраны труда;</w:t>
      </w:r>
    </w:p>
    <w:p w:rsidR="00A8638B" w:rsidRPr="000110AE" w:rsidRDefault="00A8638B" w:rsidP="00343CA5">
      <w:pPr>
        <w:pStyle w:val="BalloonText"/>
        <w:jc w:val="both"/>
        <w:rPr>
          <w:rFonts w:ascii="Times New Roman" w:hAnsi="Times New Roman" w:cs="Times New Roman"/>
          <w:sz w:val="24"/>
          <w:szCs w:val="24"/>
        </w:rPr>
      </w:pPr>
      <w:r w:rsidRPr="000110AE">
        <w:rPr>
          <w:rFonts w:ascii="Times New Roman" w:hAnsi="Times New Roman" w:cs="Times New Roman"/>
          <w:sz w:val="24"/>
          <w:szCs w:val="24"/>
        </w:rPr>
        <w:t>- 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w:t>
      </w:r>
    </w:p>
    <w:p w:rsidR="00A8638B" w:rsidRPr="000110AE" w:rsidRDefault="00A8638B" w:rsidP="00343CA5">
      <w:pPr>
        <w:pStyle w:val="BalloonText"/>
        <w:jc w:val="both"/>
        <w:rPr>
          <w:rFonts w:ascii="Times New Roman" w:hAnsi="Times New Roman" w:cs="Times New Roman"/>
          <w:sz w:val="24"/>
          <w:szCs w:val="24"/>
        </w:rPr>
      </w:pPr>
      <w:r w:rsidRPr="000110AE">
        <w:rPr>
          <w:rFonts w:ascii="Times New Roman" w:hAnsi="Times New Roman" w:cs="Times New Roman"/>
          <w:sz w:val="24"/>
          <w:szCs w:val="24"/>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или опасных производственных факторов;</w:t>
      </w:r>
    </w:p>
    <w:p w:rsidR="00A8638B" w:rsidRPr="000110AE" w:rsidRDefault="00A8638B" w:rsidP="00343CA5">
      <w:pPr>
        <w:pStyle w:val="BalloonText"/>
        <w:jc w:val="both"/>
        <w:rPr>
          <w:rFonts w:ascii="Times New Roman" w:hAnsi="Times New Roman" w:cs="Times New Roman"/>
          <w:sz w:val="24"/>
          <w:szCs w:val="24"/>
        </w:rPr>
      </w:pPr>
      <w:r w:rsidRPr="000110AE">
        <w:rPr>
          <w:rFonts w:ascii="Times New Roman" w:hAnsi="Times New Roman" w:cs="Times New Roman"/>
          <w:sz w:val="24"/>
          <w:szCs w:val="24"/>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A8638B" w:rsidRPr="000110AE" w:rsidRDefault="00A8638B" w:rsidP="00343CA5">
      <w:pPr>
        <w:pStyle w:val="BalloonText"/>
        <w:jc w:val="both"/>
        <w:rPr>
          <w:rFonts w:ascii="Times New Roman" w:hAnsi="Times New Roman" w:cs="Times New Roman"/>
          <w:sz w:val="24"/>
          <w:szCs w:val="24"/>
        </w:rPr>
      </w:pPr>
      <w:r w:rsidRPr="000110AE">
        <w:rPr>
          <w:rFonts w:ascii="Times New Roman" w:hAnsi="Times New Roman" w:cs="Times New Roman"/>
          <w:sz w:val="24"/>
          <w:szCs w:val="24"/>
        </w:rPr>
        <w:t>- обеспечение средствами индивидуальной и коллективной защиты работников в соответствии с требованиями охраны труда за счет средств работодателя;</w:t>
      </w:r>
    </w:p>
    <w:p w:rsidR="00A8638B" w:rsidRPr="000110AE" w:rsidRDefault="00A8638B" w:rsidP="00343CA5">
      <w:pPr>
        <w:pStyle w:val="BalloonText"/>
        <w:jc w:val="both"/>
        <w:rPr>
          <w:rFonts w:ascii="Times New Roman" w:hAnsi="Times New Roman" w:cs="Times New Roman"/>
          <w:sz w:val="24"/>
          <w:szCs w:val="24"/>
        </w:rPr>
      </w:pPr>
      <w:r w:rsidRPr="000110AE">
        <w:rPr>
          <w:rFonts w:ascii="Times New Roman" w:hAnsi="Times New Roman" w:cs="Times New Roman"/>
          <w:sz w:val="24"/>
          <w:szCs w:val="24"/>
        </w:rPr>
        <w:t>- обучение безопасным методам и приемам труда за счет средств работодателя;</w:t>
      </w:r>
    </w:p>
    <w:p w:rsidR="00A8638B" w:rsidRPr="000110AE" w:rsidRDefault="00A8638B" w:rsidP="00343CA5">
      <w:pPr>
        <w:pStyle w:val="BalloonText"/>
        <w:jc w:val="both"/>
        <w:rPr>
          <w:rFonts w:ascii="Times New Roman" w:hAnsi="Times New Roman" w:cs="Times New Roman"/>
          <w:sz w:val="24"/>
          <w:szCs w:val="24"/>
        </w:rPr>
      </w:pPr>
      <w:r w:rsidRPr="000110AE">
        <w:rPr>
          <w:rFonts w:ascii="Times New Roman" w:hAnsi="Times New Roman" w:cs="Times New Roman"/>
          <w:sz w:val="24"/>
          <w:szCs w:val="24"/>
        </w:rPr>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A8638B" w:rsidRPr="000110AE" w:rsidRDefault="00A8638B" w:rsidP="00343CA5">
      <w:pPr>
        <w:pStyle w:val="BalloonText"/>
        <w:jc w:val="both"/>
        <w:rPr>
          <w:rFonts w:ascii="Times New Roman" w:hAnsi="Times New Roman" w:cs="Times New Roman"/>
          <w:sz w:val="24"/>
          <w:szCs w:val="24"/>
        </w:rPr>
      </w:pPr>
      <w:r w:rsidRPr="000110AE">
        <w:rPr>
          <w:rFonts w:ascii="Times New Roman" w:hAnsi="Times New Roman" w:cs="Times New Roman"/>
          <w:sz w:val="24"/>
          <w:szCs w:val="24"/>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его профессионального заболевания.</w:t>
      </w:r>
    </w:p>
    <w:p w:rsidR="00A8638B" w:rsidRPr="000110AE" w:rsidRDefault="00A8638B" w:rsidP="00343CA5">
      <w:pPr>
        <w:pStyle w:val="BalloonText"/>
        <w:jc w:val="both"/>
        <w:rPr>
          <w:rFonts w:ascii="Times New Roman" w:hAnsi="Times New Roman" w:cs="Times New Roman"/>
          <w:sz w:val="24"/>
          <w:szCs w:val="24"/>
        </w:rPr>
      </w:pPr>
      <w:r w:rsidRPr="007A5D2F">
        <w:rPr>
          <w:rFonts w:ascii="Times New Roman" w:hAnsi="Times New Roman" w:cs="Times New Roman"/>
          <w:sz w:val="24"/>
          <w:szCs w:val="24"/>
        </w:rPr>
        <w:t>8</w:t>
      </w:r>
      <w:r w:rsidRPr="000110AE">
        <w:rPr>
          <w:rFonts w:ascii="Times New Roman" w:hAnsi="Times New Roman" w:cs="Times New Roman"/>
          <w:sz w:val="24"/>
          <w:szCs w:val="24"/>
        </w:rPr>
        <w:t>.2.</w:t>
      </w:r>
      <w:r w:rsidRPr="000110AE">
        <w:rPr>
          <w:rFonts w:ascii="Times New Roman" w:hAnsi="Times New Roman" w:cs="Times New Roman"/>
          <w:sz w:val="24"/>
          <w:szCs w:val="24"/>
        </w:rPr>
        <w:tab/>
        <w:t>Обязанности по обеспечению безопасных условий и охраны труда в учреждении возлагаются на работодателя.</w:t>
      </w:r>
    </w:p>
    <w:p w:rsidR="00A8638B" w:rsidRPr="000110AE" w:rsidRDefault="00A8638B" w:rsidP="00343CA5">
      <w:pPr>
        <w:pStyle w:val="BalloonText"/>
        <w:jc w:val="both"/>
        <w:rPr>
          <w:rFonts w:ascii="Times New Roman" w:hAnsi="Times New Roman" w:cs="Times New Roman"/>
          <w:b/>
          <w:sz w:val="24"/>
          <w:szCs w:val="24"/>
        </w:rPr>
      </w:pPr>
      <w:r w:rsidRPr="000110AE">
        <w:rPr>
          <w:rFonts w:ascii="Times New Roman" w:hAnsi="Times New Roman" w:cs="Times New Roman"/>
          <w:b/>
          <w:sz w:val="24"/>
          <w:szCs w:val="24"/>
        </w:rPr>
        <w:t>Работодатель обязан обеспечить:</w:t>
      </w:r>
    </w:p>
    <w:p w:rsidR="00A8638B" w:rsidRDefault="00A8638B" w:rsidP="00343CA5">
      <w:pPr>
        <w:pStyle w:val="BalloonText"/>
        <w:jc w:val="both"/>
        <w:rPr>
          <w:rFonts w:ascii="Times New Roman" w:hAnsi="Times New Roman" w:cs="Times New Roman"/>
          <w:sz w:val="24"/>
          <w:szCs w:val="24"/>
        </w:rPr>
      </w:pPr>
      <w:r w:rsidRPr="000110AE">
        <w:rPr>
          <w:rFonts w:ascii="Times New Roman" w:hAnsi="Times New Roman" w:cs="Times New Roman"/>
          <w:sz w:val="24"/>
          <w:szCs w:val="24"/>
        </w:rPr>
        <w:t>- режим труда и отдыха работников в соответствии с законодательством Российской Федерации;</w:t>
      </w:r>
    </w:p>
    <w:p w:rsidR="00A8638B" w:rsidRPr="000110AE" w:rsidRDefault="00A8638B" w:rsidP="00343CA5">
      <w:pPr>
        <w:pStyle w:val="BalloonText"/>
        <w:jc w:val="both"/>
        <w:rPr>
          <w:rFonts w:ascii="Times New Roman" w:hAnsi="Times New Roman" w:cs="Times New Roman"/>
          <w:sz w:val="24"/>
          <w:szCs w:val="24"/>
        </w:rPr>
      </w:pPr>
      <w:r>
        <w:rPr>
          <w:rFonts w:ascii="Times New Roman" w:hAnsi="Times New Roman" w:cs="Times New Roman"/>
          <w:sz w:val="24"/>
          <w:szCs w:val="24"/>
        </w:rPr>
        <w:t>- отчислять на финансирование мероприятий по улучшению условий и охраны труда 0,2 % суммы затрат;</w:t>
      </w:r>
    </w:p>
    <w:p w:rsidR="00A8638B" w:rsidRPr="000110AE" w:rsidRDefault="00A8638B" w:rsidP="00343CA5">
      <w:pPr>
        <w:pStyle w:val="BalloonText"/>
        <w:jc w:val="both"/>
        <w:rPr>
          <w:rFonts w:ascii="Times New Roman" w:hAnsi="Times New Roman" w:cs="Times New Roman"/>
          <w:sz w:val="24"/>
          <w:szCs w:val="24"/>
        </w:rPr>
      </w:pPr>
      <w:r w:rsidRPr="000110AE">
        <w:rPr>
          <w:rFonts w:ascii="Times New Roman" w:hAnsi="Times New Roman" w:cs="Times New Roman"/>
          <w:sz w:val="24"/>
          <w:szCs w:val="24"/>
        </w:rPr>
        <w:t>- приобретение за счет собственных средств и выдачу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или опасными условиями труда, а также на работах, выполняемых в особых температурных условия</w:t>
      </w:r>
      <w:r>
        <w:rPr>
          <w:rFonts w:ascii="Times New Roman" w:hAnsi="Times New Roman" w:cs="Times New Roman"/>
          <w:sz w:val="24"/>
          <w:szCs w:val="24"/>
        </w:rPr>
        <w:t>х или связанных с загрязнением (Приложение №2);</w:t>
      </w:r>
    </w:p>
    <w:p w:rsidR="00A8638B" w:rsidRPr="000110AE" w:rsidRDefault="00A8638B" w:rsidP="00343CA5">
      <w:pPr>
        <w:pStyle w:val="BalloonText"/>
        <w:jc w:val="both"/>
        <w:rPr>
          <w:rFonts w:ascii="Times New Roman" w:hAnsi="Times New Roman" w:cs="Times New Roman"/>
          <w:sz w:val="24"/>
          <w:szCs w:val="24"/>
        </w:rPr>
      </w:pPr>
      <w:r w:rsidRPr="000110AE">
        <w:rPr>
          <w:rFonts w:ascii="Times New Roman" w:hAnsi="Times New Roman" w:cs="Times New Roman"/>
          <w:sz w:val="24"/>
          <w:szCs w:val="24"/>
        </w:rPr>
        <w:t>- обучение безопасным методам и приемам выполнения работ, инструктаж по охране труда, стажировку на рабочих местах работников и проверку их знаний требований охраны труда, недопущение к работе лиц, не прошедших в установленном порядке указанные обучение, инструктаж, стажировку и проверку знаний требований охраны труда;</w:t>
      </w:r>
    </w:p>
    <w:p w:rsidR="00A8638B" w:rsidRPr="000110AE" w:rsidRDefault="00A8638B" w:rsidP="00343CA5">
      <w:pPr>
        <w:pStyle w:val="BalloonText"/>
        <w:jc w:val="both"/>
        <w:rPr>
          <w:rFonts w:ascii="Times New Roman" w:hAnsi="Times New Roman" w:cs="Times New Roman"/>
          <w:sz w:val="24"/>
          <w:szCs w:val="24"/>
        </w:rPr>
      </w:pPr>
      <w:r w:rsidRPr="000110AE">
        <w:rPr>
          <w:rFonts w:ascii="Times New Roman" w:hAnsi="Times New Roman" w:cs="Times New Roman"/>
          <w:sz w:val="24"/>
          <w:szCs w:val="24"/>
        </w:rPr>
        <w:t>-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A8638B" w:rsidRPr="000110AE" w:rsidRDefault="00A8638B" w:rsidP="00343CA5">
      <w:pPr>
        <w:pStyle w:val="BalloonText"/>
        <w:jc w:val="both"/>
        <w:rPr>
          <w:rFonts w:ascii="Times New Roman" w:hAnsi="Times New Roman" w:cs="Times New Roman"/>
          <w:sz w:val="24"/>
          <w:szCs w:val="24"/>
        </w:rPr>
      </w:pPr>
      <w:r w:rsidRPr="000110AE">
        <w:rPr>
          <w:rFonts w:ascii="Times New Roman" w:hAnsi="Times New Roman" w:cs="Times New Roman"/>
          <w:sz w:val="24"/>
          <w:szCs w:val="24"/>
        </w:rPr>
        <w:t xml:space="preserve">- проведение специальной оценки условий труда; </w:t>
      </w:r>
    </w:p>
    <w:p w:rsidR="00A8638B" w:rsidRPr="000110AE" w:rsidRDefault="00A8638B" w:rsidP="00343CA5">
      <w:pPr>
        <w:pStyle w:val="BalloonText"/>
        <w:jc w:val="both"/>
        <w:rPr>
          <w:rFonts w:ascii="Times New Roman" w:hAnsi="Times New Roman" w:cs="Times New Roman"/>
          <w:sz w:val="24"/>
          <w:szCs w:val="24"/>
        </w:rPr>
      </w:pPr>
      <w:r w:rsidRPr="000110AE">
        <w:rPr>
          <w:rFonts w:ascii="Times New Roman" w:hAnsi="Times New Roman" w:cs="Times New Roman"/>
          <w:sz w:val="24"/>
          <w:szCs w:val="24"/>
        </w:rPr>
        <w:t>- недопущение работников к выполнению ими трудовых обязанностей без прохождения обязательных медицинских осмотров, а также в случае медицинских противопоказаний;</w:t>
      </w:r>
    </w:p>
    <w:p w:rsidR="00A8638B" w:rsidRPr="000110AE" w:rsidRDefault="00A8638B" w:rsidP="00343CA5">
      <w:pPr>
        <w:pStyle w:val="BalloonText"/>
        <w:jc w:val="both"/>
        <w:rPr>
          <w:rFonts w:ascii="Times New Roman" w:hAnsi="Times New Roman" w:cs="Times New Roman"/>
          <w:sz w:val="24"/>
          <w:szCs w:val="24"/>
        </w:rPr>
      </w:pPr>
      <w:r w:rsidRPr="000110AE">
        <w:rPr>
          <w:rFonts w:ascii="Times New Roman" w:hAnsi="Times New Roman" w:cs="Times New Roman"/>
          <w:sz w:val="24"/>
          <w:szCs w:val="24"/>
        </w:rPr>
        <w:t>- рассмотрение как нарушение трудовой дисциплины отказ работника от прохождения медицинского осмотра без уважительной причины. При уклонении работника от прохождения медицинских осмотров или невыполнении им рекомендаций по результатам проведенных обследований администрация учреждения не должна допускать его к выполнению трудовых обязанностей;</w:t>
      </w:r>
    </w:p>
    <w:p w:rsidR="00A8638B" w:rsidRPr="000110AE" w:rsidRDefault="00A8638B" w:rsidP="00343CA5">
      <w:pPr>
        <w:pStyle w:val="BalloonText"/>
        <w:jc w:val="both"/>
        <w:rPr>
          <w:rFonts w:ascii="Times New Roman" w:hAnsi="Times New Roman" w:cs="Times New Roman"/>
          <w:sz w:val="24"/>
          <w:szCs w:val="24"/>
        </w:rPr>
      </w:pPr>
      <w:r w:rsidRPr="000110AE">
        <w:rPr>
          <w:rFonts w:ascii="Times New Roman" w:hAnsi="Times New Roman" w:cs="Times New Roman"/>
          <w:sz w:val="24"/>
          <w:szCs w:val="24"/>
        </w:rPr>
        <w:t>- расследование в установленном Правительством Российской Федерации порядке несчастных случаев на производстве и профессиональных заболеваний;</w:t>
      </w:r>
    </w:p>
    <w:p w:rsidR="00A8638B" w:rsidRPr="000110AE" w:rsidRDefault="00A8638B" w:rsidP="00343CA5">
      <w:pPr>
        <w:pStyle w:val="BalloonText"/>
        <w:jc w:val="both"/>
        <w:rPr>
          <w:rFonts w:ascii="Times New Roman" w:hAnsi="Times New Roman" w:cs="Times New Roman"/>
          <w:sz w:val="24"/>
          <w:szCs w:val="24"/>
        </w:rPr>
      </w:pPr>
      <w:r w:rsidRPr="000110AE">
        <w:rPr>
          <w:rFonts w:ascii="Times New Roman" w:hAnsi="Times New Roman" w:cs="Times New Roman"/>
          <w:sz w:val="24"/>
          <w:szCs w:val="24"/>
        </w:rPr>
        <w:t>- выполнение предписаний должностных лиц органов государственного надзора и контроля за соблюдением требований охраны труда и рассмотрение представлений органов общественного контроля в установленные законодательством сроки;</w:t>
      </w:r>
    </w:p>
    <w:p w:rsidR="00A8638B" w:rsidRPr="000110AE" w:rsidRDefault="00A8638B" w:rsidP="00343CA5">
      <w:pPr>
        <w:pStyle w:val="BalloonText"/>
        <w:jc w:val="both"/>
        <w:rPr>
          <w:rFonts w:ascii="Times New Roman" w:hAnsi="Times New Roman" w:cs="Times New Roman"/>
          <w:sz w:val="24"/>
          <w:szCs w:val="24"/>
        </w:rPr>
      </w:pPr>
      <w:r w:rsidRPr="000110AE">
        <w:rPr>
          <w:rFonts w:ascii="Times New Roman" w:hAnsi="Times New Roman" w:cs="Times New Roman"/>
          <w:sz w:val="24"/>
          <w:szCs w:val="24"/>
        </w:rPr>
        <w:t>- обязательное социальное страхование работников от несчастных случаев на производстве и профессиональных заболеваний;</w:t>
      </w:r>
    </w:p>
    <w:p w:rsidR="00A8638B" w:rsidRPr="000110AE" w:rsidRDefault="00A8638B" w:rsidP="00343CA5">
      <w:pPr>
        <w:pStyle w:val="BalloonText"/>
        <w:jc w:val="both"/>
        <w:rPr>
          <w:rFonts w:ascii="Times New Roman" w:hAnsi="Times New Roman" w:cs="Times New Roman"/>
          <w:sz w:val="24"/>
          <w:szCs w:val="24"/>
        </w:rPr>
      </w:pPr>
      <w:r w:rsidRPr="000110AE">
        <w:rPr>
          <w:rFonts w:ascii="Times New Roman" w:hAnsi="Times New Roman" w:cs="Times New Roman"/>
          <w:sz w:val="24"/>
          <w:szCs w:val="24"/>
        </w:rPr>
        <w:t>- ознакомление работников с требованиями охраны труда;</w:t>
      </w:r>
    </w:p>
    <w:p w:rsidR="00A8638B" w:rsidRPr="000110AE" w:rsidRDefault="00A8638B" w:rsidP="00343CA5">
      <w:pPr>
        <w:pStyle w:val="ConsPlusNormal"/>
        <w:widowControl/>
        <w:ind w:firstLine="0"/>
        <w:jc w:val="both"/>
        <w:rPr>
          <w:rFonts w:ascii="Times New Roman" w:hAnsi="Times New Roman" w:cs="Times New Roman"/>
          <w:sz w:val="24"/>
          <w:szCs w:val="24"/>
        </w:rPr>
      </w:pPr>
      <w:r w:rsidRPr="000110AE">
        <w:rPr>
          <w:rFonts w:ascii="Times New Roman" w:hAnsi="Times New Roman" w:cs="Times New Roman"/>
          <w:sz w:val="24"/>
          <w:szCs w:val="24"/>
        </w:rPr>
        <w:t>- разработку и наличие в подразделениях инструкций по охране труда по каждой профессии на отдельные виды работ, а также по пожарной безопасности;</w:t>
      </w:r>
    </w:p>
    <w:p w:rsidR="00A8638B" w:rsidRPr="000110AE" w:rsidRDefault="00A8638B" w:rsidP="00343CA5">
      <w:pPr>
        <w:pStyle w:val="BalloonText"/>
        <w:jc w:val="both"/>
        <w:rPr>
          <w:rFonts w:ascii="Times New Roman" w:hAnsi="Times New Roman" w:cs="Times New Roman"/>
          <w:sz w:val="24"/>
          <w:szCs w:val="24"/>
        </w:rPr>
      </w:pPr>
      <w:r w:rsidRPr="007A5D2F">
        <w:rPr>
          <w:rFonts w:ascii="Times New Roman" w:hAnsi="Times New Roman" w:cs="Times New Roman"/>
          <w:sz w:val="24"/>
          <w:szCs w:val="24"/>
        </w:rPr>
        <w:t>8</w:t>
      </w:r>
      <w:r w:rsidRPr="000110AE">
        <w:rPr>
          <w:rFonts w:ascii="Times New Roman" w:hAnsi="Times New Roman" w:cs="Times New Roman"/>
          <w:sz w:val="24"/>
          <w:szCs w:val="24"/>
        </w:rPr>
        <w:t>.3. Ответственность за состояние условий и охраны труда в учреждении лежит на директоре;</w:t>
      </w:r>
    </w:p>
    <w:p w:rsidR="00A8638B" w:rsidRPr="000110AE" w:rsidRDefault="00A8638B" w:rsidP="00972FF3">
      <w:pPr>
        <w:pStyle w:val="BalloonText"/>
        <w:jc w:val="both"/>
        <w:rPr>
          <w:rFonts w:ascii="Times New Roman" w:hAnsi="Times New Roman" w:cs="Times New Roman"/>
          <w:sz w:val="24"/>
          <w:szCs w:val="24"/>
        </w:rPr>
      </w:pPr>
      <w:r w:rsidRPr="000110AE">
        <w:rPr>
          <w:rFonts w:ascii="Times New Roman" w:hAnsi="Times New Roman" w:cs="Times New Roman"/>
          <w:sz w:val="24"/>
          <w:szCs w:val="24"/>
        </w:rPr>
        <w:tab/>
        <w:t>Организацию работы по охране труда в соответствии со штатным расписанием осуществляет лицо, принятое на эту должность.</w:t>
      </w:r>
    </w:p>
    <w:p w:rsidR="00A8638B" w:rsidRPr="000110AE" w:rsidRDefault="00A8638B" w:rsidP="00343CA5">
      <w:pPr>
        <w:pStyle w:val="BalloonText"/>
        <w:jc w:val="both"/>
        <w:rPr>
          <w:rFonts w:ascii="Times New Roman" w:hAnsi="Times New Roman" w:cs="Times New Roman"/>
          <w:sz w:val="24"/>
          <w:szCs w:val="24"/>
        </w:rPr>
      </w:pPr>
    </w:p>
    <w:p w:rsidR="00A8638B" w:rsidRPr="000110AE" w:rsidRDefault="00A8638B" w:rsidP="000E6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4"/>
          <w:szCs w:val="24"/>
        </w:rPr>
      </w:pPr>
      <w:r>
        <w:rPr>
          <w:rFonts w:ascii="Times New Roman" w:hAnsi="Times New Roman"/>
          <w:b/>
          <w:sz w:val="24"/>
          <w:szCs w:val="24"/>
          <w:lang w:val="en-US"/>
        </w:rPr>
        <w:t>IX</w:t>
      </w:r>
      <w:r w:rsidRPr="000110AE">
        <w:rPr>
          <w:rFonts w:ascii="Times New Roman" w:hAnsi="Times New Roman"/>
          <w:b/>
          <w:sz w:val="24"/>
          <w:szCs w:val="24"/>
        </w:rPr>
        <w:t>. Обеспечение прав и гарантий деятельности профсоюза</w:t>
      </w:r>
    </w:p>
    <w:p w:rsidR="00A8638B" w:rsidRPr="000110AE" w:rsidRDefault="00A8638B" w:rsidP="000E6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4"/>
          <w:szCs w:val="24"/>
        </w:rPr>
      </w:pPr>
    </w:p>
    <w:p w:rsidR="00A8638B" w:rsidRPr="000110AE" w:rsidRDefault="00A8638B" w:rsidP="000E6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sz w:val="24"/>
          <w:szCs w:val="24"/>
          <w:lang w:val="en-US"/>
        </w:rPr>
        <w:t>9</w:t>
      </w:r>
      <w:r w:rsidRPr="000110AE">
        <w:rPr>
          <w:rFonts w:ascii="Times New Roman" w:hAnsi="Times New Roman"/>
          <w:sz w:val="24"/>
          <w:szCs w:val="24"/>
        </w:rPr>
        <w:t>.1.   Работодатель признает профсоюз как орган, выражающий интересы и защищающий права работников в профессионально-трудовых и социально-экономических вопросах. Признает право профсоюза на участие в деятельности учреждения и получение информации о его деятельности в пределах полномочий.</w:t>
      </w:r>
    </w:p>
    <w:p w:rsidR="00A8638B" w:rsidRPr="000110AE" w:rsidRDefault="00A8638B" w:rsidP="000E6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sz w:val="24"/>
          <w:szCs w:val="24"/>
          <w:lang w:val="en-US"/>
        </w:rPr>
        <w:t>9</w:t>
      </w:r>
      <w:r w:rsidRPr="000110AE">
        <w:rPr>
          <w:rFonts w:ascii="Times New Roman" w:hAnsi="Times New Roman"/>
          <w:sz w:val="24"/>
          <w:szCs w:val="24"/>
        </w:rPr>
        <w:t>.2.   Профсоюзный орган в лице председателя профсоюзного комитета имеет право:</w:t>
      </w:r>
    </w:p>
    <w:p w:rsidR="00A8638B" w:rsidRPr="000110AE" w:rsidRDefault="00A8638B" w:rsidP="000E6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75"/>
        <w:jc w:val="both"/>
        <w:rPr>
          <w:rFonts w:ascii="Times New Roman" w:hAnsi="Times New Roman"/>
          <w:sz w:val="24"/>
          <w:szCs w:val="24"/>
        </w:rPr>
      </w:pPr>
      <w:r w:rsidRPr="000110AE">
        <w:rPr>
          <w:rFonts w:ascii="Times New Roman" w:hAnsi="Times New Roman"/>
          <w:sz w:val="24"/>
          <w:szCs w:val="24"/>
        </w:rPr>
        <w:t>осуществлять контроль за соблюдением работодателем трудового законодательства и иных нормативных правовых актов, содержащих нормы трудового права;</w:t>
      </w:r>
    </w:p>
    <w:p w:rsidR="00A8638B" w:rsidRPr="000110AE" w:rsidRDefault="00A8638B" w:rsidP="000E6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75"/>
        <w:jc w:val="both"/>
        <w:rPr>
          <w:rFonts w:ascii="Times New Roman" w:hAnsi="Times New Roman"/>
          <w:sz w:val="24"/>
          <w:szCs w:val="24"/>
        </w:rPr>
      </w:pPr>
      <w:r w:rsidRPr="000110AE">
        <w:rPr>
          <w:rFonts w:ascii="Times New Roman" w:hAnsi="Times New Roman"/>
          <w:sz w:val="24"/>
          <w:szCs w:val="24"/>
        </w:rPr>
        <w:t>принимать участие в расследовании несчастных случаев на производстве и профессиональных заболеваний;</w:t>
      </w:r>
    </w:p>
    <w:p w:rsidR="00A8638B" w:rsidRPr="000110AE" w:rsidRDefault="00A8638B" w:rsidP="0045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75"/>
        <w:jc w:val="both"/>
        <w:rPr>
          <w:rFonts w:ascii="Times New Roman" w:hAnsi="Times New Roman"/>
          <w:sz w:val="24"/>
          <w:szCs w:val="24"/>
        </w:rPr>
      </w:pPr>
      <w:r w:rsidRPr="000110AE">
        <w:rPr>
          <w:rFonts w:ascii="Times New Roman" w:hAnsi="Times New Roman"/>
          <w:sz w:val="24"/>
          <w:szCs w:val="24"/>
        </w:rPr>
        <w:t>получать информацию от руководителя и иных должностных лиц учреждения о состоянии условий и охраны труда, а также о всех несчастных случаях на производстве и профессиональных заболеваниях;</w:t>
      </w:r>
    </w:p>
    <w:p w:rsidR="00A8638B" w:rsidRPr="000110AE" w:rsidRDefault="00A8638B" w:rsidP="0045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75"/>
        <w:jc w:val="both"/>
        <w:rPr>
          <w:rFonts w:ascii="Times New Roman" w:hAnsi="Times New Roman"/>
          <w:sz w:val="24"/>
          <w:szCs w:val="24"/>
        </w:rPr>
      </w:pPr>
      <w:r w:rsidRPr="000110AE">
        <w:rPr>
          <w:rFonts w:ascii="Times New Roman" w:hAnsi="Times New Roman"/>
          <w:sz w:val="24"/>
          <w:szCs w:val="24"/>
        </w:rPr>
        <w:t>защищать права и законные интересы членов профсоюза по вопросам возмещения вреда, причиненного их здоровью на производстве (работе);</w:t>
      </w:r>
    </w:p>
    <w:p w:rsidR="00A8638B" w:rsidRPr="000110AE" w:rsidRDefault="00A8638B" w:rsidP="0045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75"/>
        <w:jc w:val="both"/>
        <w:rPr>
          <w:rFonts w:ascii="Times New Roman" w:hAnsi="Times New Roman"/>
          <w:sz w:val="24"/>
          <w:szCs w:val="24"/>
        </w:rPr>
      </w:pPr>
      <w:r w:rsidRPr="000110AE">
        <w:rPr>
          <w:rFonts w:ascii="Times New Roman" w:hAnsi="Times New Roman"/>
          <w:sz w:val="24"/>
          <w:szCs w:val="24"/>
        </w:rPr>
        <w:t>предъявлять работодателю требования о приостановке работ в случаях непосредственной угрозы жизни и здоровью работников;</w:t>
      </w:r>
    </w:p>
    <w:p w:rsidR="00A8638B" w:rsidRPr="000110AE" w:rsidRDefault="00A8638B" w:rsidP="0045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75"/>
        <w:jc w:val="both"/>
        <w:rPr>
          <w:rFonts w:ascii="Times New Roman" w:hAnsi="Times New Roman"/>
          <w:sz w:val="24"/>
          <w:szCs w:val="24"/>
        </w:rPr>
      </w:pPr>
      <w:r w:rsidRPr="000110AE">
        <w:rPr>
          <w:rFonts w:ascii="Times New Roman" w:hAnsi="Times New Roman"/>
          <w:sz w:val="24"/>
          <w:szCs w:val="24"/>
        </w:rPr>
        <w:t>направлять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A8638B" w:rsidRPr="000110AE" w:rsidRDefault="00A8638B" w:rsidP="0045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75"/>
        <w:jc w:val="both"/>
        <w:rPr>
          <w:rFonts w:ascii="Times New Roman" w:hAnsi="Times New Roman"/>
          <w:sz w:val="24"/>
          <w:szCs w:val="24"/>
        </w:rPr>
      </w:pPr>
      <w:r w:rsidRPr="000110AE">
        <w:rPr>
          <w:rFonts w:ascii="Times New Roman" w:hAnsi="Times New Roman"/>
          <w:sz w:val="24"/>
          <w:szCs w:val="24"/>
        </w:rPr>
        <w:t>осуществлять проверку состояния условий и охраны труда, выполнения обязательств работодателем, предусмотренных коллективным договором и соглашениями;</w:t>
      </w:r>
    </w:p>
    <w:p w:rsidR="00A8638B" w:rsidRPr="000110AE" w:rsidRDefault="00A8638B" w:rsidP="0045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75"/>
        <w:jc w:val="both"/>
        <w:rPr>
          <w:rFonts w:ascii="Times New Roman" w:hAnsi="Times New Roman"/>
          <w:sz w:val="24"/>
          <w:szCs w:val="24"/>
        </w:rPr>
      </w:pPr>
      <w:r w:rsidRPr="000110AE">
        <w:rPr>
          <w:rFonts w:ascii="Times New Roman" w:hAnsi="Times New Roman"/>
          <w:sz w:val="24"/>
          <w:szCs w:val="24"/>
        </w:rPr>
        <w:t>принимать участие в работе комиссий по испытаниям и приему в эксплуатацию средств производства в качестве независимых экспертов;</w:t>
      </w:r>
    </w:p>
    <w:p w:rsidR="00A8638B" w:rsidRPr="000110AE" w:rsidRDefault="00A8638B" w:rsidP="0045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75"/>
        <w:jc w:val="both"/>
        <w:rPr>
          <w:rFonts w:ascii="Times New Roman" w:hAnsi="Times New Roman"/>
          <w:sz w:val="24"/>
          <w:szCs w:val="24"/>
        </w:rPr>
      </w:pPr>
      <w:r w:rsidRPr="000110AE">
        <w:rPr>
          <w:rFonts w:ascii="Times New Roman" w:hAnsi="Times New Roman"/>
          <w:sz w:val="24"/>
          <w:szCs w:val="24"/>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 договором и соглашениями, а также с изменениями условий труда;</w:t>
      </w:r>
    </w:p>
    <w:p w:rsidR="00A8638B" w:rsidRPr="000110AE" w:rsidRDefault="00A8638B" w:rsidP="0045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0110AE">
        <w:rPr>
          <w:rFonts w:ascii="Times New Roman" w:hAnsi="Times New Roman"/>
          <w:sz w:val="24"/>
          <w:szCs w:val="24"/>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A8638B" w:rsidRPr="000110AE" w:rsidRDefault="00A8638B" w:rsidP="0075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lang w:val="en-US"/>
        </w:rPr>
        <w:t>9</w:t>
      </w:r>
      <w:r w:rsidRPr="000110AE">
        <w:rPr>
          <w:rFonts w:ascii="Times New Roman" w:hAnsi="Times New Roman"/>
          <w:sz w:val="24"/>
          <w:szCs w:val="24"/>
        </w:rPr>
        <w:t>.3.  Работодатель обязан в течение семи дней со дня получения требования об устранении выявленных нарушений сообщить председателю профсоюзного комитета о результатах рассмотрения данного требования и принятых мерах.</w:t>
      </w:r>
    </w:p>
    <w:p w:rsidR="00A8638B" w:rsidRPr="000110AE" w:rsidRDefault="00A8638B" w:rsidP="0075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A5D2F">
        <w:rPr>
          <w:rFonts w:ascii="Times New Roman" w:hAnsi="Times New Roman"/>
          <w:sz w:val="24"/>
          <w:szCs w:val="24"/>
        </w:rPr>
        <w:t>9</w:t>
      </w:r>
      <w:r w:rsidRPr="000110AE">
        <w:rPr>
          <w:rFonts w:ascii="Times New Roman" w:hAnsi="Times New Roman"/>
          <w:sz w:val="24"/>
          <w:szCs w:val="24"/>
        </w:rPr>
        <w:t>.4. Работодатель принимает решения с учетом мнения председателя профсоюзного комитета в случаях, предусмотренных настоящим коллективным договором и Трудовым кодексом РФ.</w:t>
      </w:r>
    </w:p>
    <w:p w:rsidR="00A8638B" w:rsidRPr="000110AE" w:rsidRDefault="00A8638B" w:rsidP="0075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A5D2F">
        <w:rPr>
          <w:rFonts w:ascii="Times New Roman" w:hAnsi="Times New Roman"/>
          <w:sz w:val="24"/>
          <w:szCs w:val="24"/>
        </w:rPr>
        <w:t>9</w:t>
      </w:r>
      <w:r w:rsidRPr="000110AE">
        <w:rPr>
          <w:rFonts w:ascii="Times New Roman" w:hAnsi="Times New Roman"/>
          <w:sz w:val="24"/>
          <w:szCs w:val="24"/>
        </w:rPr>
        <w:t>.5. Работодатель принимает решения с учетом мнения председателя профсоюзного комитета по следующим вопросам:</w:t>
      </w:r>
    </w:p>
    <w:p w:rsidR="00A8638B" w:rsidRPr="000110AE" w:rsidRDefault="00A8638B" w:rsidP="00454ACF">
      <w:pPr>
        <w:pStyle w:val="a"/>
        <w:numPr>
          <w:ilvl w:val="0"/>
          <w:numId w:val="0"/>
        </w:numPr>
        <w:tabs>
          <w:tab w:val="left" w:pos="708"/>
        </w:tabs>
        <w:ind w:firstLine="360"/>
        <w:jc w:val="both"/>
        <w:rPr>
          <w:sz w:val="24"/>
          <w:szCs w:val="24"/>
        </w:rPr>
      </w:pPr>
      <w:r w:rsidRPr="000110AE">
        <w:rPr>
          <w:sz w:val="24"/>
          <w:szCs w:val="24"/>
        </w:rPr>
        <w:t>расторжение трудового договора с работниками, являющимися членами профсоюза, по инициативе работодателя;</w:t>
      </w:r>
    </w:p>
    <w:p w:rsidR="00A8638B" w:rsidRPr="000110AE" w:rsidRDefault="00A8638B" w:rsidP="00454ACF">
      <w:pPr>
        <w:pStyle w:val="a"/>
        <w:numPr>
          <w:ilvl w:val="0"/>
          <w:numId w:val="0"/>
        </w:numPr>
        <w:tabs>
          <w:tab w:val="left" w:pos="708"/>
        </w:tabs>
        <w:ind w:firstLine="360"/>
        <w:jc w:val="both"/>
        <w:rPr>
          <w:sz w:val="24"/>
          <w:szCs w:val="24"/>
        </w:rPr>
      </w:pPr>
      <w:r w:rsidRPr="000110AE">
        <w:rPr>
          <w:sz w:val="24"/>
          <w:szCs w:val="24"/>
        </w:rPr>
        <w:t>привлечение к сверхурочным работам;</w:t>
      </w:r>
    </w:p>
    <w:p w:rsidR="00A8638B" w:rsidRPr="000110AE" w:rsidRDefault="00A8638B" w:rsidP="00454ACF">
      <w:pPr>
        <w:pStyle w:val="a"/>
        <w:numPr>
          <w:ilvl w:val="0"/>
          <w:numId w:val="0"/>
        </w:numPr>
        <w:tabs>
          <w:tab w:val="left" w:pos="708"/>
        </w:tabs>
        <w:ind w:firstLine="360"/>
        <w:jc w:val="both"/>
        <w:rPr>
          <w:sz w:val="24"/>
          <w:szCs w:val="24"/>
        </w:rPr>
      </w:pPr>
      <w:r w:rsidRPr="000110AE">
        <w:rPr>
          <w:sz w:val="24"/>
          <w:szCs w:val="24"/>
        </w:rPr>
        <w:t>разделение рабочего времени на части;</w:t>
      </w:r>
    </w:p>
    <w:p w:rsidR="00A8638B" w:rsidRPr="000110AE" w:rsidRDefault="00A8638B" w:rsidP="00454ACF">
      <w:pPr>
        <w:pStyle w:val="a"/>
        <w:numPr>
          <w:ilvl w:val="0"/>
          <w:numId w:val="0"/>
        </w:numPr>
        <w:tabs>
          <w:tab w:val="left" w:pos="708"/>
        </w:tabs>
        <w:ind w:firstLine="360"/>
        <w:jc w:val="both"/>
        <w:rPr>
          <w:spacing w:val="-6"/>
          <w:sz w:val="24"/>
          <w:szCs w:val="24"/>
        </w:rPr>
      </w:pPr>
      <w:r w:rsidRPr="000110AE">
        <w:rPr>
          <w:spacing w:val="-6"/>
          <w:sz w:val="24"/>
          <w:szCs w:val="24"/>
        </w:rPr>
        <w:t>привлечение к работе в выходные и нерабочие праздничные дни;</w:t>
      </w:r>
    </w:p>
    <w:p w:rsidR="00A8638B" w:rsidRPr="000110AE" w:rsidRDefault="00A8638B" w:rsidP="00454ACF">
      <w:pPr>
        <w:pStyle w:val="a"/>
        <w:numPr>
          <w:ilvl w:val="0"/>
          <w:numId w:val="0"/>
        </w:numPr>
        <w:tabs>
          <w:tab w:val="left" w:pos="708"/>
        </w:tabs>
        <w:ind w:firstLine="360"/>
        <w:jc w:val="both"/>
        <w:rPr>
          <w:sz w:val="24"/>
          <w:szCs w:val="24"/>
        </w:rPr>
      </w:pPr>
      <w:r w:rsidRPr="000110AE">
        <w:rPr>
          <w:sz w:val="24"/>
          <w:szCs w:val="24"/>
        </w:rPr>
        <w:t>очередность предоставления отпусков;</w:t>
      </w:r>
    </w:p>
    <w:p w:rsidR="00A8638B" w:rsidRPr="000110AE" w:rsidRDefault="00A8638B" w:rsidP="00454ACF">
      <w:pPr>
        <w:pStyle w:val="a"/>
        <w:numPr>
          <w:ilvl w:val="0"/>
          <w:numId w:val="0"/>
        </w:numPr>
        <w:tabs>
          <w:tab w:val="left" w:pos="708"/>
        </w:tabs>
        <w:ind w:firstLine="360"/>
        <w:rPr>
          <w:sz w:val="24"/>
          <w:szCs w:val="24"/>
        </w:rPr>
      </w:pPr>
      <w:r w:rsidRPr="000110AE">
        <w:rPr>
          <w:sz w:val="24"/>
          <w:szCs w:val="24"/>
        </w:rPr>
        <w:t>применение систем нормирования труда;</w:t>
      </w:r>
    </w:p>
    <w:p w:rsidR="00A8638B" w:rsidRPr="000110AE" w:rsidRDefault="00A8638B" w:rsidP="00454ACF">
      <w:pPr>
        <w:pStyle w:val="a"/>
        <w:numPr>
          <w:ilvl w:val="0"/>
          <w:numId w:val="0"/>
        </w:numPr>
        <w:tabs>
          <w:tab w:val="left" w:pos="708"/>
        </w:tabs>
        <w:ind w:firstLine="360"/>
        <w:rPr>
          <w:sz w:val="24"/>
          <w:szCs w:val="24"/>
        </w:rPr>
      </w:pPr>
      <w:r w:rsidRPr="000110AE">
        <w:rPr>
          <w:sz w:val="24"/>
          <w:szCs w:val="24"/>
        </w:rPr>
        <w:t>массовые увольнения;</w:t>
      </w:r>
    </w:p>
    <w:p w:rsidR="00A8638B" w:rsidRPr="000110AE" w:rsidRDefault="00A8638B" w:rsidP="00454ACF">
      <w:pPr>
        <w:pStyle w:val="a"/>
        <w:numPr>
          <w:ilvl w:val="0"/>
          <w:numId w:val="0"/>
        </w:numPr>
        <w:tabs>
          <w:tab w:val="left" w:pos="708"/>
        </w:tabs>
        <w:ind w:firstLine="360"/>
        <w:rPr>
          <w:sz w:val="24"/>
          <w:szCs w:val="24"/>
        </w:rPr>
      </w:pPr>
      <w:r w:rsidRPr="000110AE">
        <w:rPr>
          <w:sz w:val="24"/>
          <w:szCs w:val="24"/>
        </w:rPr>
        <w:t>утверждение Правил внутреннего трудового распорядка;</w:t>
      </w:r>
    </w:p>
    <w:p w:rsidR="00A8638B" w:rsidRPr="000110AE" w:rsidRDefault="00A8638B" w:rsidP="00454ACF">
      <w:pPr>
        <w:pStyle w:val="a"/>
        <w:numPr>
          <w:ilvl w:val="0"/>
          <w:numId w:val="0"/>
        </w:numPr>
        <w:tabs>
          <w:tab w:val="left" w:pos="708"/>
        </w:tabs>
        <w:ind w:firstLine="360"/>
        <w:rPr>
          <w:sz w:val="24"/>
          <w:szCs w:val="24"/>
        </w:rPr>
      </w:pPr>
      <w:r w:rsidRPr="000110AE">
        <w:rPr>
          <w:sz w:val="24"/>
          <w:szCs w:val="24"/>
        </w:rPr>
        <w:t>создание комиссий по охране труда;</w:t>
      </w:r>
    </w:p>
    <w:p w:rsidR="00A8638B" w:rsidRPr="000110AE" w:rsidRDefault="00A8638B" w:rsidP="00454ACF">
      <w:pPr>
        <w:pStyle w:val="a"/>
        <w:numPr>
          <w:ilvl w:val="0"/>
          <w:numId w:val="0"/>
        </w:numPr>
        <w:tabs>
          <w:tab w:val="left" w:pos="708"/>
        </w:tabs>
        <w:ind w:firstLine="360"/>
        <w:jc w:val="both"/>
        <w:rPr>
          <w:sz w:val="24"/>
          <w:szCs w:val="24"/>
        </w:rPr>
      </w:pPr>
      <w:r w:rsidRPr="000110AE">
        <w:rPr>
          <w:sz w:val="24"/>
          <w:szCs w:val="24"/>
        </w:rPr>
        <w:t>применение и снятие дисциплинарного взыскания до истечения 1 года со дня его применения;</w:t>
      </w:r>
    </w:p>
    <w:p w:rsidR="00A8638B" w:rsidRPr="000110AE" w:rsidRDefault="00A8638B" w:rsidP="00454ACF">
      <w:pPr>
        <w:pStyle w:val="a"/>
        <w:numPr>
          <w:ilvl w:val="0"/>
          <w:numId w:val="0"/>
        </w:numPr>
        <w:tabs>
          <w:tab w:val="left" w:pos="708"/>
        </w:tabs>
        <w:ind w:firstLine="360"/>
        <w:rPr>
          <w:sz w:val="24"/>
          <w:szCs w:val="24"/>
        </w:rPr>
      </w:pPr>
      <w:r w:rsidRPr="000110AE">
        <w:rPr>
          <w:sz w:val="24"/>
          <w:szCs w:val="24"/>
        </w:rPr>
        <w:t>установление сроков выплаты заработной платы работникам.</w:t>
      </w:r>
    </w:p>
    <w:p w:rsidR="00A8638B" w:rsidRPr="000110AE" w:rsidRDefault="00A8638B" w:rsidP="0075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A5D2F">
        <w:rPr>
          <w:rFonts w:ascii="Times New Roman" w:hAnsi="Times New Roman"/>
          <w:sz w:val="24"/>
          <w:szCs w:val="24"/>
        </w:rPr>
        <w:t>9</w:t>
      </w:r>
      <w:r w:rsidRPr="000110AE">
        <w:rPr>
          <w:rFonts w:ascii="Times New Roman" w:hAnsi="Times New Roman"/>
          <w:sz w:val="24"/>
          <w:szCs w:val="24"/>
        </w:rPr>
        <w:t>.6. Работодатель в случаях, предусмотренных Трудовым кодексом РФ,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председателю профсоюзного комитета представляющего интересы всех работников.</w:t>
      </w:r>
    </w:p>
    <w:p w:rsidR="00A8638B" w:rsidRPr="000110AE" w:rsidRDefault="00A8638B" w:rsidP="0075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lang w:val="en-US"/>
        </w:rPr>
        <w:t>9</w:t>
      </w:r>
      <w:r w:rsidRPr="000110AE">
        <w:rPr>
          <w:rFonts w:ascii="Times New Roman" w:hAnsi="Times New Roman"/>
          <w:sz w:val="24"/>
          <w:szCs w:val="24"/>
        </w:rPr>
        <w:t>.7.  Председатель профсоюзного комитета в течение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A8638B" w:rsidRPr="000110AE" w:rsidRDefault="00A8638B" w:rsidP="00105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lang w:val="en-US"/>
        </w:rPr>
        <w:t>9</w:t>
      </w:r>
      <w:r w:rsidRPr="000110AE">
        <w:rPr>
          <w:rFonts w:ascii="Times New Roman" w:hAnsi="Times New Roman"/>
          <w:sz w:val="24"/>
          <w:szCs w:val="24"/>
        </w:rPr>
        <w:t>.8.  Работодатель обеспечивает ежемесячное перечисление на счет профсоюза членских взносов из заработной платы работников, являющихся членами представительного органа, при наличии их письменных заявлений.</w:t>
      </w:r>
    </w:p>
    <w:p w:rsidR="00A8638B" w:rsidRPr="000110AE" w:rsidRDefault="00A8638B" w:rsidP="00105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9</w:t>
      </w:r>
      <w:r w:rsidRPr="000110AE">
        <w:rPr>
          <w:rFonts w:ascii="Times New Roman" w:hAnsi="Times New Roman"/>
          <w:sz w:val="24"/>
          <w:szCs w:val="24"/>
        </w:rPr>
        <w:t>.9.  Для осуществления своей  деятельности председатель профсоюзного комитета вправе бесплатно и беспрепятственно получать от работодателей, органов государственной власти и органов местного самоуправления информацию по социально-трудовым вопросам.</w:t>
      </w:r>
    </w:p>
    <w:p w:rsidR="00A8638B" w:rsidRPr="000110AE" w:rsidRDefault="00A8638B" w:rsidP="00105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lang w:val="en-US"/>
        </w:rPr>
        <w:t>9</w:t>
      </w:r>
      <w:r w:rsidRPr="000110AE">
        <w:rPr>
          <w:rFonts w:ascii="Times New Roman" w:hAnsi="Times New Roman"/>
          <w:sz w:val="24"/>
          <w:szCs w:val="24"/>
        </w:rPr>
        <w:t>.10. Работодатель обязуется информировать представительный орган работников обо всех изменениях экономических, финансовых, структурных, организационных, если они могут привести к нарушению реализации настоящего договора, не позже, чем за семь дней до их принятия, представлять все документы, необходимые для объективной оценки ситуации.</w:t>
      </w:r>
    </w:p>
    <w:p w:rsidR="00A8638B" w:rsidRPr="000110AE" w:rsidRDefault="00A8638B" w:rsidP="00105E82">
      <w:pPr>
        <w:pStyle w:val="BodyText2"/>
        <w:tabs>
          <w:tab w:val="left" w:pos="5387"/>
        </w:tabs>
      </w:pPr>
      <w:r>
        <w:rPr>
          <w:lang w:val="en-US"/>
        </w:rPr>
        <w:t>9</w:t>
      </w:r>
      <w:r w:rsidRPr="000110AE">
        <w:t>.11. Работодатель признает, что проведение собраний и конференций профсоюзной организации в рабочее время допускается по согласованию сторон без нарушения нормальной работы  организации.</w:t>
      </w:r>
    </w:p>
    <w:p w:rsidR="00A8638B" w:rsidRPr="000110AE" w:rsidRDefault="00A8638B" w:rsidP="00105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lang w:val="en-US"/>
        </w:rPr>
        <w:t>9</w:t>
      </w:r>
      <w:r w:rsidRPr="000110AE">
        <w:rPr>
          <w:rFonts w:ascii="Times New Roman" w:hAnsi="Times New Roman"/>
          <w:sz w:val="24"/>
          <w:szCs w:val="24"/>
        </w:rPr>
        <w:t>.12.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представительной деятельностью.</w:t>
      </w:r>
    </w:p>
    <w:p w:rsidR="00A8638B" w:rsidRPr="000110AE" w:rsidRDefault="00A8638B" w:rsidP="006D7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lang w:val="en-US"/>
        </w:rPr>
        <w:t>9</w:t>
      </w:r>
      <w:r w:rsidRPr="000110AE">
        <w:rPr>
          <w:rFonts w:ascii="Times New Roman" w:hAnsi="Times New Roman"/>
          <w:sz w:val="24"/>
          <w:szCs w:val="24"/>
        </w:rPr>
        <w:t>.13. Лица, нарушающие права и гарантии деятельности председателя профсоюзного комитета, несут ответственность в соответствии с Трудовым кодексом РФ и иными федеральными законами.</w:t>
      </w:r>
    </w:p>
    <w:p w:rsidR="00A8638B" w:rsidRPr="000110AE" w:rsidRDefault="00A8638B" w:rsidP="00343CA5">
      <w:pPr>
        <w:pStyle w:val="BalloonText"/>
        <w:jc w:val="both"/>
        <w:rPr>
          <w:rFonts w:ascii="Times New Roman" w:hAnsi="Times New Roman" w:cs="Times New Roman"/>
          <w:sz w:val="24"/>
          <w:szCs w:val="24"/>
        </w:rPr>
      </w:pPr>
    </w:p>
    <w:p w:rsidR="00A8638B" w:rsidRPr="000110AE" w:rsidRDefault="00A8638B" w:rsidP="005B294A">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eastAsia="MS Mincho" w:hAnsi="Times New Roman" w:cs="Times New Roman"/>
          <w:b/>
          <w:sz w:val="24"/>
          <w:szCs w:val="24"/>
        </w:rPr>
      </w:pPr>
      <w:r w:rsidRPr="000110AE">
        <w:rPr>
          <w:rFonts w:ascii="Times New Roman" w:eastAsia="MS Mincho" w:hAnsi="Times New Roman" w:cs="Times New Roman"/>
          <w:b/>
          <w:sz w:val="24"/>
          <w:szCs w:val="24"/>
          <w:lang w:val="en-US"/>
        </w:rPr>
        <w:t>X</w:t>
      </w:r>
      <w:r w:rsidRPr="000110AE">
        <w:rPr>
          <w:rFonts w:ascii="Times New Roman" w:eastAsia="MS Mincho" w:hAnsi="Times New Roman" w:cs="Times New Roman"/>
          <w:b/>
          <w:sz w:val="24"/>
          <w:szCs w:val="24"/>
        </w:rPr>
        <w:t>. Защита трудовых прав.</w:t>
      </w:r>
    </w:p>
    <w:p w:rsidR="00A8638B" w:rsidRPr="000110AE" w:rsidRDefault="00A8638B" w:rsidP="005B294A">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MS Mincho" w:hAnsi="Times New Roman" w:cs="Times New Roman"/>
          <w:sz w:val="24"/>
          <w:szCs w:val="24"/>
        </w:rPr>
      </w:pPr>
    </w:p>
    <w:p w:rsidR="00A8638B" w:rsidRPr="000110AE" w:rsidRDefault="00A8638B" w:rsidP="006D710D">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MS Mincho" w:hAnsi="Times New Roman" w:cs="Times New Roman"/>
          <w:sz w:val="24"/>
          <w:szCs w:val="24"/>
        </w:rPr>
      </w:pPr>
      <w:r>
        <w:rPr>
          <w:rFonts w:ascii="Times New Roman" w:hAnsi="Times New Roman" w:cs="Times New Roman"/>
          <w:sz w:val="24"/>
          <w:szCs w:val="24"/>
          <w:lang w:val="en-US"/>
        </w:rPr>
        <w:t>10</w:t>
      </w:r>
      <w:r w:rsidRPr="000110AE">
        <w:rPr>
          <w:rFonts w:ascii="Times New Roman" w:hAnsi="Times New Roman" w:cs="Times New Roman"/>
          <w:sz w:val="24"/>
          <w:szCs w:val="24"/>
        </w:rPr>
        <w:t>.1.  Право работников на участие в управлении учреждением непосредственно или через председателя профсоюзного комитета регулируется Трудовым кодексом РФ, иными федеральными законами, учредительными документами учреждения, коллективным договором.</w:t>
      </w:r>
    </w:p>
    <w:p w:rsidR="00A8638B" w:rsidRPr="000110AE" w:rsidRDefault="00A8638B" w:rsidP="006D7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10</w:t>
      </w:r>
      <w:r w:rsidRPr="000110AE">
        <w:rPr>
          <w:rFonts w:ascii="Times New Roman" w:hAnsi="Times New Roman"/>
          <w:sz w:val="24"/>
          <w:szCs w:val="24"/>
        </w:rPr>
        <w:t>.2. Основными формами участия работников в управлении учреждения являются:</w:t>
      </w:r>
    </w:p>
    <w:p w:rsidR="00A8638B" w:rsidRPr="000110AE" w:rsidRDefault="00A8638B" w:rsidP="005B2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75"/>
        <w:jc w:val="both"/>
        <w:rPr>
          <w:rFonts w:ascii="Times New Roman" w:hAnsi="Times New Roman"/>
          <w:sz w:val="24"/>
          <w:szCs w:val="24"/>
        </w:rPr>
      </w:pPr>
      <w:r w:rsidRPr="000110AE">
        <w:rPr>
          <w:rFonts w:ascii="Times New Roman" w:hAnsi="Times New Roman"/>
          <w:sz w:val="24"/>
          <w:szCs w:val="24"/>
        </w:rPr>
        <w:t>учет мнения профсоюза в случаях, предусмотренных Трудовым кодексом РФ, коллективным договором;</w:t>
      </w:r>
    </w:p>
    <w:p w:rsidR="00A8638B" w:rsidRPr="000110AE" w:rsidRDefault="00A8638B" w:rsidP="005B2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75"/>
        <w:jc w:val="both"/>
        <w:rPr>
          <w:rFonts w:ascii="Times New Roman" w:hAnsi="Times New Roman"/>
          <w:sz w:val="24"/>
          <w:szCs w:val="24"/>
        </w:rPr>
      </w:pPr>
      <w:r w:rsidRPr="000110AE">
        <w:rPr>
          <w:rFonts w:ascii="Times New Roman" w:hAnsi="Times New Roman"/>
          <w:sz w:val="24"/>
          <w:szCs w:val="24"/>
        </w:rPr>
        <w:t>проведение председателем профсоюзного комитета консультаций с работодателем по вопросам принятия локальных нормативных актов;</w:t>
      </w:r>
    </w:p>
    <w:p w:rsidR="00A8638B" w:rsidRPr="000110AE" w:rsidRDefault="00A8638B" w:rsidP="005B2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75"/>
        <w:jc w:val="both"/>
        <w:rPr>
          <w:rFonts w:ascii="Times New Roman" w:hAnsi="Times New Roman"/>
          <w:sz w:val="24"/>
          <w:szCs w:val="24"/>
        </w:rPr>
      </w:pPr>
      <w:r w:rsidRPr="000110AE">
        <w:rPr>
          <w:rFonts w:ascii="Times New Roman" w:hAnsi="Times New Roman"/>
          <w:sz w:val="24"/>
          <w:szCs w:val="24"/>
        </w:rPr>
        <w:t>получение от работодателя информации по вопросам, непосредственно затрагивающим интересы работников;</w:t>
      </w:r>
    </w:p>
    <w:p w:rsidR="00A8638B" w:rsidRPr="000110AE" w:rsidRDefault="00A8638B" w:rsidP="005B2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75"/>
        <w:jc w:val="both"/>
        <w:rPr>
          <w:rFonts w:ascii="Times New Roman" w:hAnsi="Times New Roman"/>
          <w:sz w:val="24"/>
          <w:szCs w:val="24"/>
        </w:rPr>
      </w:pPr>
      <w:r w:rsidRPr="000110AE">
        <w:rPr>
          <w:rFonts w:ascii="Times New Roman" w:hAnsi="Times New Roman"/>
          <w:sz w:val="24"/>
          <w:szCs w:val="24"/>
        </w:rPr>
        <w:t>обсуждение с работодателем вопросов о работе учреждения, внесение предложений по ее совершенствованию;</w:t>
      </w:r>
    </w:p>
    <w:p w:rsidR="00A8638B" w:rsidRPr="000110AE" w:rsidRDefault="00A8638B" w:rsidP="005B2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75"/>
        <w:jc w:val="both"/>
        <w:rPr>
          <w:rFonts w:ascii="Times New Roman" w:hAnsi="Times New Roman"/>
          <w:sz w:val="24"/>
          <w:szCs w:val="24"/>
        </w:rPr>
      </w:pPr>
      <w:r w:rsidRPr="000110AE">
        <w:rPr>
          <w:rFonts w:ascii="Times New Roman" w:hAnsi="Times New Roman"/>
          <w:sz w:val="24"/>
          <w:szCs w:val="24"/>
        </w:rPr>
        <w:t>обсуждение с председателем профсоюзного комитета планов социально-экономического развития учреждения;</w:t>
      </w:r>
    </w:p>
    <w:p w:rsidR="00A8638B" w:rsidRPr="000110AE" w:rsidRDefault="00A8638B" w:rsidP="005B294A">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4"/>
          <w:szCs w:val="24"/>
        </w:rPr>
      </w:pPr>
      <w:r w:rsidRPr="000110AE">
        <w:rPr>
          <w:rFonts w:ascii="Times New Roman" w:hAnsi="Times New Roman" w:cs="Times New Roman"/>
          <w:sz w:val="24"/>
          <w:szCs w:val="24"/>
        </w:rPr>
        <w:t>участие в разработке и принятии коллективных договоров;</w:t>
      </w:r>
    </w:p>
    <w:p w:rsidR="00A8638B" w:rsidRPr="000110AE" w:rsidRDefault="00A8638B" w:rsidP="005B2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75"/>
        <w:jc w:val="both"/>
        <w:rPr>
          <w:rFonts w:ascii="Times New Roman" w:hAnsi="Times New Roman"/>
          <w:sz w:val="24"/>
          <w:szCs w:val="24"/>
        </w:rPr>
      </w:pPr>
      <w:r w:rsidRPr="000110AE">
        <w:rPr>
          <w:rFonts w:ascii="Times New Roman" w:hAnsi="Times New Roman"/>
          <w:sz w:val="24"/>
          <w:szCs w:val="24"/>
        </w:rPr>
        <w:t>иные формы, предусмотренные Трудовым кодексом РФ, иными федеральными законами, учредительными документами учреждения, коллективным договором, локальными нормативными актами.</w:t>
      </w:r>
    </w:p>
    <w:p w:rsidR="00A8638B" w:rsidRPr="000110AE" w:rsidRDefault="00A8638B" w:rsidP="006D7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10</w:t>
      </w:r>
      <w:r w:rsidRPr="000110AE">
        <w:rPr>
          <w:rFonts w:ascii="Times New Roman" w:hAnsi="Times New Roman"/>
          <w:sz w:val="24"/>
          <w:szCs w:val="24"/>
        </w:rPr>
        <w:t>.3. Председатель профсоюзного комитета имеют право получать от работодателя информацию по вопросам:</w:t>
      </w:r>
    </w:p>
    <w:p w:rsidR="00A8638B" w:rsidRPr="000110AE" w:rsidRDefault="00A8638B" w:rsidP="005B2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75"/>
        <w:jc w:val="both"/>
        <w:rPr>
          <w:rFonts w:ascii="Times New Roman" w:hAnsi="Times New Roman"/>
          <w:sz w:val="24"/>
          <w:szCs w:val="24"/>
        </w:rPr>
      </w:pPr>
      <w:r w:rsidRPr="000110AE">
        <w:rPr>
          <w:rFonts w:ascii="Times New Roman" w:hAnsi="Times New Roman"/>
          <w:sz w:val="24"/>
          <w:szCs w:val="24"/>
        </w:rPr>
        <w:t>реорганизации или ликвидации учреждения;</w:t>
      </w:r>
    </w:p>
    <w:p w:rsidR="00A8638B" w:rsidRPr="000110AE" w:rsidRDefault="00A8638B" w:rsidP="005B2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75"/>
        <w:jc w:val="both"/>
        <w:rPr>
          <w:rFonts w:ascii="Times New Roman" w:hAnsi="Times New Roman"/>
          <w:sz w:val="24"/>
          <w:szCs w:val="24"/>
        </w:rPr>
      </w:pPr>
      <w:r w:rsidRPr="000110AE">
        <w:rPr>
          <w:rFonts w:ascii="Times New Roman" w:hAnsi="Times New Roman"/>
          <w:sz w:val="24"/>
          <w:szCs w:val="24"/>
        </w:rPr>
        <w:t>введения технологических изменений, влекущих за собой изменение условий труда работников;</w:t>
      </w:r>
    </w:p>
    <w:p w:rsidR="00A8638B" w:rsidRPr="000110AE" w:rsidRDefault="00A8638B" w:rsidP="005B2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75"/>
        <w:jc w:val="both"/>
        <w:rPr>
          <w:rFonts w:ascii="Times New Roman" w:hAnsi="Times New Roman"/>
          <w:sz w:val="24"/>
          <w:szCs w:val="24"/>
        </w:rPr>
      </w:pPr>
      <w:r w:rsidRPr="000110AE">
        <w:rPr>
          <w:rFonts w:ascii="Times New Roman" w:hAnsi="Times New Roman"/>
          <w:sz w:val="24"/>
          <w:szCs w:val="24"/>
        </w:rPr>
        <w:t>профессиональной подготовки, переподготовки и повышения квалификации работников;</w:t>
      </w:r>
    </w:p>
    <w:p w:rsidR="00A8638B" w:rsidRPr="000110AE" w:rsidRDefault="00A8638B" w:rsidP="005B2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75"/>
        <w:jc w:val="both"/>
        <w:rPr>
          <w:rFonts w:ascii="Times New Roman" w:hAnsi="Times New Roman"/>
          <w:sz w:val="24"/>
          <w:szCs w:val="24"/>
        </w:rPr>
      </w:pPr>
      <w:r w:rsidRPr="000110AE">
        <w:rPr>
          <w:rFonts w:ascii="Times New Roman" w:hAnsi="Times New Roman"/>
          <w:sz w:val="24"/>
          <w:szCs w:val="24"/>
        </w:rPr>
        <w:t>по другим вопросам, предусмотренным Трудовым кодексом РФ, иными федеральными законами, учредительными документами учреждения, коллективным договором.</w:t>
      </w:r>
    </w:p>
    <w:p w:rsidR="00A8638B" w:rsidRPr="000110AE" w:rsidRDefault="00A8638B" w:rsidP="006D710D">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lang w:val="en-US"/>
        </w:rPr>
        <w:t>10</w:t>
      </w:r>
      <w:r w:rsidRPr="000110AE">
        <w:rPr>
          <w:rFonts w:ascii="Times New Roman" w:hAnsi="Times New Roman" w:cs="Times New Roman"/>
          <w:sz w:val="24"/>
          <w:szCs w:val="24"/>
        </w:rPr>
        <w:t>.4.  Председатель профсоюзного комитета имеют право также вносить по этим вопросам в органы управления учреждения соответствующие предложения и участвовать в заседаниях указанных органов при их рассмотрении.</w:t>
      </w:r>
    </w:p>
    <w:p w:rsidR="00A8638B" w:rsidRPr="000110AE" w:rsidRDefault="00A8638B" w:rsidP="006D710D">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MS Mincho" w:hAnsi="Times New Roman" w:cs="Times New Roman"/>
          <w:sz w:val="24"/>
          <w:szCs w:val="24"/>
        </w:rPr>
      </w:pPr>
      <w:r>
        <w:rPr>
          <w:rFonts w:ascii="Times New Roman" w:eastAsia="MS Mincho" w:hAnsi="Times New Roman" w:cs="Times New Roman"/>
          <w:sz w:val="24"/>
          <w:szCs w:val="24"/>
          <w:lang w:val="en-US"/>
        </w:rPr>
        <w:t>10</w:t>
      </w:r>
      <w:r w:rsidRPr="000110AE">
        <w:rPr>
          <w:rFonts w:ascii="Times New Roman" w:eastAsia="MS Mincho" w:hAnsi="Times New Roman" w:cs="Times New Roman"/>
          <w:sz w:val="24"/>
          <w:szCs w:val="24"/>
        </w:rPr>
        <w:t xml:space="preserve">.5. Работодатель обеспечивает участие </w:t>
      </w:r>
      <w:r w:rsidRPr="000110AE">
        <w:rPr>
          <w:rFonts w:ascii="Times New Roman" w:hAnsi="Times New Roman" w:cs="Times New Roman"/>
          <w:sz w:val="24"/>
          <w:szCs w:val="24"/>
        </w:rPr>
        <w:t>председателя профсоюзного комитета</w:t>
      </w:r>
      <w:r w:rsidRPr="000110AE">
        <w:rPr>
          <w:rFonts w:ascii="Times New Roman" w:eastAsia="MS Mincho" w:hAnsi="Times New Roman" w:cs="Times New Roman"/>
          <w:sz w:val="24"/>
          <w:szCs w:val="24"/>
        </w:rPr>
        <w:t xml:space="preserve"> в рассмотрении жалоб и заявлений работников, в комиссии по трудовым спорам.</w:t>
      </w:r>
    </w:p>
    <w:p w:rsidR="00A8638B" w:rsidRPr="000110AE" w:rsidRDefault="00A8638B" w:rsidP="00F53C57">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MS Mincho" w:hAnsi="Times New Roman" w:cs="Times New Roman"/>
          <w:sz w:val="24"/>
          <w:szCs w:val="24"/>
        </w:rPr>
      </w:pPr>
      <w:r>
        <w:rPr>
          <w:rFonts w:ascii="Times New Roman" w:hAnsi="Times New Roman" w:cs="Times New Roman"/>
          <w:sz w:val="24"/>
          <w:szCs w:val="24"/>
          <w:lang w:val="en-US"/>
        </w:rPr>
        <w:t>10</w:t>
      </w:r>
      <w:r w:rsidRPr="000110AE">
        <w:rPr>
          <w:rFonts w:ascii="Times New Roman" w:hAnsi="Times New Roman" w:cs="Times New Roman"/>
          <w:sz w:val="24"/>
          <w:szCs w:val="24"/>
        </w:rPr>
        <w:t>.6.  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Трудовым кодексом РФ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r w:rsidRPr="000110AE">
        <w:rPr>
          <w:rFonts w:ascii="Times New Roman" w:eastAsia="MS Mincho" w:hAnsi="Times New Roman" w:cs="Times New Roman"/>
          <w:sz w:val="24"/>
          <w:szCs w:val="24"/>
        </w:rPr>
        <w:t xml:space="preserve"> настоящим коллективным договором.</w:t>
      </w:r>
    </w:p>
    <w:p w:rsidR="00A8638B" w:rsidRPr="000110AE" w:rsidRDefault="00A8638B" w:rsidP="00F53C57">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MS Mincho" w:hAnsi="Times New Roman" w:cs="Times New Roman"/>
          <w:sz w:val="24"/>
          <w:szCs w:val="24"/>
        </w:rPr>
      </w:pPr>
      <w:r>
        <w:rPr>
          <w:rFonts w:ascii="Times New Roman" w:hAnsi="Times New Roman" w:cs="Times New Roman"/>
          <w:sz w:val="24"/>
          <w:szCs w:val="24"/>
          <w:lang w:val="en-US"/>
        </w:rPr>
        <w:t>10</w:t>
      </w:r>
      <w:r w:rsidRPr="000110AE">
        <w:rPr>
          <w:rFonts w:ascii="Times New Roman" w:hAnsi="Times New Roman" w:cs="Times New Roman"/>
          <w:sz w:val="24"/>
          <w:szCs w:val="24"/>
        </w:rPr>
        <w:t>.7. Работодатель, представители работодателя не имеют права препятствовать работникам в осуществлении ими самозащиты трудовых прав.</w:t>
      </w:r>
    </w:p>
    <w:p w:rsidR="00A8638B" w:rsidRPr="000110AE" w:rsidRDefault="00A8638B" w:rsidP="00F53C57">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MS Mincho" w:hAnsi="Times New Roman" w:cs="Times New Roman"/>
          <w:sz w:val="24"/>
          <w:szCs w:val="24"/>
        </w:rPr>
      </w:pPr>
      <w:r>
        <w:rPr>
          <w:rFonts w:ascii="Times New Roman" w:eastAsia="MS Mincho" w:hAnsi="Times New Roman" w:cs="Times New Roman"/>
          <w:sz w:val="24"/>
          <w:szCs w:val="24"/>
          <w:lang w:val="en-US"/>
        </w:rPr>
        <w:t>10</w:t>
      </w:r>
      <w:r w:rsidRPr="000110AE">
        <w:rPr>
          <w:rFonts w:ascii="Times New Roman" w:eastAsia="MS Mincho" w:hAnsi="Times New Roman" w:cs="Times New Roman"/>
          <w:sz w:val="24"/>
          <w:szCs w:val="24"/>
        </w:rPr>
        <w:t>.8. Стороны согласились, что рассмотрение коллективных трудовых споров работодатель и профсоюз будут рассматривать в строгом соответствии с Трудовым кодексом в случаях:</w:t>
      </w:r>
    </w:p>
    <w:p w:rsidR="00A8638B" w:rsidRPr="000110AE" w:rsidRDefault="00A8638B" w:rsidP="005B294A">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eastAsia="MS Mincho" w:hAnsi="Times New Roman" w:cs="Times New Roman"/>
          <w:sz w:val="24"/>
          <w:szCs w:val="24"/>
        </w:rPr>
      </w:pPr>
      <w:r w:rsidRPr="000110AE">
        <w:rPr>
          <w:rFonts w:ascii="Times New Roman" w:eastAsia="MS Mincho" w:hAnsi="Times New Roman" w:cs="Times New Roman"/>
          <w:sz w:val="24"/>
          <w:szCs w:val="24"/>
        </w:rPr>
        <w:t xml:space="preserve">неурегулированных разногласий между работниками (их представителями) и работодателем (его представителями) по поводу установления и изменения условий труда; </w:t>
      </w:r>
    </w:p>
    <w:p w:rsidR="00A8638B" w:rsidRPr="000110AE" w:rsidRDefault="00A8638B" w:rsidP="005B294A">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eastAsia="MS Mincho" w:hAnsi="Times New Roman" w:cs="Times New Roman"/>
          <w:sz w:val="24"/>
          <w:szCs w:val="24"/>
        </w:rPr>
      </w:pPr>
      <w:r w:rsidRPr="000110AE">
        <w:rPr>
          <w:rFonts w:ascii="Times New Roman" w:eastAsia="MS Mincho" w:hAnsi="Times New Roman" w:cs="Times New Roman"/>
          <w:sz w:val="24"/>
          <w:szCs w:val="24"/>
        </w:rPr>
        <w:t>заключения, изменения и выполнения коллективного договора;</w:t>
      </w:r>
    </w:p>
    <w:p w:rsidR="00A8638B" w:rsidRPr="000110AE" w:rsidRDefault="00A8638B" w:rsidP="00787F98">
      <w:pPr>
        <w:pStyle w:val="Plai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eastAsia="MS Mincho" w:hAnsi="Times New Roman" w:cs="Times New Roman"/>
          <w:sz w:val="24"/>
          <w:szCs w:val="24"/>
        </w:rPr>
      </w:pPr>
      <w:r w:rsidRPr="000110AE">
        <w:rPr>
          <w:rFonts w:ascii="Times New Roman" w:eastAsia="MS Mincho" w:hAnsi="Times New Roman" w:cs="Times New Roman"/>
          <w:sz w:val="24"/>
          <w:szCs w:val="24"/>
        </w:rPr>
        <w:t>в связи с отказом работодателя учесть мнение представительного органа работников при принятии локальных актов, содержащих нормы трудового права.</w:t>
      </w:r>
    </w:p>
    <w:p w:rsidR="00A8638B" w:rsidRPr="000110AE" w:rsidRDefault="00A8638B" w:rsidP="00787F98">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lang w:val="en-US"/>
        </w:rPr>
        <w:t>10</w:t>
      </w:r>
      <w:r w:rsidRPr="000110AE">
        <w:rPr>
          <w:rFonts w:ascii="Times New Roman" w:hAnsi="Times New Roman" w:cs="Times New Roman"/>
          <w:sz w:val="24"/>
          <w:szCs w:val="24"/>
        </w:rPr>
        <w:t>.9. Работодатель и профсоюз пришли к взаимной договоренности о том, что в случае возникновения спора, в течение 7 рабочих дней после выдвижения претензий одной из сторон, проводятся взаимные консультации.  Результаты консультаций оформляются протоколом. В случае не достижения компромисса спор решается в порядке, предусмотренном Трудовым кодексом Российской Федерации.</w:t>
      </w:r>
    </w:p>
    <w:p w:rsidR="00A8638B" w:rsidRPr="000110AE" w:rsidRDefault="00A8638B" w:rsidP="00905B97">
      <w:pPr>
        <w:pStyle w:val="BalloonText"/>
        <w:jc w:val="center"/>
        <w:rPr>
          <w:rFonts w:ascii="Times New Roman" w:hAnsi="Times New Roman" w:cs="Times New Roman"/>
          <w:b/>
          <w:sz w:val="24"/>
          <w:szCs w:val="24"/>
        </w:rPr>
      </w:pPr>
    </w:p>
    <w:p w:rsidR="00A8638B" w:rsidRPr="000110AE" w:rsidRDefault="00A8638B" w:rsidP="00905B97">
      <w:pPr>
        <w:pStyle w:val="BalloonText"/>
        <w:jc w:val="center"/>
        <w:rPr>
          <w:rFonts w:ascii="Times New Roman" w:hAnsi="Times New Roman" w:cs="Times New Roman"/>
          <w:b/>
          <w:sz w:val="24"/>
          <w:szCs w:val="24"/>
        </w:rPr>
      </w:pPr>
      <w:r w:rsidRPr="000110AE">
        <w:rPr>
          <w:rFonts w:ascii="Times New Roman" w:hAnsi="Times New Roman" w:cs="Times New Roman"/>
          <w:b/>
          <w:sz w:val="24"/>
          <w:szCs w:val="24"/>
          <w:lang w:val="en-US"/>
        </w:rPr>
        <w:t>X</w:t>
      </w:r>
      <w:r>
        <w:rPr>
          <w:rFonts w:ascii="Times New Roman" w:hAnsi="Times New Roman" w:cs="Times New Roman"/>
          <w:b/>
          <w:sz w:val="24"/>
          <w:szCs w:val="24"/>
          <w:lang w:val="en-US"/>
        </w:rPr>
        <w:t>I</w:t>
      </w:r>
      <w:r w:rsidRPr="000110AE">
        <w:rPr>
          <w:rFonts w:ascii="Times New Roman" w:hAnsi="Times New Roman" w:cs="Times New Roman"/>
          <w:b/>
          <w:sz w:val="24"/>
          <w:szCs w:val="24"/>
        </w:rPr>
        <w:t>. Заключительные положения.</w:t>
      </w:r>
    </w:p>
    <w:p w:rsidR="00A8638B" w:rsidRPr="000110AE" w:rsidRDefault="00A8638B" w:rsidP="00905B97">
      <w:pPr>
        <w:pStyle w:val="BalloonText"/>
        <w:jc w:val="center"/>
        <w:rPr>
          <w:rFonts w:ascii="Times New Roman" w:hAnsi="Times New Roman" w:cs="Times New Roman"/>
          <w:b/>
          <w:sz w:val="24"/>
          <w:szCs w:val="24"/>
        </w:rPr>
      </w:pPr>
    </w:p>
    <w:p w:rsidR="00A8638B" w:rsidRPr="000110AE" w:rsidRDefault="00A8638B" w:rsidP="00343CA5">
      <w:pPr>
        <w:pStyle w:val="BalloonText"/>
        <w:jc w:val="both"/>
        <w:rPr>
          <w:rFonts w:ascii="Times New Roman" w:hAnsi="Times New Roman" w:cs="Times New Roman"/>
          <w:sz w:val="24"/>
          <w:szCs w:val="24"/>
        </w:rPr>
      </w:pPr>
      <w:r w:rsidRPr="000110AE">
        <w:rPr>
          <w:rFonts w:ascii="Times New Roman" w:hAnsi="Times New Roman" w:cs="Times New Roman"/>
          <w:sz w:val="24"/>
          <w:szCs w:val="24"/>
        </w:rPr>
        <w:t>Настоящий коллективный договор заключен сроком на три года, вступает в силу со дня его подписания. Настоящий коллективный договор действует до тех пор</w:t>
      </w:r>
      <w:r>
        <w:rPr>
          <w:rFonts w:ascii="Times New Roman" w:hAnsi="Times New Roman" w:cs="Times New Roman"/>
          <w:sz w:val="24"/>
          <w:szCs w:val="24"/>
        </w:rPr>
        <w:t xml:space="preserve"> (три года)</w:t>
      </w:r>
      <w:r w:rsidRPr="000110AE">
        <w:rPr>
          <w:rFonts w:ascii="Times New Roman" w:hAnsi="Times New Roman" w:cs="Times New Roman"/>
          <w:sz w:val="24"/>
          <w:szCs w:val="24"/>
        </w:rPr>
        <w:t>, пока сторонами не будет заключен новый или не будет дополнен действующий или продлен срок действия еще на три года</w:t>
      </w:r>
      <w:r>
        <w:rPr>
          <w:rFonts w:ascii="Times New Roman" w:hAnsi="Times New Roman" w:cs="Times New Roman"/>
          <w:sz w:val="24"/>
          <w:szCs w:val="24"/>
        </w:rPr>
        <w:t xml:space="preserve"> (продлевается только один раз)</w:t>
      </w:r>
      <w:r w:rsidRPr="000110AE">
        <w:rPr>
          <w:rFonts w:ascii="Times New Roman" w:hAnsi="Times New Roman" w:cs="Times New Roman"/>
          <w:sz w:val="24"/>
          <w:szCs w:val="24"/>
        </w:rPr>
        <w:t>.</w:t>
      </w:r>
    </w:p>
    <w:p w:rsidR="00A8638B" w:rsidRPr="000110AE" w:rsidRDefault="00A8638B" w:rsidP="00343CA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11</w:t>
      </w:r>
      <w:r w:rsidRPr="000110AE">
        <w:rPr>
          <w:rFonts w:ascii="Times New Roman" w:hAnsi="Times New Roman"/>
          <w:sz w:val="24"/>
          <w:szCs w:val="24"/>
        </w:rPr>
        <w:t>.1.</w:t>
      </w:r>
      <w:r w:rsidRPr="000110AE">
        <w:rPr>
          <w:rFonts w:ascii="Times New Roman" w:hAnsi="Times New Roman"/>
          <w:sz w:val="24"/>
          <w:szCs w:val="24"/>
        </w:rPr>
        <w:tab/>
        <w:t>Действие коллективного договора после его подписания распространяется на всех работников независимо от их членства в профсоюзе или непринадлежности к нему, независимо от того, кто от имени работников подписал данный коллективный договор.</w:t>
      </w:r>
    </w:p>
    <w:p w:rsidR="00A8638B" w:rsidRPr="000110AE" w:rsidRDefault="00A8638B" w:rsidP="00343CA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11</w:t>
      </w:r>
      <w:r w:rsidRPr="000110AE">
        <w:rPr>
          <w:rFonts w:ascii="Times New Roman" w:hAnsi="Times New Roman"/>
          <w:sz w:val="24"/>
          <w:szCs w:val="24"/>
        </w:rPr>
        <w:t>.2.</w:t>
      </w:r>
      <w:r w:rsidRPr="000110AE">
        <w:rPr>
          <w:rFonts w:ascii="Times New Roman" w:hAnsi="Times New Roman"/>
          <w:sz w:val="24"/>
          <w:szCs w:val="24"/>
        </w:rPr>
        <w:tab/>
        <w:t>Изменение наименования организации, равно как и расторжение трудового договора (</w:t>
      </w:r>
      <w:r>
        <w:rPr>
          <w:rFonts w:ascii="Times New Roman" w:hAnsi="Times New Roman"/>
          <w:sz w:val="24"/>
          <w:szCs w:val="24"/>
        </w:rPr>
        <w:t xml:space="preserve">эффективного </w:t>
      </w:r>
      <w:r w:rsidRPr="000110AE">
        <w:rPr>
          <w:rFonts w:ascii="Times New Roman" w:hAnsi="Times New Roman"/>
          <w:sz w:val="24"/>
          <w:szCs w:val="24"/>
        </w:rPr>
        <w:t>контракта) с ее руководителем, не прекращает действия коллективного договора (поскольку руководитель организации, как правило, является лишь представителем работодателя и осуществляет все действия в рамках трудовых и иных связанных с ними отношений лишь от его имени).</w:t>
      </w:r>
    </w:p>
    <w:p w:rsidR="00A8638B" w:rsidRPr="000110AE" w:rsidRDefault="00A8638B" w:rsidP="00343CA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11</w:t>
      </w:r>
      <w:r w:rsidRPr="000110AE">
        <w:rPr>
          <w:rFonts w:ascii="Times New Roman" w:hAnsi="Times New Roman"/>
          <w:sz w:val="24"/>
          <w:szCs w:val="24"/>
        </w:rPr>
        <w:t>.3.</w:t>
      </w:r>
      <w:r w:rsidRPr="000110AE">
        <w:rPr>
          <w:rFonts w:ascii="Times New Roman" w:hAnsi="Times New Roman"/>
          <w:sz w:val="24"/>
          <w:szCs w:val="24"/>
        </w:rPr>
        <w:tab/>
        <w:t>В случае реорганизации, коллективный договор сохраняет свое действие на весь срок проводимой реорганизации (слияния, присоединения, разделения, выделения, преобразования).</w:t>
      </w:r>
    </w:p>
    <w:p w:rsidR="00A8638B" w:rsidRPr="000110AE" w:rsidRDefault="00A8638B" w:rsidP="00343CA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11</w:t>
      </w:r>
      <w:r w:rsidRPr="000110AE">
        <w:rPr>
          <w:rFonts w:ascii="Times New Roman" w:hAnsi="Times New Roman"/>
          <w:sz w:val="24"/>
          <w:szCs w:val="24"/>
        </w:rPr>
        <w:t>.4.</w:t>
      </w:r>
      <w:r w:rsidRPr="000110AE">
        <w:rPr>
          <w:rFonts w:ascii="Times New Roman" w:hAnsi="Times New Roman"/>
          <w:sz w:val="24"/>
          <w:szCs w:val="24"/>
        </w:rPr>
        <w:tab/>
        <w:t>В течение срока действия коллективного договора может возникнуть необходимость во внесении в него изменений или дополнений, которые производятся в процессе проведения коллективных переговоров.</w:t>
      </w:r>
    </w:p>
    <w:p w:rsidR="00A8638B" w:rsidRPr="000110AE" w:rsidRDefault="00A8638B" w:rsidP="00343CA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11</w:t>
      </w:r>
      <w:r w:rsidRPr="000110AE">
        <w:rPr>
          <w:rFonts w:ascii="Times New Roman" w:hAnsi="Times New Roman"/>
          <w:sz w:val="24"/>
          <w:szCs w:val="24"/>
        </w:rPr>
        <w:t>.5.</w:t>
      </w:r>
      <w:r w:rsidRPr="000110AE">
        <w:rPr>
          <w:rFonts w:ascii="Times New Roman" w:hAnsi="Times New Roman"/>
          <w:sz w:val="24"/>
          <w:szCs w:val="24"/>
        </w:rPr>
        <w:tab/>
        <w:t>Контроль</w:t>
      </w:r>
      <w:r>
        <w:rPr>
          <w:rFonts w:ascii="Times New Roman" w:hAnsi="Times New Roman"/>
          <w:sz w:val="24"/>
          <w:szCs w:val="24"/>
        </w:rPr>
        <w:t xml:space="preserve"> за исполнением</w:t>
      </w:r>
      <w:r w:rsidRPr="000110AE">
        <w:rPr>
          <w:rFonts w:ascii="Times New Roman" w:hAnsi="Times New Roman"/>
          <w:sz w:val="24"/>
          <w:szCs w:val="24"/>
        </w:rPr>
        <w:t xml:space="preserve"> коллективного договора осуществляют обе стороны, подписавшие его</w:t>
      </w:r>
      <w:r>
        <w:rPr>
          <w:rFonts w:ascii="Times New Roman" w:hAnsi="Times New Roman"/>
          <w:sz w:val="24"/>
          <w:szCs w:val="24"/>
        </w:rPr>
        <w:t xml:space="preserve"> (ст. 51 ТК РФ.)</w:t>
      </w:r>
      <w:r w:rsidRPr="000110AE">
        <w:rPr>
          <w:rFonts w:ascii="Times New Roman" w:hAnsi="Times New Roman"/>
          <w:sz w:val="24"/>
          <w:szCs w:val="24"/>
        </w:rPr>
        <w:t>.</w:t>
      </w:r>
    </w:p>
    <w:p w:rsidR="00A8638B" w:rsidRPr="00FD6AC3" w:rsidRDefault="00A8638B" w:rsidP="003114C9">
      <w:pPr>
        <w:jc w:val="both"/>
        <w:rPr>
          <w:b/>
          <w:bCs/>
          <w:sz w:val="28"/>
          <w:szCs w:val="28"/>
          <w:u w:val="single"/>
        </w:rPr>
      </w:pPr>
    </w:p>
    <w:p w:rsidR="00A8638B" w:rsidRDefault="00A8638B" w:rsidP="00645047">
      <w:pPr>
        <w:pStyle w:val="BodyText"/>
      </w:pPr>
    </w:p>
    <w:p w:rsidR="00A8638B" w:rsidRDefault="00A8638B" w:rsidP="00645047">
      <w:pPr>
        <w:pStyle w:val="BodyText"/>
      </w:pPr>
    </w:p>
    <w:p w:rsidR="00A8638B" w:rsidRDefault="00A8638B" w:rsidP="00645047">
      <w:pPr>
        <w:pStyle w:val="BodyText"/>
      </w:pPr>
    </w:p>
    <w:p w:rsidR="00A8638B" w:rsidRDefault="00A8638B" w:rsidP="00645047">
      <w:pPr>
        <w:pStyle w:val="BodyText"/>
      </w:pPr>
    </w:p>
    <w:p w:rsidR="00A8638B" w:rsidRDefault="00A8638B" w:rsidP="00645047">
      <w:pPr>
        <w:pStyle w:val="BodyText"/>
      </w:pPr>
    </w:p>
    <w:p w:rsidR="00A8638B" w:rsidRDefault="00A8638B" w:rsidP="00645047">
      <w:pPr>
        <w:pStyle w:val="BodyText"/>
      </w:pPr>
    </w:p>
    <w:p w:rsidR="00A8638B" w:rsidRDefault="00A8638B" w:rsidP="00645047">
      <w:pPr>
        <w:pStyle w:val="BodyText"/>
      </w:pPr>
    </w:p>
    <w:p w:rsidR="00A8638B" w:rsidRPr="00107E97" w:rsidRDefault="00A8638B" w:rsidP="00645047">
      <w:pPr>
        <w:pStyle w:val="BodyText"/>
        <w:jc w:val="right"/>
        <w:rPr>
          <w:b/>
        </w:rPr>
      </w:pPr>
      <w:r w:rsidRPr="00107E97">
        <w:rPr>
          <w:b/>
        </w:rPr>
        <w:t xml:space="preserve">                                                    ПРИЛОЖЕНИЕ № 1</w:t>
      </w:r>
    </w:p>
    <w:p w:rsidR="00A8638B" w:rsidRPr="00107E97" w:rsidRDefault="00A8638B" w:rsidP="00645047">
      <w:pPr>
        <w:pStyle w:val="BodyText"/>
        <w:jc w:val="right"/>
        <w:rPr>
          <w:b/>
        </w:rPr>
      </w:pPr>
    </w:p>
    <w:p w:rsidR="00A8638B" w:rsidRPr="00107E97" w:rsidRDefault="00A8638B" w:rsidP="005B44A5">
      <w:pPr>
        <w:pStyle w:val="BodyText"/>
        <w:tabs>
          <w:tab w:val="center" w:pos="4890"/>
          <w:tab w:val="left" w:pos="7500"/>
        </w:tabs>
        <w:jc w:val="left"/>
        <w:rPr>
          <w:b/>
        </w:rPr>
      </w:pPr>
      <w:r w:rsidRPr="00107E97">
        <w:rPr>
          <w:b/>
        </w:rPr>
        <w:tab/>
        <w:t xml:space="preserve">     Перечень должностей и продолжительность</w:t>
      </w:r>
      <w:r w:rsidRPr="00107E97">
        <w:rPr>
          <w:b/>
        </w:rPr>
        <w:tab/>
      </w:r>
    </w:p>
    <w:p w:rsidR="00A8638B" w:rsidRPr="00107E97" w:rsidRDefault="00A8638B" w:rsidP="00645047">
      <w:pPr>
        <w:pStyle w:val="BodyText"/>
        <w:jc w:val="center"/>
        <w:rPr>
          <w:b/>
        </w:rPr>
      </w:pPr>
      <w:r w:rsidRPr="00107E97">
        <w:rPr>
          <w:b/>
        </w:rPr>
        <w:t xml:space="preserve">        дополнительных отпусков за ненормированный рабочий день</w:t>
      </w:r>
    </w:p>
    <w:p w:rsidR="00A8638B" w:rsidRPr="00107E97" w:rsidRDefault="00A8638B" w:rsidP="00645047">
      <w:pPr>
        <w:pStyle w:val="BodyText"/>
        <w:ind w:left="720"/>
        <w:jc w:val="center"/>
        <w:rPr>
          <w:b/>
        </w:rPr>
      </w:pPr>
      <w:r w:rsidRPr="00107E97">
        <w:rPr>
          <w:b/>
        </w:rPr>
        <w:t>работников МКУ «Центра социального обслуживания  граждан</w:t>
      </w:r>
    </w:p>
    <w:p w:rsidR="00A8638B" w:rsidRPr="00107E97" w:rsidRDefault="00A8638B" w:rsidP="00645047">
      <w:pPr>
        <w:pStyle w:val="BodyText"/>
        <w:ind w:left="720"/>
        <w:jc w:val="center"/>
        <w:rPr>
          <w:b/>
        </w:rPr>
      </w:pPr>
      <w:r w:rsidRPr="00107E97">
        <w:rPr>
          <w:b/>
        </w:rPr>
        <w:t>пожилого возраста и инвалидов Таштагольского городского поселения»</w:t>
      </w:r>
    </w:p>
    <w:p w:rsidR="00A8638B" w:rsidRPr="00107E97" w:rsidRDefault="00A8638B" w:rsidP="00645047">
      <w:pPr>
        <w:pStyle w:val="BodyText"/>
        <w:jc w:val="center"/>
        <w:rPr>
          <w:b/>
        </w:rPr>
      </w:pPr>
    </w:p>
    <w:p w:rsidR="00A8638B" w:rsidRPr="00107E97" w:rsidRDefault="00A8638B" w:rsidP="00645047">
      <w:pPr>
        <w:pStyle w:val="BodyText"/>
        <w:jc w:val="center"/>
        <w:rPr>
          <w:b/>
        </w:rPr>
      </w:pPr>
      <w:r w:rsidRPr="00107E97">
        <w:rPr>
          <w:b/>
        </w:rPr>
        <w:t>Продолжительность отпуска</w:t>
      </w:r>
    </w:p>
    <w:p w:rsidR="00A8638B" w:rsidRPr="00107E97" w:rsidRDefault="00A8638B" w:rsidP="00645047">
      <w:pPr>
        <w:pStyle w:val="BodyText"/>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134"/>
        <w:gridCol w:w="1559"/>
        <w:gridCol w:w="1984"/>
        <w:gridCol w:w="1989"/>
      </w:tblGrid>
      <w:tr w:rsidR="00A8638B" w:rsidRPr="0029003F" w:rsidTr="00645047">
        <w:tc>
          <w:tcPr>
            <w:tcW w:w="2694" w:type="dxa"/>
          </w:tcPr>
          <w:p w:rsidR="00A8638B" w:rsidRPr="00107E97" w:rsidRDefault="00A8638B" w:rsidP="00645047">
            <w:pPr>
              <w:pStyle w:val="BodyText"/>
              <w:rPr>
                <w:b/>
                <w:sz w:val="24"/>
              </w:rPr>
            </w:pPr>
            <w:r w:rsidRPr="00107E97">
              <w:rPr>
                <w:b/>
                <w:sz w:val="24"/>
              </w:rPr>
              <w:t xml:space="preserve">    Наименование</w:t>
            </w:r>
          </w:p>
          <w:p w:rsidR="00A8638B" w:rsidRPr="00107E97" w:rsidRDefault="00A8638B" w:rsidP="00645047">
            <w:pPr>
              <w:pStyle w:val="BodyText"/>
              <w:rPr>
                <w:b/>
                <w:sz w:val="24"/>
              </w:rPr>
            </w:pPr>
            <w:r w:rsidRPr="00107E97">
              <w:rPr>
                <w:b/>
                <w:sz w:val="24"/>
              </w:rPr>
              <w:t xml:space="preserve">      должности</w:t>
            </w:r>
          </w:p>
        </w:tc>
        <w:tc>
          <w:tcPr>
            <w:tcW w:w="1134" w:type="dxa"/>
          </w:tcPr>
          <w:p w:rsidR="00A8638B" w:rsidRPr="00107E97" w:rsidRDefault="00A8638B" w:rsidP="00645047">
            <w:pPr>
              <w:pStyle w:val="BodyText"/>
              <w:rPr>
                <w:b/>
                <w:sz w:val="24"/>
              </w:rPr>
            </w:pPr>
            <w:r w:rsidRPr="00107E97">
              <w:rPr>
                <w:b/>
                <w:sz w:val="24"/>
              </w:rPr>
              <w:t>Дополнительного отпуска</w:t>
            </w:r>
          </w:p>
        </w:tc>
        <w:tc>
          <w:tcPr>
            <w:tcW w:w="1559" w:type="dxa"/>
          </w:tcPr>
          <w:p w:rsidR="00A8638B" w:rsidRPr="00107E97" w:rsidRDefault="00A8638B" w:rsidP="00645047">
            <w:pPr>
              <w:pStyle w:val="BodyText"/>
              <w:rPr>
                <w:b/>
                <w:sz w:val="24"/>
              </w:rPr>
            </w:pPr>
            <w:r w:rsidRPr="00107E97">
              <w:rPr>
                <w:b/>
                <w:sz w:val="24"/>
              </w:rPr>
              <w:t xml:space="preserve"> В т.ч. за </w:t>
            </w:r>
          </w:p>
          <w:p w:rsidR="00A8638B" w:rsidRPr="00107E97" w:rsidRDefault="00A8638B" w:rsidP="00645047">
            <w:pPr>
              <w:pStyle w:val="BodyText"/>
              <w:rPr>
                <w:b/>
                <w:sz w:val="24"/>
              </w:rPr>
            </w:pPr>
            <w:r w:rsidRPr="00107E97">
              <w:rPr>
                <w:b/>
                <w:sz w:val="24"/>
              </w:rPr>
              <w:t xml:space="preserve">  вредные</w:t>
            </w:r>
          </w:p>
          <w:p w:rsidR="00A8638B" w:rsidRPr="00107E97" w:rsidRDefault="00A8638B" w:rsidP="00645047">
            <w:pPr>
              <w:pStyle w:val="BodyText"/>
              <w:rPr>
                <w:b/>
                <w:sz w:val="24"/>
              </w:rPr>
            </w:pPr>
            <w:r w:rsidRPr="00107E97">
              <w:rPr>
                <w:b/>
                <w:sz w:val="24"/>
              </w:rPr>
              <w:t xml:space="preserve">  условия</w:t>
            </w:r>
          </w:p>
          <w:p w:rsidR="00A8638B" w:rsidRPr="00107E97" w:rsidRDefault="00A8638B" w:rsidP="00645047">
            <w:pPr>
              <w:pStyle w:val="BodyText"/>
              <w:rPr>
                <w:b/>
                <w:sz w:val="24"/>
              </w:rPr>
            </w:pPr>
            <w:r w:rsidRPr="00107E97">
              <w:rPr>
                <w:b/>
                <w:sz w:val="24"/>
              </w:rPr>
              <w:t xml:space="preserve">    труда</w:t>
            </w:r>
          </w:p>
          <w:p w:rsidR="00A8638B" w:rsidRPr="00107E97" w:rsidRDefault="00A8638B" w:rsidP="00645047">
            <w:pPr>
              <w:pStyle w:val="BodyText"/>
              <w:rPr>
                <w:b/>
                <w:sz w:val="24"/>
              </w:rPr>
            </w:pPr>
          </w:p>
        </w:tc>
        <w:tc>
          <w:tcPr>
            <w:tcW w:w="1984" w:type="dxa"/>
          </w:tcPr>
          <w:p w:rsidR="00A8638B" w:rsidRPr="00107E97" w:rsidRDefault="00A8638B" w:rsidP="00645047">
            <w:pPr>
              <w:pStyle w:val="BodyText"/>
              <w:rPr>
                <w:b/>
                <w:sz w:val="24"/>
              </w:rPr>
            </w:pPr>
            <w:r w:rsidRPr="00107E97">
              <w:rPr>
                <w:b/>
                <w:sz w:val="24"/>
              </w:rPr>
              <w:t>В т.ч. за ненор-</w:t>
            </w:r>
          </w:p>
          <w:p w:rsidR="00A8638B" w:rsidRPr="00107E97" w:rsidRDefault="00A8638B" w:rsidP="00645047">
            <w:pPr>
              <w:pStyle w:val="BodyText"/>
              <w:rPr>
                <w:b/>
                <w:sz w:val="24"/>
              </w:rPr>
            </w:pPr>
            <w:r w:rsidRPr="00107E97">
              <w:rPr>
                <w:b/>
                <w:sz w:val="24"/>
              </w:rPr>
              <w:t xml:space="preserve">миров.рабочий </w:t>
            </w:r>
          </w:p>
          <w:p w:rsidR="00A8638B" w:rsidRPr="00107E97" w:rsidRDefault="00A8638B" w:rsidP="00645047">
            <w:pPr>
              <w:pStyle w:val="BodyText"/>
              <w:rPr>
                <w:b/>
                <w:sz w:val="24"/>
              </w:rPr>
            </w:pPr>
            <w:r w:rsidRPr="00107E97">
              <w:rPr>
                <w:b/>
                <w:sz w:val="24"/>
              </w:rPr>
              <w:t xml:space="preserve">        день</w:t>
            </w:r>
          </w:p>
        </w:tc>
        <w:tc>
          <w:tcPr>
            <w:tcW w:w="1989" w:type="dxa"/>
          </w:tcPr>
          <w:p w:rsidR="00A8638B" w:rsidRPr="00107E97" w:rsidRDefault="00A8638B" w:rsidP="00645047">
            <w:pPr>
              <w:pStyle w:val="BodyText"/>
              <w:rPr>
                <w:b/>
                <w:sz w:val="24"/>
              </w:rPr>
            </w:pPr>
            <w:r w:rsidRPr="00107E97">
              <w:rPr>
                <w:b/>
                <w:sz w:val="24"/>
              </w:rPr>
              <w:t xml:space="preserve">         Всего продолжитель-ность дополнит. отпуска в</w:t>
            </w:r>
          </w:p>
          <w:p w:rsidR="00A8638B" w:rsidRPr="00107E97" w:rsidRDefault="00A8638B" w:rsidP="00645047">
            <w:pPr>
              <w:pStyle w:val="BodyText"/>
              <w:rPr>
                <w:b/>
                <w:sz w:val="24"/>
              </w:rPr>
            </w:pPr>
            <w:r w:rsidRPr="00107E97">
              <w:rPr>
                <w:b/>
                <w:sz w:val="24"/>
              </w:rPr>
              <w:t xml:space="preserve">  календарных </w:t>
            </w:r>
          </w:p>
          <w:p w:rsidR="00A8638B" w:rsidRPr="00107E97" w:rsidRDefault="00A8638B" w:rsidP="00645047">
            <w:pPr>
              <w:pStyle w:val="BodyText"/>
              <w:rPr>
                <w:b/>
                <w:sz w:val="24"/>
              </w:rPr>
            </w:pPr>
            <w:r w:rsidRPr="00107E97">
              <w:rPr>
                <w:b/>
                <w:sz w:val="24"/>
              </w:rPr>
              <w:t xml:space="preserve">         днях</w:t>
            </w:r>
          </w:p>
        </w:tc>
      </w:tr>
      <w:tr w:rsidR="00A8638B" w:rsidRPr="0029003F" w:rsidTr="008507E0">
        <w:trPr>
          <w:trHeight w:val="1200"/>
        </w:trPr>
        <w:tc>
          <w:tcPr>
            <w:tcW w:w="2694" w:type="dxa"/>
          </w:tcPr>
          <w:p w:rsidR="00A8638B" w:rsidRPr="00107E97" w:rsidRDefault="00A8638B" w:rsidP="00645047">
            <w:pPr>
              <w:pStyle w:val="BodyText"/>
              <w:rPr>
                <w:sz w:val="24"/>
              </w:rPr>
            </w:pPr>
          </w:p>
          <w:p w:rsidR="00A8638B" w:rsidRPr="00107E97" w:rsidRDefault="00A8638B" w:rsidP="00645047">
            <w:pPr>
              <w:pStyle w:val="BodyText"/>
              <w:rPr>
                <w:sz w:val="24"/>
              </w:rPr>
            </w:pPr>
            <w:r w:rsidRPr="00107E97">
              <w:rPr>
                <w:sz w:val="24"/>
              </w:rPr>
              <w:t>Директор</w:t>
            </w:r>
          </w:p>
          <w:p w:rsidR="00A8638B" w:rsidRPr="00107E97" w:rsidRDefault="00A8638B" w:rsidP="00645047">
            <w:pPr>
              <w:pStyle w:val="BodyText"/>
              <w:rPr>
                <w:sz w:val="24"/>
              </w:rPr>
            </w:pPr>
            <w:r w:rsidRPr="00107E97">
              <w:rPr>
                <w:sz w:val="24"/>
              </w:rPr>
              <w:t>Зам.директора</w:t>
            </w:r>
          </w:p>
          <w:p w:rsidR="00A8638B" w:rsidRPr="00107E97" w:rsidRDefault="00A8638B" w:rsidP="00645047">
            <w:pPr>
              <w:pStyle w:val="BodyText"/>
              <w:rPr>
                <w:sz w:val="24"/>
              </w:rPr>
            </w:pPr>
            <w:r w:rsidRPr="00107E97">
              <w:rPr>
                <w:sz w:val="24"/>
              </w:rPr>
              <w:t>Водитель</w:t>
            </w:r>
          </w:p>
        </w:tc>
        <w:tc>
          <w:tcPr>
            <w:tcW w:w="1134" w:type="dxa"/>
          </w:tcPr>
          <w:p w:rsidR="00A8638B" w:rsidRPr="00107E97" w:rsidRDefault="00A8638B" w:rsidP="00645047">
            <w:pPr>
              <w:pStyle w:val="BodyText"/>
              <w:rPr>
                <w:sz w:val="24"/>
              </w:rPr>
            </w:pPr>
          </w:p>
          <w:p w:rsidR="00A8638B" w:rsidRPr="00107E97" w:rsidRDefault="00A8638B" w:rsidP="00645047">
            <w:pPr>
              <w:pStyle w:val="BodyText"/>
              <w:rPr>
                <w:sz w:val="24"/>
              </w:rPr>
            </w:pPr>
            <w:r w:rsidRPr="00107E97">
              <w:rPr>
                <w:sz w:val="24"/>
              </w:rPr>
              <w:t xml:space="preserve">    12</w:t>
            </w:r>
          </w:p>
          <w:p w:rsidR="00A8638B" w:rsidRPr="00107E97" w:rsidRDefault="00A8638B" w:rsidP="00645047">
            <w:pPr>
              <w:pStyle w:val="BodyText"/>
              <w:rPr>
                <w:sz w:val="24"/>
              </w:rPr>
            </w:pPr>
            <w:r w:rsidRPr="00107E97">
              <w:rPr>
                <w:sz w:val="24"/>
              </w:rPr>
              <w:t xml:space="preserve">    10</w:t>
            </w:r>
          </w:p>
          <w:p w:rsidR="00A8638B" w:rsidRPr="00107E97" w:rsidRDefault="00A8638B" w:rsidP="00645047">
            <w:pPr>
              <w:pStyle w:val="BodyText"/>
              <w:rPr>
                <w:sz w:val="24"/>
              </w:rPr>
            </w:pPr>
            <w:r w:rsidRPr="00107E97">
              <w:rPr>
                <w:sz w:val="24"/>
              </w:rPr>
              <w:t xml:space="preserve">     6</w:t>
            </w:r>
          </w:p>
          <w:p w:rsidR="00A8638B" w:rsidRPr="00107E97" w:rsidRDefault="00A8638B" w:rsidP="00645047">
            <w:pPr>
              <w:pStyle w:val="BodyText"/>
              <w:rPr>
                <w:sz w:val="24"/>
              </w:rPr>
            </w:pPr>
            <w:r w:rsidRPr="00107E97">
              <w:rPr>
                <w:sz w:val="24"/>
              </w:rPr>
              <w:t xml:space="preserve">     </w:t>
            </w:r>
          </w:p>
        </w:tc>
        <w:tc>
          <w:tcPr>
            <w:tcW w:w="1559" w:type="dxa"/>
          </w:tcPr>
          <w:p w:rsidR="00A8638B" w:rsidRPr="00107E97" w:rsidRDefault="00A8638B" w:rsidP="00645047">
            <w:pPr>
              <w:pStyle w:val="BodyText"/>
              <w:rPr>
                <w:sz w:val="24"/>
              </w:rPr>
            </w:pPr>
          </w:p>
          <w:p w:rsidR="00A8638B" w:rsidRPr="00107E97" w:rsidRDefault="00A8638B" w:rsidP="00645047">
            <w:pPr>
              <w:pStyle w:val="BodyText"/>
              <w:rPr>
                <w:sz w:val="24"/>
              </w:rPr>
            </w:pPr>
          </w:p>
          <w:p w:rsidR="00A8638B" w:rsidRPr="00107E97" w:rsidRDefault="00A8638B" w:rsidP="00645047">
            <w:pPr>
              <w:pStyle w:val="BodyText"/>
              <w:rPr>
                <w:sz w:val="24"/>
              </w:rPr>
            </w:pPr>
          </w:p>
          <w:p w:rsidR="00A8638B" w:rsidRPr="00107E97" w:rsidRDefault="00A8638B" w:rsidP="00645047">
            <w:pPr>
              <w:pStyle w:val="BodyText"/>
              <w:rPr>
                <w:sz w:val="24"/>
              </w:rPr>
            </w:pPr>
          </w:p>
          <w:p w:rsidR="00A8638B" w:rsidRPr="0029003F" w:rsidRDefault="00A8638B" w:rsidP="005B44A5">
            <w:pPr>
              <w:rPr>
                <w:rFonts w:ascii="Times New Roman" w:hAnsi="Times New Roman"/>
                <w:sz w:val="24"/>
                <w:szCs w:val="24"/>
              </w:rPr>
            </w:pPr>
          </w:p>
        </w:tc>
        <w:tc>
          <w:tcPr>
            <w:tcW w:w="1984" w:type="dxa"/>
          </w:tcPr>
          <w:p w:rsidR="00A8638B" w:rsidRPr="00107E97" w:rsidRDefault="00A8638B" w:rsidP="00645047">
            <w:pPr>
              <w:pStyle w:val="BodyText"/>
              <w:rPr>
                <w:sz w:val="24"/>
              </w:rPr>
            </w:pPr>
          </w:p>
          <w:p w:rsidR="00A8638B" w:rsidRPr="00107E97" w:rsidRDefault="00A8638B" w:rsidP="00645047">
            <w:pPr>
              <w:pStyle w:val="BodyText"/>
              <w:rPr>
                <w:sz w:val="24"/>
              </w:rPr>
            </w:pPr>
            <w:r w:rsidRPr="00107E97">
              <w:rPr>
                <w:sz w:val="24"/>
              </w:rPr>
              <w:t xml:space="preserve">         12</w:t>
            </w:r>
          </w:p>
          <w:p w:rsidR="00A8638B" w:rsidRPr="00107E97" w:rsidRDefault="00A8638B" w:rsidP="00645047">
            <w:pPr>
              <w:pStyle w:val="BodyText"/>
              <w:rPr>
                <w:sz w:val="24"/>
              </w:rPr>
            </w:pPr>
            <w:r w:rsidRPr="00107E97">
              <w:rPr>
                <w:sz w:val="24"/>
              </w:rPr>
              <w:t xml:space="preserve">         10</w:t>
            </w:r>
          </w:p>
          <w:p w:rsidR="00A8638B" w:rsidRPr="00107E97" w:rsidRDefault="00A8638B" w:rsidP="00645047">
            <w:pPr>
              <w:pStyle w:val="BodyText"/>
              <w:rPr>
                <w:sz w:val="24"/>
              </w:rPr>
            </w:pPr>
            <w:r w:rsidRPr="00107E97">
              <w:rPr>
                <w:sz w:val="24"/>
              </w:rPr>
              <w:t xml:space="preserve">           6</w:t>
            </w:r>
          </w:p>
          <w:p w:rsidR="00A8638B" w:rsidRPr="00107E97" w:rsidRDefault="00A8638B" w:rsidP="00645047">
            <w:pPr>
              <w:pStyle w:val="BodyText"/>
              <w:rPr>
                <w:sz w:val="24"/>
              </w:rPr>
            </w:pPr>
            <w:r w:rsidRPr="00107E97">
              <w:rPr>
                <w:sz w:val="24"/>
              </w:rPr>
              <w:t xml:space="preserve">           </w:t>
            </w:r>
          </w:p>
        </w:tc>
        <w:tc>
          <w:tcPr>
            <w:tcW w:w="1989" w:type="dxa"/>
          </w:tcPr>
          <w:p w:rsidR="00A8638B" w:rsidRPr="00107E97" w:rsidRDefault="00A8638B" w:rsidP="00645047">
            <w:pPr>
              <w:pStyle w:val="BodyText"/>
              <w:rPr>
                <w:sz w:val="24"/>
              </w:rPr>
            </w:pPr>
          </w:p>
          <w:p w:rsidR="00A8638B" w:rsidRPr="00107E97" w:rsidRDefault="00A8638B" w:rsidP="00645047">
            <w:pPr>
              <w:pStyle w:val="BodyText"/>
              <w:rPr>
                <w:sz w:val="24"/>
              </w:rPr>
            </w:pPr>
            <w:r w:rsidRPr="00107E97">
              <w:rPr>
                <w:sz w:val="24"/>
              </w:rPr>
              <w:t xml:space="preserve">           12</w:t>
            </w:r>
          </w:p>
          <w:p w:rsidR="00A8638B" w:rsidRPr="00107E97" w:rsidRDefault="00A8638B" w:rsidP="00645047">
            <w:pPr>
              <w:pStyle w:val="BodyText"/>
              <w:rPr>
                <w:sz w:val="24"/>
              </w:rPr>
            </w:pPr>
            <w:r w:rsidRPr="00107E97">
              <w:rPr>
                <w:sz w:val="24"/>
              </w:rPr>
              <w:t xml:space="preserve">           10         </w:t>
            </w:r>
          </w:p>
          <w:p w:rsidR="00A8638B" w:rsidRPr="00107E97" w:rsidRDefault="00A8638B" w:rsidP="00645047">
            <w:pPr>
              <w:pStyle w:val="BodyText"/>
              <w:rPr>
                <w:sz w:val="24"/>
              </w:rPr>
            </w:pPr>
            <w:r w:rsidRPr="00107E97">
              <w:rPr>
                <w:sz w:val="24"/>
              </w:rPr>
              <w:t xml:space="preserve">            6</w:t>
            </w:r>
          </w:p>
          <w:p w:rsidR="00A8638B" w:rsidRPr="00107E97" w:rsidRDefault="00A8638B" w:rsidP="00645047">
            <w:pPr>
              <w:pStyle w:val="BodyText"/>
              <w:rPr>
                <w:sz w:val="24"/>
                <w:lang w:val="en-US"/>
              </w:rPr>
            </w:pPr>
            <w:r w:rsidRPr="00107E97">
              <w:rPr>
                <w:sz w:val="24"/>
              </w:rPr>
              <w:t xml:space="preserve">            </w:t>
            </w:r>
          </w:p>
        </w:tc>
      </w:tr>
    </w:tbl>
    <w:p w:rsidR="00A8638B" w:rsidRPr="00107E97" w:rsidRDefault="00A8638B" w:rsidP="00645047">
      <w:pPr>
        <w:pStyle w:val="BodyText"/>
        <w:tabs>
          <w:tab w:val="left" w:pos="3184"/>
        </w:tabs>
        <w:rPr>
          <w:b/>
        </w:rPr>
      </w:pPr>
      <w:r w:rsidRPr="00107E97">
        <w:rPr>
          <w:b/>
        </w:rPr>
        <w:tab/>
        <w:t xml:space="preserve">                </w:t>
      </w:r>
    </w:p>
    <w:p w:rsidR="00A8638B" w:rsidRPr="00107E97" w:rsidRDefault="00A8638B" w:rsidP="00645047">
      <w:pPr>
        <w:pStyle w:val="BodyText"/>
        <w:tabs>
          <w:tab w:val="left" w:pos="3184"/>
        </w:tabs>
        <w:rPr>
          <w:b/>
        </w:rPr>
      </w:pPr>
    </w:p>
    <w:p w:rsidR="00A8638B" w:rsidRPr="00107E97" w:rsidRDefault="00A8638B" w:rsidP="00645047">
      <w:pPr>
        <w:pStyle w:val="BodyText"/>
        <w:tabs>
          <w:tab w:val="left" w:pos="3184"/>
        </w:tabs>
        <w:rPr>
          <w:b/>
        </w:rPr>
      </w:pPr>
      <w:r w:rsidRPr="00107E97">
        <w:rPr>
          <w:b/>
        </w:rPr>
        <w:t xml:space="preserve">                                                                                       </w:t>
      </w:r>
    </w:p>
    <w:p w:rsidR="00A8638B" w:rsidRPr="00107E97" w:rsidRDefault="00A8638B" w:rsidP="00645047">
      <w:pPr>
        <w:pStyle w:val="BodyText"/>
        <w:tabs>
          <w:tab w:val="left" w:pos="3184"/>
        </w:tabs>
        <w:rPr>
          <w:b/>
        </w:rPr>
      </w:pPr>
      <w:r w:rsidRPr="00107E97">
        <w:rPr>
          <w:b/>
        </w:rPr>
        <w:t xml:space="preserve">                                                                                                 ПРИЛОЖЕНИЕ №2</w:t>
      </w:r>
    </w:p>
    <w:p w:rsidR="00A8638B" w:rsidRPr="00107E97" w:rsidRDefault="00A8638B" w:rsidP="00645047">
      <w:pPr>
        <w:pStyle w:val="BodyText"/>
        <w:tabs>
          <w:tab w:val="left" w:pos="3184"/>
        </w:tabs>
        <w:rPr>
          <w:b/>
        </w:rPr>
      </w:pPr>
    </w:p>
    <w:p w:rsidR="00A8638B" w:rsidRPr="00107E97" w:rsidRDefault="00A8638B" w:rsidP="00F95B5E">
      <w:pPr>
        <w:pStyle w:val="BodyText"/>
        <w:tabs>
          <w:tab w:val="center" w:pos="4890"/>
          <w:tab w:val="left" w:pos="7500"/>
        </w:tabs>
        <w:jc w:val="left"/>
        <w:rPr>
          <w:b/>
        </w:rPr>
      </w:pPr>
      <w:r w:rsidRPr="00107E97">
        <w:rPr>
          <w:b/>
        </w:rPr>
        <w:t xml:space="preserve">                      Перечень должностей и нормы выдачи спецодежды, обуви</w:t>
      </w:r>
    </w:p>
    <w:p w:rsidR="00A8638B" w:rsidRPr="00107E97" w:rsidRDefault="00A8638B" w:rsidP="00F95B5E">
      <w:pPr>
        <w:pStyle w:val="BodyText"/>
        <w:ind w:left="720"/>
        <w:jc w:val="center"/>
        <w:rPr>
          <w:b/>
        </w:rPr>
      </w:pPr>
      <w:r w:rsidRPr="00107E97">
        <w:rPr>
          <w:b/>
        </w:rPr>
        <w:t>работникам МКУ «Центра социального обслуживания  граждан</w:t>
      </w:r>
    </w:p>
    <w:p w:rsidR="00A8638B" w:rsidRPr="00107E97" w:rsidRDefault="00A8638B" w:rsidP="00F95B5E">
      <w:pPr>
        <w:pStyle w:val="BodyText"/>
        <w:ind w:left="720"/>
        <w:jc w:val="center"/>
        <w:rPr>
          <w:b/>
        </w:rPr>
      </w:pPr>
      <w:r w:rsidRPr="00107E97">
        <w:rPr>
          <w:b/>
        </w:rPr>
        <w:t>пожилого возраста и инвалидов Таштагольского городского поселения»</w:t>
      </w:r>
    </w:p>
    <w:p w:rsidR="00A8638B" w:rsidRPr="00107E97" w:rsidRDefault="00A8638B" w:rsidP="006F53E0">
      <w:pPr>
        <w:pStyle w:val="21"/>
        <w:framePr w:w="9490" w:wrap="notBeside" w:vAnchor="text" w:hAnchor="text" w:xAlign="center" w:y="1"/>
        <w:numPr>
          <w:ilvl w:val="0"/>
          <w:numId w:val="32"/>
        </w:numPr>
        <w:shd w:val="clear" w:color="auto" w:fill="auto"/>
        <w:spacing w:line="270" w:lineRule="exact"/>
        <w:rPr>
          <w:sz w:val="24"/>
          <w:szCs w:val="24"/>
        </w:rPr>
      </w:pPr>
      <w:r w:rsidRPr="00107E97">
        <w:rPr>
          <w:rStyle w:val="20"/>
          <w:color w:val="000000"/>
          <w:sz w:val="24"/>
          <w:szCs w:val="24"/>
        </w:rPr>
        <w:t>Нормы выдачи спецодеяеды, обуви,</w:t>
      </w:r>
    </w:p>
    <w:tbl>
      <w:tblPr>
        <w:tblW w:w="0" w:type="auto"/>
        <w:jc w:val="center"/>
        <w:tblLayout w:type="fixed"/>
        <w:tblCellMar>
          <w:left w:w="0" w:type="dxa"/>
          <w:right w:w="0" w:type="dxa"/>
        </w:tblCellMar>
        <w:tblLook w:val="0000"/>
      </w:tblPr>
      <w:tblGrid>
        <w:gridCol w:w="4248"/>
        <w:gridCol w:w="1411"/>
        <w:gridCol w:w="1858"/>
        <w:gridCol w:w="1973"/>
      </w:tblGrid>
      <w:tr w:rsidR="00A8638B" w:rsidRPr="0029003F" w:rsidTr="00BE623C">
        <w:trPr>
          <w:trHeight w:hRule="exact" w:val="322"/>
          <w:jc w:val="center"/>
        </w:trPr>
        <w:tc>
          <w:tcPr>
            <w:tcW w:w="4248" w:type="dxa"/>
            <w:tcBorders>
              <w:top w:val="single" w:sz="4" w:space="0" w:color="auto"/>
              <w:left w:val="single" w:sz="4" w:space="0" w:color="auto"/>
              <w:bottom w:val="single" w:sz="4" w:space="0" w:color="auto"/>
              <w:right w:val="nil"/>
            </w:tcBorders>
            <w:shd w:val="clear" w:color="auto" w:fill="FFFFFF"/>
          </w:tcPr>
          <w:p w:rsidR="00A8638B" w:rsidRPr="00107E97" w:rsidRDefault="00A8638B" w:rsidP="0054335B">
            <w:pPr>
              <w:pStyle w:val="BodyText"/>
              <w:framePr w:w="9490" w:wrap="notBeside" w:vAnchor="text" w:hAnchor="text" w:xAlign="center" w:y="1"/>
              <w:spacing w:line="240" w:lineRule="exact"/>
              <w:ind w:left="120"/>
            </w:pPr>
            <w:r w:rsidRPr="00107E97">
              <w:rPr>
                <w:rStyle w:val="TimesNewRoman"/>
                <w:i/>
                <w:iCs/>
                <w:color w:val="000000"/>
              </w:rPr>
              <w:t>Наименование спецодежды, обуви</w:t>
            </w:r>
          </w:p>
        </w:tc>
        <w:tc>
          <w:tcPr>
            <w:tcW w:w="1411" w:type="dxa"/>
            <w:tcBorders>
              <w:top w:val="single" w:sz="4" w:space="0" w:color="auto"/>
              <w:left w:val="single" w:sz="4" w:space="0" w:color="auto"/>
              <w:bottom w:val="single" w:sz="4" w:space="0" w:color="auto"/>
              <w:right w:val="nil"/>
            </w:tcBorders>
            <w:shd w:val="clear" w:color="auto" w:fill="FFFFFF"/>
          </w:tcPr>
          <w:p w:rsidR="00A8638B" w:rsidRPr="00107E97" w:rsidRDefault="00A8638B" w:rsidP="0054335B">
            <w:pPr>
              <w:pStyle w:val="BodyText"/>
              <w:framePr w:w="9490" w:wrap="notBeside" w:vAnchor="text" w:hAnchor="text" w:xAlign="center" w:y="1"/>
              <w:spacing w:line="240" w:lineRule="exact"/>
              <w:ind w:left="120"/>
            </w:pPr>
            <w:r w:rsidRPr="00107E97">
              <w:rPr>
                <w:rStyle w:val="TimesNewRoman"/>
                <w:i/>
                <w:iCs/>
                <w:color w:val="000000"/>
              </w:rPr>
              <w:t>Ед.</w:t>
            </w:r>
          </w:p>
        </w:tc>
        <w:tc>
          <w:tcPr>
            <w:tcW w:w="1858" w:type="dxa"/>
            <w:tcBorders>
              <w:top w:val="single" w:sz="4" w:space="0" w:color="auto"/>
              <w:left w:val="single" w:sz="4" w:space="0" w:color="auto"/>
              <w:bottom w:val="single" w:sz="4" w:space="0" w:color="auto"/>
              <w:right w:val="nil"/>
            </w:tcBorders>
            <w:shd w:val="clear" w:color="auto" w:fill="FFFFFF"/>
          </w:tcPr>
          <w:p w:rsidR="00A8638B" w:rsidRPr="00107E97" w:rsidRDefault="00A8638B" w:rsidP="0054335B">
            <w:pPr>
              <w:pStyle w:val="BodyText"/>
              <w:framePr w:w="9490" w:wrap="notBeside" w:vAnchor="text" w:hAnchor="text" w:xAlign="center" w:y="1"/>
              <w:spacing w:line="240" w:lineRule="exact"/>
              <w:ind w:left="80"/>
            </w:pPr>
            <w:r w:rsidRPr="00107E97">
              <w:rPr>
                <w:rStyle w:val="TimesNewRoman"/>
                <w:i/>
                <w:iCs/>
                <w:color w:val="000000"/>
              </w:rPr>
              <w:t>Норма на</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Срок использо</w:t>
            </w:r>
            <w:r w:rsidRPr="00107E97">
              <w:rPr>
                <w:rStyle w:val="TimesNewRoman"/>
                <w:i/>
                <w:iCs/>
                <w:color w:val="000000"/>
              </w:rPr>
              <w:softHyphen/>
            </w:r>
          </w:p>
        </w:tc>
      </w:tr>
      <w:tr w:rsidR="00A8638B" w:rsidRPr="0029003F" w:rsidTr="00BE623C">
        <w:trPr>
          <w:trHeight w:hRule="exact" w:val="240"/>
          <w:jc w:val="center"/>
        </w:trPr>
        <w:tc>
          <w:tcPr>
            <w:tcW w:w="424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ind w:left="120"/>
            </w:pPr>
            <w:r w:rsidRPr="00107E97">
              <w:rPr>
                <w:rStyle w:val="TimesNewRoman"/>
                <w:i/>
                <w:iCs/>
                <w:color w:val="000000"/>
              </w:rPr>
              <w:t>инвентаря</w:t>
            </w:r>
          </w:p>
        </w:tc>
        <w:tc>
          <w:tcPr>
            <w:tcW w:w="1411"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измерения</w:t>
            </w:r>
          </w:p>
        </w:tc>
        <w:tc>
          <w:tcPr>
            <w:tcW w:w="185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ind w:left="80"/>
            </w:pPr>
            <w:r w:rsidRPr="00107E97">
              <w:rPr>
                <w:rStyle w:val="TimesNewRoman"/>
                <w:i/>
                <w:iCs/>
                <w:color w:val="000000"/>
              </w:rPr>
              <w:t>человека</w:t>
            </w:r>
          </w:p>
        </w:tc>
        <w:tc>
          <w:tcPr>
            <w:tcW w:w="1973"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вания (в годах)</w:t>
            </w:r>
          </w:p>
        </w:tc>
      </w:tr>
      <w:tr w:rsidR="00A8638B" w:rsidRPr="0029003F" w:rsidTr="00836ECF">
        <w:trPr>
          <w:trHeight w:hRule="exact" w:val="278"/>
          <w:jc w:val="center"/>
        </w:trPr>
        <w:tc>
          <w:tcPr>
            <w:tcW w:w="424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ind w:left="120"/>
            </w:pPr>
            <w:r w:rsidRPr="00107E97">
              <w:rPr>
                <w:rStyle w:val="TimesNewRoman"/>
                <w:i/>
                <w:iCs/>
                <w:color w:val="000000"/>
              </w:rPr>
              <w:t>Плащи или куртка</w:t>
            </w:r>
          </w:p>
        </w:tc>
        <w:tc>
          <w:tcPr>
            <w:tcW w:w="1411"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Шт.</w:t>
            </w:r>
          </w:p>
        </w:tc>
        <w:tc>
          <w:tcPr>
            <w:tcW w:w="185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1</w:t>
            </w:r>
          </w:p>
        </w:tc>
        <w:tc>
          <w:tcPr>
            <w:tcW w:w="1973"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3</w:t>
            </w:r>
          </w:p>
        </w:tc>
      </w:tr>
      <w:tr w:rsidR="00A8638B" w:rsidRPr="0029003F" w:rsidTr="00836ECF">
        <w:trPr>
          <w:trHeight w:hRule="exact" w:val="274"/>
          <w:jc w:val="center"/>
        </w:trPr>
        <w:tc>
          <w:tcPr>
            <w:tcW w:w="424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ind w:left="120"/>
            </w:pPr>
            <w:r w:rsidRPr="00107E97">
              <w:rPr>
                <w:rStyle w:val="TimesNewRoman"/>
                <w:i/>
                <w:iCs/>
                <w:color w:val="000000"/>
              </w:rPr>
              <w:t>Халат х/б</w:t>
            </w:r>
          </w:p>
        </w:tc>
        <w:tc>
          <w:tcPr>
            <w:tcW w:w="1411"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Шт.</w:t>
            </w:r>
          </w:p>
        </w:tc>
        <w:tc>
          <w:tcPr>
            <w:tcW w:w="185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1</w:t>
            </w:r>
          </w:p>
        </w:tc>
        <w:tc>
          <w:tcPr>
            <w:tcW w:w="1973" w:type="dxa"/>
            <w:tcBorders>
              <w:top w:val="single" w:sz="4" w:space="0" w:color="auto"/>
              <w:left w:val="single" w:sz="4" w:space="0" w:color="auto"/>
              <w:bottom w:val="nil"/>
              <w:right w:val="single" w:sz="4" w:space="0" w:color="auto"/>
            </w:tcBorders>
            <w:shd w:val="clear" w:color="auto" w:fill="FFFFFF"/>
          </w:tcPr>
          <w:p w:rsidR="00A8638B" w:rsidRPr="0029003F" w:rsidRDefault="00A8638B" w:rsidP="0054335B">
            <w:pPr>
              <w:framePr w:w="9490" w:wrap="notBeside" w:vAnchor="text" w:hAnchor="text" w:xAlign="center" w:y="1"/>
              <w:rPr>
                <w:rFonts w:ascii="Times New Roman" w:hAnsi="Times New Roman"/>
                <w:i/>
                <w:sz w:val="24"/>
                <w:szCs w:val="24"/>
              </w:rPr>
            </w:pPr>
            <w:r w:rsidRPr="0029003F">
              <w:rPr>
                <w:rFonts w:ascii="Times New Roman" w:hAnsi="Times New Roman"/>
                <w:i/>
                <w:sz w:val="24"/>
                <w:szCs w:val="24"/>
              </w:rPr>
              <w:t xml:space="preserve">               2</w:t>
            </w:r>
          </w:p>
        </w:tc>
      </w:tr>
      <w:tr w:rsidR="00A8638B" w:rsidRPr="0029003F" w:rsidTr="00836ECF">
        <w:trPr>
          <w:trHeight w:hRule="exact" w:val="274"/>
          <w:jc w:val="center"/>
        </w:trPr>
        <w:tc>
          <w:tcPr>
            <w:tcW w:w="424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ind w:left="120"/>
            </w:pPr>
            <w:r w:rsidRPr="00107E97">
              <w:rPr>
                <w:rStyle w:val="TimesNewRoman"/>
                <w:i/>
                <w:iCs/>
                <w:color w:val="000000"/>
              </w:rPr>
              <w:t>Обувь зимняя утеплённая</w:t>
            </w:r>
          </w:p>
        </w:tc>
        <w:tc>
          <w:tcPr>
            <w:tcW w:w="1411"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Пара</w:t>
            </w:r>
          </w:p>
        </w:tc>
        <w:tc>
          <w:tcPr>
            <w:tcW w:w="185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1</w:t>
            </w:r>
          </w:p>
        </w:tc>
        <w:tc>
          <w:tcPr>
            <w:tcW w:w="1973"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3</w:t>
            </w:r>
          </w:p>
        </w:tc>
      </w:tr>
      <w:tr w:rsidR="00A8638B" w:rsidRPr="0029003F" w:rsidTr="00836ECF">
        <w:trPr>
          <w:trHeight w:hRule="exact" w:val="278"/>
          <w:jc w:val="center"/>
        </w:trPr>
        <w:tc>
          <w:tcPr>
            <w:tcW w:w="424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ind w:left="120"/>
            </w:pPr>
            <w:r w:rsidRPr="00107E97">
              <w:rPr>
                <w:rStyle w:val="TimesNewRoman"/>
                <w:i/>
                <w:iCs/>
                <w:color w:val="000000"/>
              </w:rPr>
              <w:t>Обувь кожанная</w:t>
            </w:r>
          </w:p>
        </w:tc>
        <w:tc>
          <w:tcPr>
            <w:tcW w:w="1411"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Пара</w:t>
            </w:r>
          </w:p>
        </w:tc>
        <w:tc>
          <w:tcPr>
            <w:tcW w:w="185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1</w:t>
            </w:r>
          </w:p>
        </w:tc>
        <w:tc>
          <w:tcPr>
            <w:tcW w:w="1973"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2</w:t>
            </w:r>
          </w:p>
        </w:tc>
      </w:tr>
      <w:tr w:rsidR="00A8638B" w:rsidRPr="0029003F" w:rsidTr="00836ECF">
        <w:trPr>
          <w:trHeight w:hRule="exact" w:val="278"/>
          <w:jc w:val="center"/>
        </w:trPr>
        <w:tc>
          <w:tcPr>
            <w:tcW w:w="424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ind w:left="120"/>
            </w:pPr>
            <w:r w:rsidRPr="00107E97">
              <w:rPr>
                <w:rStyle w:val="TimesNewRoman"/>
                <w:i/>
                <w:iCs/>
                <w:color w:val="000000"/>
              </w:rPr>
              <w:t>Обувь резиновая</w:t>
            </w:r>
          </w:p>
        </w:tc>
        <w:tc>
          <w:tcPr>
            <w:tcW w:w="1411"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Пара</w:t>
            </w:r>
          </w:p>
        </w:tc>
        <w:tc>
          <w:tcPr>
            <w:tcW w:w="185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1</w:t>
            </w:r>
          </w:p>
        </w:tc>
        <w:tc>
          <w:tcPr>
            <w:tcW w:w="1973"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2</w:t>
            </w:r>
          </w:p>
        </w:tc>
      </w:tr>
      <w:tr w:rsidR="00A8638B" w:rsidRPr="0029003F" w:rsidTr="00836ECF">
        <w:trPr>
          <w:trHeight w:hRule="exact" w:val="278"/>
          <w:jc w:val="center"/>
        </w:trPr>
        <w:tc>
          <w:tcPr>
            <w:tcW w:w="424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ind w:left="120"/>
            </w:pPr>
            <w:r w:rsidRPr="00107E97">
              <w:rPr>
                <w:rStyle w:val="TimesNewRoman"/>
                <w:i/>
                <w:iCs/>
                <w:color w:val="000000"/>
              </w:rPr>
              <w:t>Обувь комнатная</w:t>
            </w:r>
          </w:p>
        </w:tc>
        <w:tc>
          <w:tcPr>
            <w:tcW w:w="1411"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Пара</w:t>
            </w:r>
          </w:p>
        </w:tc>
        <w:tc>
          <w:tcPr>
            <w:tcW w:w="185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1</w:t>
            </w:r>
          </w:p>
        </w:tc>
        <w:tc>
          <w:tcPr>
            <w:tcW w:w="1973"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1</w:t>
            </w:r>
          </w:p>
        </w:tc>
      </w:tr>
      <w:tr w:rsidR="00A8638B" w:rsidRPr="0029003F" w:rsidTr="00836ECF">
        <w:trPr>
          <w:trHeight w:hRule="exact" w:val="274"/>
          <w:jc w:val="center"/>
        </w:trPr>
        <w:tc>
          <w:tcPr>
            <w:tcW w:w="424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ind w:left="120"/>
            </w:pPr>
            <w:r w:rsidRPr="00107E97">
              <w:rPr>
                <w:rStyle w:val="TimesNewRoman"/>
                <w:i/>
                <w:iCs/>
                <w:color w:val="000000"/>
              </w:rPr>
              <w:t>Перчатки (варежки)</w:t>
            </w:r>
          </w:p>
        </w:tc>
        <w:tc>
          <w:tcPr>
            <w:tcW w:w="1411"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Пара</w:t>
            </w:r>
          </w:p>
        </w:tc>
        <w:tc>
          <w:tcPr>
            <w:tcW w:w="185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ind w:left="80"/>
            </w:pPr>
            <w:r>
              <w:rPr>
                <w:rStyle w:val="TimesNewRoman"/>
                <w:i/>
                <w:iCs/>
                <w:color w:val="000000"/>
                <w:lang w:eastAsia="en-US"/>
              </w:rPr>
              <w:t xml:space="preserve">            </w:t>
            </w:r>
            <w:r w:rsidRPr="00107E97">
              <w:rPr>
                <w:rStyle w:val="TimesNewRoman"/>
                <w:i/>
                <w:iCs/>
                <w:color w:val="000000"/>
                <w:lang w:val="en-US" w:eastAsia="en-US"/>
              </w:rPr>
              <w:t xml:space="preserve"> </w:t>
            </w:r>
            <w:r w:rsidRPr="00107E97">
              <w:rPr>
                <w:rStyle w:val="TimesNewRoman"/>
                <w:i/>
                <w:iCs/>
                <w:color w:val="000000"/>
              </w:rPr>
              <w:t>1</w:t>
            </w:r>
          </w:p>
        </w:tc>
        <w:tc>
          <w:tcPr>
            <w:tcW w:w="1973"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2</w:t>
            </w:r>
          </w:p>
        </w:tc>
      </w:tr>
      <w:tr w:rsidR="00A8638B" w:rsidRPr="0029003F" w:rsidTr="00836ECF">
        <w:trPr>
          <w:trHeight w:hRule="exact" w:val="274"/>
          <w:jc w:val="center"/>
        </w:trPr>
        <w:tc>
          <w:tcPr>
            <w:tcW w:w="424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ind w:left="120"/>
            </w:pPr>
            <w:r w:rsidRPr="00107E97">
              <w:rPr>
                <w:rStyle w:val="TimesNewRoman"/>
                <w:i/>
                <w:iCs/>
                <w:color w:val="000000"/>
              </w:rPr>
              <w:t>Сумка коляска</w:t>
            </w:r>
          </w:p>
        </w:tc>
        <w:tc>
          <w:tcPr>
            <w:tcW w:w="1411"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Шт</w:t>
            </w:r>
          </w:p>
        </w:tc>
        <w:tc>
          <w:tcPr>
            <w:tcW w:w="185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1</w:t>
            </w:r>
          </w:p>
        </w:tc>
        <w:tc>
          <w:tcPr>
            <w:tcW w:w="1973"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1</w:t>
            </w:r>
          </w:p>
        </w:tc>
      </w:tr>
      <w:tr w:rsidR="00A8638B" w:rsidRPr="0029003F" w:rsidTr="00836ECF">
        <w:trPr>
          <w:trHeight w:hRule="exact" w:val="278"/>
          <w:jc w:val="center"/>
        </w:trPr>
        <w:tc>
          <w:tcPr>
            <w:tcW w:w="424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ind w:left="120"/>
            </w:pPr>
            <w:r w:rsidRPr="00107E97">
              <w:rPr>
                <w:rStyle w:val="TimesNewRoman"/>
                <w:i/>
                <w:iCs/>
                <w:color w:val="000000"/>
              </w:rPr>
              <w:t>Сумка хозяйственная</w:t>
            </w:r>
          </w:p>
        </w:tc>
        <w:tc>
          <w:tcPr>
            <w:tcW w:w="1411"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Шт</w:t>
            </w:r>
          </w:p>
        </w:tc>
        <w:tc>
          <w:tcPr>
            <w:tcW w:w="185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1</w:t>
            </w:r>
          </w:p>
        </w:tc>
        <w:tc>
          <w:tcPr>
            <w:tcW w:w="1973"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1</w:t>
            </w:r>
          </w:p>
        </w:tc>
      </w:tr>
      <w:tr w:rsidR="00A8638B" w:rsidRPr="0029003F" w:rsidTr="00836ECF">
        <w:trPr>
          <w:trHeight w:hRule="exact" w:val="302"/>
          <w:jc w:val="center"/>
        </w:trPr>
        <w:tc>
          <w:tcPr>
            <w:tcW w:w="4248" w:type="dxa"/>
            <w:tcBorders>
              <w:top w:val="single" w:sz="4" w:space="0" w:color="auto"/>
              <w:left w:val="single" w:sz="4" w:space="0" w:color="auto"/>
              <w:bottom w:val="single" w:sz="4" w:space="0" w:color="auto"/>
              <w:right w:val="nil"/>
            </w:tcBorders>
            <w:shd w:val="clear" w:color="auto" w:fill="FFFFFF"/>
          </w:tcPr>
          <w:p w:rsidR="00A8638B" w:rsidRPr="00107E97" w:rsidRDefault="00A8638B" w:rsidP="0054335B">
            <w:pPr>
              <w:pStyle w:val="BodyText"/>
              <w:framePr w:w="9490" w:wrap="notBeside" w:vAnchor="text" w:hAnchor="text" w:xAlign="center" w:y="1"/>
              <w:spacing w:line="240" w:lineRule="exact"/>
              <w:ind w:left="120"/>
            </w:pPr>
            <w:r w:rsidRPr="00107E97">
              <w:rPr>
                <w:rStyle w:val="TimesNewRoman"/>
                <w:i/>
                <w:iCs/>
                <w:color w:val="000000"/>
              </w:rPr>
              <w:t>Полотенце</w:t>
            </w:r>
          </w:p>
        </w:tc>
        <w:tc>
          <w:tcPr>
            <w:tcW w:w="1411" w:type="dxa"/>
            <w:tcBorders>
              <w:top w:val="single" w:sz="4" w:space="0" w:color="auto"/>
              <w:left w:val="single" w:sz="4" w:space="0" w:color="auto"/>
              <w:bottom w:val="single" w:sz="4" w:space="0" w:color="auto"/>
              <w:right w:val="nil"/>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Шт</w:t>
            </w:r>
          </w:p>
        </w:tc>
        <w:tc>
          <w:tcPr>
            <w:tcW w:w="1858" w:type="dxa"/>
            <w:tcBorders>
              <w:top w:val="single" w:sz="4" w:space="0" w:color="auto"/>
              <w:left w:val="single" w:sz="4" w:space="0" w:color="auto"/>
              <w:bottom w:val="single" w:sz="4" w:space="0" w:color="auto"/>
              <w:right w:val="nil"/>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1</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8638B" w:rsidRPr="00107E97" w:rsidRDefault="00A8638B" w:rsidP="0054335B">
            <w:pPr>
              <w:pStyle w:val="BodyText"/>
              <w:framePr w:w="9490" w:wrap="notBeside" w:vAnchor="text" w:hAnchor="text" w:xAlign="center" w:y="1"/>
              <w:spacing w:line="240" w:lineRule="exact"/>
              <w:jc w:val="center"/>
            </w:pPr>
            <w:r w:rsidRPr="00107E97">
              <w:rPr>
                <w:rStyle w:val="TimesNewRoman"/>
                <w:i/>
                <w:iCs/>
                <w:color w:val="000000"/>
              </w:rPr>
              <w:t>0,5</w:t>
            </w:r>
          </w:p>
        </w:tc>
      </w:tr>
      <w:tr w:rsidR="00A8638B" w:rsidRPr="0029003F" w:rsidTr="00836ECF">
        <w:tblPrEx>
          <w:tblBorders>
            <w:top w:val="single" w:sz="4" w:space="0" w:color="auto"/>
          </w:tblBorders>
          <w:tblCellMar>
            <w:left w:w="108" w:type="dxa"/>
            <w:right w:w="108" w:type="dxa"/>
          </w:tblCellMar>
        </w:tblPrEx>
        <w:trPr>
          <w:trHeight w:val="100"/>
          <w:jc w:val="center"/>
        </w:trPr>
        <w:tc>
          <w:tcPr>
            <w:tcW w:w="9490" w:type="dxa"/>
            <w:gridSpan w:val="4"/>
          </w:tcPr>
          <w:p w:rsidR="00A8638B" w:rsidRPr="0029003F" w:rsidRDefault="00A8638B" w:rsidP="00836ECF">
            <w:pPr>
              <w:framePr w:w="9490" w:wrap="notBeside" w:vAnchor="text" w:hAnchor="text" w:xAlign="center" w:y="1"/>
              <w:rPr>
                <w:rFonts w:ascii="Times New Roman" w:hAnsi="Times New Roman"/>
                <w:sz w:val="2"/>
                <w:szCs w:val="2"/>
              </w:rPr>
            </w:pPr>
          </w:p>
        </w:tc>
      </w:tr>
    </w:tbl>
    <w:p w:rsidR="00A8638B" w:rsidRPr="00107E97" w:rsidRDefault="00A8638B" w:rsidP="00836ECF">
      <w:pPr>
        <w:rPr>
          <w:rFonts w:ascii="Times New Roman" w:hAnsi="Times New Roman"/>
          <w:sz w:val="2"/>
          <w:szCs w:val="2"/>
        </w:rPr>
      </w:pPr>
    </w:p>
    <w:p w:rsidR="00A8638B" w:rsidRPr="00107E97" w:rsidRDefault="00A8638B" w:rsidP="00836ECF">
      <w:pPr>
        <w:pStyle w:val="1"/>
        <w:framePr w:w="9494" w:wrap="notBeside" w:vAnchor="text" w:hAnchor="text" w:xAlign="center" w:y="1"/>
        <w:shd w:val="clear" w:color="auto" w:fill="auto"/>
        <w:tabs>
          <w:tab w:val="left" w:leader="underscore" w:pos="2818"/>
          <w:tab w:val="left" w:leader="underscore" w:pos="7214"/>
          <w:tab w:val="left" w:leader="underscore" w:pos="8770"/>
        </w:tabs>
      </w:pPr>
      <w:r w:rsidRPr="00107E97">
        <w:rPr>
          <w:rStyle w:val="a0"/>
          <w:color w:val="000000"/>
        </w:rPr>
        <w:t>2. Социальный работник.</w:t>
      </w:r>
      <w:r w:rsidRPr="00107E97">
        <w:rPr>
          <w:rStyle w:val="a0"/>
          <w:color w:val="000000"/>
        </w:rPr>
        <w:tab/>
      </w:r>
    </w:p>
    <w:tbl>
      <w:tblPr>
        <w:tblW w:w="0" w:type="auto"/>
        <w:jc w:val="center"/>
        <w:tblLayout w:type="fixed"/>
        <w:tblCellMar>
          <w:left w:w="0" w:type="dxa"/>
          <w:right w:w="0" w:type="dxa"/>
        </w:tblCellMar>
        <w:tblLook w:val="0000"/>
      </w:tblPr>
      <w:tblGrid>
        <w:gridCol w:w="4248"/>
        <w:gridCol w:w="1411"/>
        <w:gridCol w:w="1862"/>
        <w:gridCol w:w="1973"/>
      </w:tblGrid>
      <w:tr w:rsidR="00A8638B" w:rsidRPr="0029003F" w:rsidTr="00BE623C">
        <w:trPr>
          <w:trHeight w:hRule="exact" w:val="298"/>
          <w:jc w:val="center"/>
        </w:trPr>
        <w:tc>
          <w:tcPr>
            <w:tcW w:w="424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ind w:left="120"/>
            </w:pPr>
            <w:r w:rsidRPr="00107E97">
              <w:rPr>
                <w:rStyle w:val="TimesNewRoman"/>
                <w:i/>
                <w:iCs/>
                <w:color w:val="000000"/>
              </w:rPr>
              <w:t>Плащи или куртка</w:t>
            </w:r>
          </w:p>
        </w:tc>
        <w:tc>
          <w:tcPr>
            <w:tcW w:w="1411"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Шт.</w:t>
            </w:r>
          </w:p>
        </w:tc>
        <w:tc>
          <w:tcPr>
            <w:tcW w:w="1862"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1</w:t>
            </w:r>
          </w:p>
        </w:tc>
        <w:tc>
          <w:tcPr>
            <w:tcW w:w="1973"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3</w:t>
            </w:r>
          </w:p>
        </w:tc>
      </w:tr>
      <w:tr w:rsidR="00A8638B" w:rsidRPr="0029003F" w:rsidTr="00BE623C">
        <w:trPr>
          <w:trHeight w:hRule="exact" w:val="288"/>
          <w:jc w:val="center"/>
        </w:trPr>
        <w:tc>
          <w:tcPr>
            <w:tcW w:w="424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ind w:left="120"/>
            </w:pPr>
            <w:r w:rsidRPr="00107E97">
              <w:rPr>
                <w:rStyle w:val="TimesNewRoman"/>
                <w:i/>
                <w:iCs/>
                <w:color w:val="000000"/>
              </w:rPr>
              <w:t>Обувь зимняя утеплённая</w:t>
            </w:r>
          </w:p>
        </w:tc>
        <w:tc>
          <w:tcPr>
            <w:tcW w:w="1411"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Пара</w:t>
            </w:r>
          </w:p>
        </w:tc>
        <w:tc>
          <w:tcPr>
            <w:tcW w:w="1862"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1</w:t>
            </w:r>
          </w:p>
        </w:tc>
        <w:tc>
          <w:tcPr>
            <w:tcW w:w="1973"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3</w:t>
            </w:r>
          </w:p>
        </w:tc>
      </w:tr>
      <w:tr w:rsidR="00A8638B" w:rsidRPr="0029003F" w:rsidTr="00BE623C">
        <w:trPr>
          <w:trHeight w:hRule="exact" w:val="288"/>
          <w:jc w:val="center"/>
        </w:trPr>
        <w:tc>
          <w:tcPr>
            <w:tcW w:w="424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ind w:left="120"/>
            </w:pPr>
            <w:r w:rsidRPr="00107E97">
              <w:rPr>
                <w:rStyle w:val="TimesNewRoman"/>
                <w:i/>
                <w:iCs/>
                <w:color w:val="000000"/>
              </w:rPr>
              <w:t>Обувь кожанная</w:t>
            </w:r>
          </w:p>
        </w:tc>
        <w:tc>
          <w:tcPr>
            <w:tcW w:w="1411"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Пара</w:t>
            </w:r>
          </w:p>
        </w:tc>
        <w:tc>
          <w:tcPr>
            <w:tcW w:w="1862"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1</w:t>
            </w:r>
          </w:p>
        </w:tc>
        <w:tc>
          <w:tcPr>
            <w:tcW w:w="1973"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2</w:t>
            </w:r>
          </w:p>
        </w:tc>
      </w:tr>
      <w:tr w:rsidR="00A8638B" w:rsidRPr="0029003F" w:rsidTr="00BE623C">
        <w:trPr>
          <w:trHeight w:hRule="exact" w:val="278"/>
          <w:jc w:val="center"/>
        </w:trPr>
        <w:tc>
          <w:tcPr>
            <w:tcW w:w="424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ind w:left="120"/>
            </w:pPr>
            <w:r w:rsidRPr="00107E97">
              <w:rPr>
                <w:rStyle w:val="TimesNewRoman"/>
                <w:i/>
                <w:iCs/>
                <w:color w:val="000000"/>
              </w:rPr>
              <w:t>Обувь резиновая</w:t>
            </w:r>
          </w:p>
        </w:tc>
        <w:tc>
          <w:tcPr>
            <w:tcW w:w="1411"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Пара</w:t>
            </w:r>
          </w:p>
        </w:tc>
        <w:tc>
          <w:tcPr>
            <w:tcW w:w="1862"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1</w:t>
            </w:r>
          </w:p>
        </w:tc>
        <w:tc>
          <w:tcPr>
            <w:tcW w:w="1973"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2</w:t>
            </w:r>
          </w:p>
        </w:tc>
      </w:tr>
      <w:tr w:rsidR="00A8638B" w:rsidRPr="0029003F" w:rsidTr="00BE623C">
        <w:trPr>
          <w:trHeight w:hRule="exact" w:val="283"/>
          <w:jc w:val="center"/>
        </w:trPr>
        <w:tc>
          <w:tcPr>
            <w:tcW w:w="424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ind w:left="120"/>
            </w:pPr>
            <w:r w:rsidRPr="00107E97">
              <w:rPr>
                <w:rStyle w:val="TimesNewRoman"/>
                <w:i/>
                <w:iCs/>
                <w:color w:val="000000"/>
              </w:rPr>
              <w:t>Обувь комнатная</w:t>
            </w:r>
          </w:p>
        </w:tc>
        <w:tc>
          <w:tcPr>
            <w:tcW w:w="1411"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Пара</w:t>
            </w:r>
          </w:p>
        </w:tc>
        <w:tc>
          <w:tcPr>
            <w:tcW w:w="1862"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1</w:t>
            </w:r>
          </w:p>
        </w:tc>
        <w:tc>
          <w:tcPr>
            <w:tcW w:w="1973"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1</w:t>
            </w:r>
          </w:p>
        </w:tc>
      </w:tr>
      <w:tr w:rsidR="00A8638B" w:rsidRPr="0029003F" w:rsidTr="00BE623C">
        <w:trPr>
          <w:trHeight w:hRule="exact" w:val="283"/>
          <w:jc w:val="center"/>
        </w:trPr>
        <w:tc>
          <w:tcPr>
            <w:tcW w:w="424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ind w:left="120"/>
            </w:pPr>
            <w:r w:rsidRPr="00107E97">
              <w:rPr>
                <w:rStyle w:val="TimesNewRoman"/>
                <w:i/>
                <w:iCs/>
                <w:color w:val="000000"/>
              </w:rPr>
              <w:t>Перчатки (варежки)</w:t>
            </w:r>
          </w:p>
        </w:tc>
        <w:tc>
          <w:tcPr>
            <w:tcW w:w="1411"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Пара</w:t>
            </w:r>
          </w:p>
        </w:tc>
        <w:tc>
          <w:tcPr>
            <w:tcW w:w="1862"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1</w:t>
            </w:r>
          </w:p>
        </w:tc>
        <w:tc>
          <w:tcPr>
            <w:tcW w:w="1973"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2</w:t>
            </w:r>
          </w:p>
        </w:tc>
      </w:tr>
      <w:tr w:rsidR="00A8638B" w:rsidRPr="0029003F" w:rsidTr="00BE623C">
        <w:trPr>
          <w:trHeight w:hRule="exact" w:val="298"/>
          <w:jc w:val="center"/>
        </w:trPr>
        <w:tc>
          <w:tcPr>
            <w:tcW w:w="4248" w:type="dxa"/>
            <w:tcBorders>
              <w:top w:val="single" w:sz="4" w:space="0" w:color="auto"/>
              <w:left w:val="single" w:sz="4" w:space="0" w:color="auto"/>
              <w:bottom w:val="single" w:sz="4" w:space="0" w:color="auto"/>
              <w:right w:val="nil"/>
            </w:tcBorders>
            <w:shd w:val="clear" w:color="auto" w:fill="FFFFFF"/>
          </w:tcPr>
          <w:p w:rsidR="00A8638B" w:rsidRPr="00107E97" w:rsidRDefault="00A8638B" w:rsidP="0054335B">
            <w:pPr>
              <w:pStyle w:val="BodyText"/>
              <w:framePr w:w="9494" w:wrap="notBeside" w:vAnchor="text" w:hAnchor="text" w:xAlign="center" w:y="1"/>
              <w:spacing w:line="240" w:lineRule="exact"/>
              <w:ind w:left="120"/>
            </w:pPr>
            <w:r w:rsidRPr="00107E97">
              <w:rPr>
                <w:rStyle w:val="TimesNewRoman"/>
                <w:i/>
                <w:iCs/>
                <w:color w:val="000000"/>
              </w:rPr>
              <w:t>Полотенце</w:t>
            </w:r>
          </w:p>
        </w:tc>
        <w:tc>
          <w:tcPr>
            <w:tcW w:w="1411" w:type="dxa"/>
            <w:tcBorders>
              <w:top w:val="single" w:sz="4" w:space="0" w:color="auto"/>
              <w:left w:val="single" w:sz="4" w:space="0" w:color="auto"/>
              <w:bottom w:val="single" w:sz="4" w:space="0" w:color="auto"/>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Шт</w:t>
            </w:r>
          </w:p>
        </w:tc>
        <w:tc>
          <w:tcPr>
            <w:tcW w:w="1862" w:type="dxa"/>
            <w:tcBorders>
              <w:top w:val="single" w:sz="4" w:space="0" w:color="auto"/>
              <w:left w:val="single" w:sz="4" w:space="0" w:color="auto"/>
              <w:bottom w:val="single" w:sz="4" w:space="0" w:color="auto"/>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1</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0,5</w:t>
            </w:r>
          </w:p>
        </w:tc>
      </w:tr>
      <w:tr w:rsidR="00A8638B" w:rsidRPr="0029003F" w:rsidTr="00BE623C">
        <w:tblPrEx>
          <w:tblBorders>
            <w:top w:val="single" w:sz="4" w:space="0" w:color="auto"/>
          </w:tblBorders>
          <w:tblCellMar>
            <w:left w:w="108" w:type="dxa"/>
            <w:right w:w="108" w:type="dxa"/>
          </w:tblCellMar>
        </w:tblPrEx>
        <w:trPr>
          <w:trHeight w:val="100"/>
          <w:jc w:val="center"/>
        </w:trPr>
        <w:tc>
          <w:tcPr>
            <w:tcW w:w="9494" w:type="dxa"/>
            <w:gridSpan w:val="4"/>
          </w:tcPr>
          <w:p w:rsidR="00A8638B" w:rsidRPr="0029003F" w:rsidRDefault="00A8638B" w:rsidP="00BE623C">
            <w:pPr>
              <w:framePr w:w="9494" w:wrap="notBeside" w:vAnchor="text" w:hAnchor="text" w:xAlign="center" w:y="1"/>
              <w:rPr>
                <w:rFonts w:ascii="Times New Roman" w:hAnsi="Times New Roman"/>
                <w:sz w:val="2"/>
                <w:szCs w:val="2"/>
              </w:rPr>
            </w:pPr>
          </w:p>
        </w:tc>
      </w:tr>
    </w:tbl>
    <w:p w:rsidR="00A8638B" w:rsidRPr="00107E97" w:rsidRDefault="00A8638B" w:rsidP="00836ECF">
      <w:pPr>
        <w:rPr>
          <w:rFonts w:ascii="Times New Roman" w:hAnsi="Times New Roman"/>
          <w:sz w:val="2"/>
          <w:szCs w:val="2"/>
        </w:rPr>
      </w:pPr>
    </w:p>
    <w:p w:rsidR="00A8638B" w:rsidRPr="00107E97" w:rsidRDefault="00A8638B" w:rsidP="00836ECF">
      <w:pPr>
        <w:pStyle w:val="1"/>
        <w:framePr w:w="9494" w:wrap="notBeside" w:vAnchor="text" w:hAnchor="text" w:xAlign="center" w:y="1"/>
        <w:shd w:val="clear" w:color="auto" w:fill="auto"/>
        <w:spacing w:line="240" w:lineRule="exact"/>
        <w:jc w:val="left"/>
      </w:pPr>
      <w:r w:rsidRPr="00107E97">
        <w:rPr>
          <w:rStyle w:val="a1"/>
          <w:color w:val="000000"/>
        </w:rPr>
        <w:t>3. Водители автотранспорта.</w:t>
      </w:r>
    </w:p>
    <w:tbl>
      <w:tblPr>
        <w:tblW w:w="0" w:type="auto"/>
        <w:jc w:val="center"/>
        <w:tblLayout w:type="fixed"/>
        <w:tblCellMar>
          <w:left w:w="0" w:type="dxa"/>
          <w:right w:w="0" w:type="dxa"/>
        </w:tblCellMar>
        <w:tblLook w:val="0000"/>
      </w:tblPr>
      <w:tblGrid>
        <w:gridCol w:w="4253"/>
        <w:gridCol w:w="1411"/>
        <w:gridCol w:w="1858"/>
        <w:gridCol w:w="1973"/>
      </w:tblGrid>
      <w:tr w:rsidR="00A8638B" w:rsidRPr="0029003F" w:rsidTr="0054335B">
        <w:trPr>
          <w:trHeight w:hRule="exact" w:val="854"/>
          <w:jc w:val="center"/>
        </w:trPr>
        <w:tc>
          <w:tcPr>
            <w:tcW w:w="4253"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78" w:lineRule="exact"/>
              <w:ind w:left="120"/>
            </w:pPr>
            <w:r w:rsidRPr="00107E97">
              <w:rPr>
                <w:rStyle w:val="TimesNewRoman"/>
                <w:i/>
                <w:iCs/>
                <w:color w:val="000000"/>
              </w:rPr>
              <w:t>Наименование спецодежды, обуви инвентаря</w:t>
            </w:r>
          </w:p>
        </w:tc>
        <w:tc>
          <w:tcPr>
            <w:tcW w:w="1411"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after="120" w:line="240" w:lineRule="exact"/>
              <w:ind w:left="100"/>
            </w:pPr>
            <w:r w:rsidRPr="00107E97">
              <w:rPr>
                <w:rStyle w:val="TimesNewRoman"/>
                <w:i/>
                <w:iCs/>
                <w:color w:val="000000"/>
              </w:rPr>
              <w:t>Ед.</w:t>
            </w:r>
          </w:p>
          <w:p w:rsidR="00A8638B" w:rsidRPr="00107E97" w:rsidRDefault="00A8638B" w:rsidP="0054335B">
            <w:pPr>
              <w:pStyle w:val="BodyText"/>
              <w:framePr w:w="9494" w:wrap="notBeside" w:vAnchor="text" w:hAnchor="text" w:xAlign="center" w:y="1"/>
              <w:spacing w:before="120" w:line="240" w:lineRule="exact"/>
              <w:jc w:val="center"/>
            </w:pPr>
            <w:r w:rsidRPr="00107E97">
              <w:rPr>
                <w:rStyle w:val="TimesNewRoman"/>
                <w:i/>
                <w:iCs/>
                <w:color w:val="000000"/>
              </w:rPr>
              <w:t>измерения</w:t>
            </w:r>
          </w:p>
        </w:tc>
        <w:tc>
          <w:tcPr>
            <w:tcW w:w="185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78" w:lineRule="exact"/>
              <w:ind w:left="100"/>
            </w:pPr>
            <w:r w:rsidRPr="00107E97">
              <w:rPr>
                <w:rStyle w:val="TimesNewRoman"/>
                <w:i/>
                <w:iCs/>
                <w:color w:val="000000"/>
              </w:rPr>
              <w:t>Норма на человека</w:t>
            </w:r>
          </w:p>
        </w:tc>
        <w:tc>
          <w:tcPr>
            <w:tcW w:w="1973"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494" w:wrap="notBeside" w:vAnchor="text" w:hAnchor="text" w:xAlign="center" w:y="1"/>
              <w:spacing w:line="274" w:lineRule="exact"/>
            </w:pPr>
            <w:r w:rsidRPr="00107E97">
              <w:rPr>
                <w:rStyle w:val="TimesNewRoman"/>
                <w:i/>
                <w:iCs/>
                <w:color w:val="000000"/>
              </w:rPr>
              <w:t>Срок</w:t>
            </w:r>
          </w:p>
          <w:p w:rsidR="00A8638B" w:rsidRPr="00107E97" w:rsidRDefault="00A8638B" w:rsidP="0054335B">
            <w:pPr>
              <w:pStyle w:val="BodyText"/>
              <w:framePr w:w="9494" w:wrap="notBeside" w:vAnchor="text" w:hAnchor="text" w:xAlign="center" w:y="1"/>
              <w:spacing w:line="274" w:lineRule="exact"/>
            </w:pPr>
            <w:r w:rsidRPr="00107E97">
              <w:rPr>
                <w:rStyle w:val="TimesNewRoman"/>
                <w:i/>
                <w:iCs/>
                <w:color w:val="000000"/>
              </w:rPr>
              <w:t>использования (в годах)</w:t>
            </w:r>
          </w:p>
        </w:tc>
      </w:tr>
      <w:tr w:rsidR="00A8638B" w:rsidRPr="0029003F" w:rsidTr="0054335B">
        <w:trPr>
          <w:trHeight w:hRule="exact" w:val="283"/>
          <w:jc w:val="center"/>
        </w:trPr>
        <w:tc>
          <w:tcPr>
            <w:tcW w:w="4253"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ind w:left="120"/>
            </w:pPr>
            <w:r w:rsidRPr="00107E97">
              <w:rPr>
                <w:rStyle w:val="TimesNewRoman"/>
                <w:i/>
                <w:iCs/>
                <w:color w:val="000000"/>
              </w:rPr>
              <w:t>Куртка ватная</w:t>
            </w:r>
          </w:p>
        </w:tc>
        <w:tc>
          <w:tcPr>
            <w:tcW w:w="1411"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Шт.</w:t>
            </w:r>
          </w:p>
        </w:tc>
        <w:tc>
          <w:tcPr>
            <w:tcW w:w="185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1</w:t>
            </w:r>
          </w:p>
        </w:tc>
        <w:tc>
          <w:tcPr>
            <w:tcW w:w="1973"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3</w:t>
            </w:r>
          </w:p>
        </w:tc>
      </w:tr>
      <w:tr w:rsidR="00A8638B" w:rsidRPr="0029003F" w:rsidTr="0054335B">
        <w:trPr>
          <w:trHeight w:hRule="exact" w:val="288"/>
          <w:jc w:val="center"/>
        </w:trPr>
        <w:tc>
          <w:tcPr>
            <w:tcW w:w="4253"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ind w:left="120"/>
            </w:pPr>
            <w:r w:rsidRPr="00107E97">
              <w:rPr>
                <w:rStyle w:val="TimesNewRoman"/>
                <w:i/>
                <w:iCs/>
                <w:color w:val="000000"/>
              </w:rPr>
              <w:t>Костюм х/б</w:t>
            </w:r>
          </w:p>
        </w:tc>
        <w:tc>
          <w:tcPr>
            <w:tcW w:w="1411"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Шт.</w:t>
            </w:r>
          </w:p>
        </w:tc>
        <w:tc>
          <w:tcPr>
            <w:tcW w:w="185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1</w:t>
            </w:r>
          </w:p>
        </w:tc>
        <w:tc>
          <w:tcPr>
            <w:tcW w:w="1973"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1</w:t>
            </w:r>
          </w:p>
        </w:tc>
      </w:tr>
      <w:tr w:rsidR="00A8638B" w:rsidRPr="0029003F" w:rsidTr="0054335B">
        <w:trPr>
          <w:trHeight w:hRule="exact" w:val="288"/>
          <w:jc w:val="center"/>
        </w:trPr>
        <w:tc>
          <w:tcPr>
            <w:tcW w:w="4253"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ind w:left="120"/>
            </w:pPr>
            <w:r w:rsidRPr="00107E97">
              <w:rPr>
                <w:rStyle w:val="TimesNewRoman"/>
                <w:i/>
                <w:iCs/>
                <w:color w:val="000000"/>
              </w:rPr>
              <w:t>Рукавицы х/б</w:t>
            </w:r>
          </w:p>
        </w:tc>
        <w:tc>
          <w:tcPr>
            <w:tcW w:w="1411"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Пара</w:t>
            </w:r>
          </w:p>
        </w:tc>
        <w:tc>
          <w:tcPr>
            <w:tcW w:w="185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1</w:t>
            </w:r>
          </w:p>
        </w:tc>
        <w:tc>
          <w:tcPr>
            <w:tcW w:w="1973"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0.5</w:t>
            </w:r>
          </w:p>
        </w:tc>
      </w:tr>
      <w:tr w:rsidR="00A8638B" w:rsidRPr="0029003F" w:rsidTr="0054335B">
        <w:trPr>
          <w:trHeight w:hRule="exact" w:val="293"/>
          <w:jc w:val="center"/>
        </w:trPr>
        <w:tc>
          <w:tcPr>
            <w:tcW w:w="4253"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ind w:left="120"/>
            </w:pPr>
            <w:r w:rsidRPr="00107E97">
              <w:rPr>
                <w:rStyle w:val="TimesNewRoman"/>
                <w:i/>
                <w:iCs/>
                <w:color w:val="000000"/>
              </w:rPr>
              <w:t>Обувь резиновая</w:t>
            </w:r>
          </w:p>
        </w:tc>
        <w:tc>
          <w:tcPr>
            <w:tcW w:w="1411"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Пара</w:t>
            </w:r>
          </w:p>
        </w:tc>
        <w:tc>
          <w:tcPr>
            <w:tcW w:w="185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1</w:t>
            </w:r>
          </w:p>
        </w:tc>
        <w:tc>
          <w:tcPr>
            <w:tcW w:w="1973"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2</w:t>
            </w:r>
          </w:p>
        </w:tc>
      </w:tr>
      <w:tr w:rsidR="00A8638B" w:rsidRPr="0029003F" w:rsidTr="0054335B">
        <w:trPr>
          <w:trHeight w:hRule="exact" w:val="288"/>
          <w:jc w:val="center"/>
        </w:trPr>
        <w:tc>
          <w:tcPr>
            <w:tcW w:w="4253"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ind w:left="120"/>
            </w:pPr>
            <w:r w:rsidRPr="00107E97">
              <w:rPr>
                <w:rStyle w:val="TimesNewRoman"/>
                <w:i/>
                <w:iCs/>
                <w:color w:val="000000"/>
              </w:rPr>
              <w:t>Мыло</w:t>
            </w:r>
          </w:p>
        </w:tc>
        <w:tc>
          <w:tcPr>
            <w:tcW w:w="1411"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Шт.</w:t>
            </w:r>
          </w:p>
        </w:tc>
        <w:tc>
          <w:tcPr>
            <w:tcW w:w="185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1</w:t>
            </w:r>
          </w:p>
        </w:tc>
        <w:tc>
          <w:tcPr>
            <w:tcW w:w="1973"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 xml:space="preserve">1 (месяц) </w:t>
            </w:r>
          </w:p>
        </w:tc>
      </w:tr>
      <w:tr w:rsidR="00A8638B" w:rsidRPr="0029003F" w:rsidTr="0054335B">
        <w:trPr>
          <w:trHeight w:hRule="exact" w:val="302"/>
          <w:jc w:val="center"/>
        </w:trPr>
        <w:tc>
          <w:tcPr>
            <w:tcW w:w="4253" w:type="dxa"/>
            <w:tcBorders>
              <w:top w:val="single" w:sz="4" w:space="0" w:color="auto"/>
              <w:left w:val="single" w:sz="4" w:space="0" w:color="auto"/>
              <w:bottom w:val="single" w:sz="4" w:space="0" w:color="auto"/>
              <w:right w:val="nil"/>
            </w:tcBorders>
            <w:shd w:val="clear" w:color="auto" w:fill="FFFFFF"/>
          </w:tcPr>
          <w:p w:rsidR="00A8638B" w:rsidRPr="00107E97" w:rsidRDefault="00A8638B" w:rsidP="0054335B">
            <w:pPr>
              <w:pStyle w:val="BodyText"/>
              <w:framePr w:w="9494" w:wrap="notBeside" w:vAnchor="text" w:hAnchor="text" w:xAlign="center" w:y="1"/>
              <w:spacing w:line="240" w:lineRule="exact"/>
              <w:ind w:left="120"/>
            </w:pPr>
            <w:r w:rsidRPr="00107E97">
              <w:rPr>
                <w:rStyle w:val="TimesNewRoman"/>
                <w:i/>
                <w:iCs/>
                <w:color w:val="000000"/>
              </w:rPr>
              <w:t>Полотенце</w:t>
            </w:r>
          </w:p>
        </w:tc>
        <w:tc>
          <w:tcPr>
            <w:tcW w:w="1411" w:type="dxa"/>
            <w:tcBorders>
              <w:top w:val="single" w:sz="4" w:space="0" w:color="auto"/>
              <w:left w:val="single" w:sz="4" w:space="0" w:color="auto"/>
              <w:bottom w:val="single" w:sz="4" w:space="0" w:color="auto"/>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Шт.</w:t>
            </w:r>
          </w:p>
        </w:tc>
        <w:tc>
          <w:tcPr>
            <w:tcW w:w="1858" w:type="dxa"/>
            <w:tcBorders>
              <w:top w:val="single" w:sz="4" w:space="0" w:color="auto"/>
              <w:left w:val="single" w:sz="4" w:space="0" w:color="auto"/>
              <w:bottom w:val="single" w:sz="4" w:space="0" w:color="auto"/>
              <w:right w:val="nil"/>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1</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8638B" w:rsidRPr="00107E97" w:rsidRDefault="00A8638B" w:rsidP="0054335B">
            <w:pPr>
              <w:pStyle w:val="BodyText"/>
              <w:framePr w:w="9494" w:wrap="notBeside" w:vAnchor="text" w:hAnchor="text" w:xAlign="center" w:y="1"/>
              <w:spacing w:line="240" w:lineRule="exact"/>
              <w:jc w:val="center"/>
            </w:pPr>
            <w:r w:rsidRPr="00107E97">
              <w:rPr>
                <w:rStyle w:val="TimesNewRoman"/>
                <w:i/>
                <w:iCs/>
                <w:color w:val="000000"/>
              </w:rPr>
              <w:t>0.5</w:t>
            </w:r>
          </w:p>
        </w:tc>
      </w:tr>
    </w:tbl>
    <w:p w:rsidR="00A8638B" w:rsidRPr="00107E97" w:rsidRDefault="00A8638B" w:rsidP="00836ECF">
      <w:pPr>
        <w:rPr>
          <w:rFonts w:ascii="Times New Roman" w:hAnsi="Times New Roman"/>
          <w:sz w:val="2"/>
          <w:szCs w:val="2"/>
        </w:rPr>
      </w:pPr>
    </w:p>
    <w:p w:rsidR="00A8638B" w:rsidRPr="00107E97" w:rsidRDefault="00A8638B" w:rsidP="00836ECF">
      <w:pPr>
        <w:pStyle w:val="1"/>
        <w:framePr w:w="9504" w:wrap="notBeside" w:vAnchor="text" w:hAnchor="text" w:xAlign="center" w:y="1"/>
        <w:shd w:val="clear" w:color="auto" w:fill="auto"/>
        <w:spacing w:line="240" w:lineRule="exact"/>
        <w:jc w:val="left"/>
      </w:pPr>
      <w:r w:rsidRPr="00107E97">
        <w:rPr>
          <w:rStyle w:val="a1"/>
          <w:color w:val="000000"/>
        </w:rPr>
        <w:t>4. Рабочие по уборке.</w:t>
      </w:r>
    </w:p>
    <w:tbl>
      <w:tblPr>
        <w:tblW w:w="0" w:type="auto"/>
        <w:jc w:val="center"/>
        <w:tblLayout w:type="fixed"/>
        <w:tblCellMar>
          <w:left w:w="0" w:type="dxa"/>
          <w:right w:w="0" w:type="dxa"/>
        </w:tblCellMar>
        <w:tblLook w:val="0000"/>
      </w:tblPr>
      <w:tblGrid>
        <w:gridCol w:w="4258"/>
        <w:gridCol w:w="1406"/>
        <w:gridCol w:w="1862"/>
        <w:gridCol w:w="1978"/>
      </w:tblGrid>
      <w:tr w:rsidR="00A8638B" w:rsidRPr="0029003F" w:rsidTr="0054335B">
        <w:trPr>
          <w:trHeight w:hRule="exact" w:val="302"/>
          <w:jc w:val="center"/>
        </w:trPr>
        <w:tc>
          <w:tcPr>
            <w:tcW w:w="425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504" w:wrap="notBeside" w:vAnchor="text" w:hAnchor="text" w:xAlign="center" w:y="1"/>
              <w:spacing w:line="240" w:lineRule="exact"/>
              <w:ind w:left="120"/>
            </w:pPr>
            <w:r w:rsidRPr="00107E97">
              <w:rPr>
                <w:rStyle w:val="TimesNewRoman"/>
                <w:i/>
                <w:iCs/>
                <w:color w:val="000000"/>
              </w:rPr>
              <w:t>Халат х/б</w:t>
            </w:r>
          </w:p>
        </w:tc>
        <w:tc>
          <w:tcPr>
            <w:tcW w:w="1406"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504" w:wrap="notBeside" w:vAnchor="text" w:hAnchor="text" w:xAlign="center" w:y="1"/>
              <w:spacing w:line="240" w:lineRule="exact"/>
              <w:jc w:val="center"/>
            </w:pPr>
            <w:r w:rsidRPr="00107E97">
              <w:rPr>
                <w:rStyle w:val="TimesNewRoman"/>
                <w:i/>
                <w:iCs/>
                <w:color w:val="000000"/>
              </w:rPr>
              <w:t>Шт.</w:t>
            </w:r>
          </w:p>
        </w:tc>
        <w:tc>
          <w:tcPr>
            <w:tcW w:w="1862"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504" w:wrap="notBeside" w:vAnchor="text" w:hAnchor="text" w:xAlign="center" w:y="1"/>
              <w:spacing w:line="240" w:lineRule="exact"/>
              <w:jc w:val="center"/>
            </w:pPr>
            <w:r w:rsidRPr="00107E97">
              <w:rPr>
                <w:rStyle w:val="TimesNewRoman"/>
                <w:i/>
                <w:iCs/>
                <w:color w:val="000000"/>
              </w:rPr>
              <w:t>2</w:t>
            </w:r>
          </w:p>
        </w:tc>
        <w:tc>
          <w:tcPr>
            <w:tcW w:w="1978"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504" w:wrap="notBeside" w:vAnchor="text" w:hAnchor="text" w:xAlign="center" w:y="1"/>
              <w:spacing w:line="240" w:lineRule="exact"/>
              <w:jc w:val="center"/>
            </w:pPr>
            <w:r w:rsidRPr="00107E97">
              <w:rPr>
                <w:rStyle w:val="TimesNewRoman"/>
                <w:i/>
                <w:iCs/>
                <w:color w:val="000000"/>
              </w:rPr>
              <w:t>2</w:t>
            </w:r>
          </w:p>
        </w:tc>
      </w:tr>
      <w:tr w:rsidR="00A8638B" w:rsidRPr="0029003F" w:rsidTr="0054335B">
        <w:trPr>
          <w:trHeight w:hRule="exact" w:val="283"/>
          <w:jc w:val="center"/>
        </w:trPr>
        <w:tc>
          <w:tcPr>
            <w:tcW w:w="425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504" w:wrap="notBeside" w:vAnchor="text" w:hAnchor="text" w:xAlign="center" w:y="1"/>
              <w:spacing w:line="240" w:lineRule="exact"/>
              <w:ind w:left="120"/>
            </w:pPr>
            <w:r w:rsidRPr="00107E97">
              <w:rPr>
                <w:rStyle w:val="TimesNewRoman"/>
                <w:i/>
                <w:iCs/>
                <w:color w:val="000000"/>
              </w:rPr>
              <w:t>Галоши</w:t>
            </w:r>
          </w:p>
        </w:tc>
        <w:tc>
          <w:tcPr>
            <w:tcW w:w="1406"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504" w:wrap="notBeside" w:vAnchor="text" w:hAnchor="text" w:xAlign="center" w:y="1"/>
              <w:spacing w:line="240" w:lineRule="exact"/>
              <w:jc w:val="center"/>
            </w:pPr>
            <w:r w:rsidRPr="00107E97">
              <w:rPr>
                <w:rStyle w:val="TimesNewRoman"/>
                <w:i/>
                <w:iCs/>
                <w:color w:val="000000"/>
              </w:rPr>
              <w:t>Пара</w:t>
            </w:r>
          </w:p>
        </w:tc>
        <w:tc>
          <w:tcPr>
            <w:tcW w:w="1862" w:type="dxa"/>
            <w:tcBorders>
              <w:top w:val="single" w:sz="4" w:space="0" w:color="auto"/>
              <w:left w:val="single" w:sz="4" w:space="0" w:color="auto"/>
              <w:bottom w:val="nil"/>
              <w:right w:val="nil"/>
            </w:tcBorders>
            <w:shd w:val="clear" w:color="auto" w:fill="FFFFFF"/>
          </w:tcPr>
          <w:p w:rsidR="00A8638B" w:rsidRPr="0029003F" w:rsidRDefault="00A8638B" w:rsidP="0054335B">
            <w:pPr>
              <w:framePr w:w="9504" w:wrap="notBeside" w:vAnchor="text" w:hAnchor="text" w:xAlign="center" w:y="1"/>
              <w:rPr>
                <w:rFonts w:ascii="Times New Roman" w:hAnsi="Times New Roman"/>
                <w:sz w:val="10"/>
                <w:szCs w:val="10"/>
              </w:rPr>
            </w:pPr>
          </w:p>
        </w:tc>
        <w:tc>
          <w:tcPr>
            <w:tcW w:w="1978" w:type="dxa"/>
            <w:tcBorders>
              <w:top w:val="single" w:sz="4" w:space="0" w:color="auto"/>
              <w:left w:val="single" w:sz="4" w:space="0" w:color="auto"/>
              <w:bottom w:val="nil"/>
              <w:right w:val="single" w:sz="4" w:space="0" w:color="auto"/>
            </w:tcBorders>
            <w:shd w:val="clear" w:color="auto" w:fill="FFFFFF"/>
          </w:tcPr>
          <w:p w:rsidR="00A8638B" w:rsidRPr="0029003F" w:rsidRDefault="00A8638B" w:rsidP="0054335B">
            <w:pPr>
              <w:framePr w:w="9504" w:wrap="notBeside" w:vAnchor="text" w:hAnchor="text" w:xAlign="center" w:y="1"/>
              <w:rPr>
                <w:rFonts w:ascii="Times New Roman" w:hAnsi="Times New Roman"/>
                <w:i/>
                <w:sz w:val="24"/>
                <w:szCs w:val="24"/>
              </w:rPr>
            </w:pPr>
            <w:r w:rsidRPr="0029003F">
              <w:rPr>
                <w:rFonts w:ascii="Times New Roman" w:hAnsi="Times New Roman"/>
                <w:sz w:val="24"/>
                <w:szCs w:val="24"/>
              </w:rPr>
              <w:t xml:space="preserve">              </w:t>
            </w:r>
            <w:r w:rsidRPr="0029003F">
              <w:rPr>
                <w:rFonts w:ascii="Times New Roman" w:hAnsi="Times New Roman"/>
                <w:i/>
                <w:sz w:val="24"/>
                <w:szCs w:val="24"/>
              </w:rPr>
              <w:t xml:space="preserve">1 (год)    </w:t>
            </w:r>
          </w:p>
        </w:tc>
      </w:tr>
      <w:tr w:rsidR="00A8638B" w:rsidRPr="0029003F" w:rsidTr="0054335B">
        <w:trPr>
          <w:trHeight w:hRule="exact" w:val="283"/>
          <w:jc w:val="center"/>
        </w:trPr>
        <w:tc>
          <w:tcPr>
            <w:tcW w:w="4258"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504" w:wrap="notBeside" w:vAnchor="text" w:hAnchor="text" w:xAlign="center" w:y="1"/>
              <w:spacing w:line="240" w:lineRule="exact"/>
              <w:ind w:left="120"/>
            </w:pPr>
            <w:r w:rsidRPr="00107E97">
              <w:rPr>
                <w:rStyle w:val="TimesNewRoman"/>
                <w:i/>
                <w:iCs/>
                <w:color w:val="000000"/>
              </w:rPr>
              <w:t>Перчатки резиновые</w:t>
            </w:r>
          </w:p>
        </w:tc>
        <w:tc>
          <w:tcPr>
            <w:tcW w:w="1406"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504" w:wrap="notBeside" w:vAnchor="text" w:hAnchor="text" w:xAlign="center" w:y="1"/>
              <w:spacing w:line="240" w:lineRule="exact"/>
              <w:jc w:val="center"/>
            </w:pPr>
            <w:r w:rsidRPr="00107E97">
              <w:rPr>
                <w:rStyle w:val="TimesNewRoman"/>
                <w:i/>
                <w:iCs/>
                <w:color w:val="000000"/>
              </w:rPr>
              <w:t>Пара</w:t>
            </w:r>
          </w:p>
        </w:tc>
        <w:tc>
          <w:tcPr>
            <w:tcW w:w="1862" w:type="dxa"/>
            <w:tcBorders>
              <w:top w:val="single" w:sz="4" w:space="0" w:color="auto"/>
              <w:left w:val="single" w:sz="4" w:space="0" w:color="auto"/>
              <w:bottom w:val="nil"/>
              <w:right w:val="nil"/>
            </w:tcBorders>
            <w:shd w:val="clear" w:color="auto" w:fill="FFFFFF"/>
          </w:tcPr>
          <w:p w:rsidR="00A8638B" w:rsidRPr="00107E97" w:rsidRDefault="00A8638B" w:rsidP="0054335B">
            <w:pPr>
              <w:pStyle w:val="BodyText"/>
              <w:framePr w:w="9504" w:wrap="notBeside" w:vAnchor="text" w:hAnchor="text" w:xAlign="center" w:y="1"/>
              <w:spacing w:line="240" w:lineRule="exact"/>
              <w:jc w:val="center"/>
            </w:pPr>
            <w:r w:rsidRPr="00107E97">
              <w:rPr>
                <w:rStyle w:val="TimesNewRoman"/>
                <w:i/>
                <w:iCs/>
                <w:color w:val="000000"/>
              </w:rPr>
              <w:t>1</w:t>
            </w:r>
          </w:p>
        </w:tc>
        <w:tc>
          <w:tcPr>
            <w:tcW w:w="1978" w:type="dxa"/>
            <w:tcBorders>
              <w:top w:val="single" w:sz="4" w:space="0" w:color="auto"/>
              <w:left w:val="single" w:sz="4" w:space="0" w:color="auto"/>
              <w:bottom w:val="nil"/>
              <w:right w:val="single" w:sz="4" w:space="0" w:color="auto"/>
            </w:tcBorders>
            <w:shd w:val="clear" w:color="auto" w:fill="FFFFFF"/>
          </w:tcPr>
          <w:p w:rsidR="00A8638B" w:rsidRPr="00107E97" w:rsidRDefault="00A8638B" w:rsidP="0054335B">
            <w:pPr>
              <w:pStyle w:val="BodyText"/>
              <w:framePr w:w="9504" w:wrap="notBeside" w:vAnchor="text" w:hAnchor="text" w:xAlign="center" w:y="1"/>
              <w:spacing w:line="240" w:lineRule="exact"/>
              <w:jc w:val="center"/>
            </w:pPr>
            <w:r w:rsidRPr="00107E97">
              <w:rPr>
                <w:rStyle w:val="TimesNewRoman"/>
                <w:i/>
                <w:iCs/>
                <w:color w:val="000000"/>
              </w:rPr>
              <w:t>1 (месяц)</w:t>
            </w:r>
          </w:p>
        </w:tc>
      </w:tr>
      <w:tr w:rsidR="00A8638B" w:rsidRPr="0029003F" w:rsidTr="0054335B">
        <w:trPr>
          <w:trHeight w:hRule="exact" w:val="307"/>
          <w:jc w:val="center"/>
        </w:trPr>
        <w:tc>
          <w:tcPr>
            <w:tcW w:w="4258" w:type="dxa"/>
            <w:tcBorders>
              <w:top w:val="single" w:sz="4" w:space="0" w:color="auto"/>
              <w:left w:val="single" w:sz="4" w:space="0" w:color="auto"/>
              <w:bottom w:val="single" w:sz="4" w:space="0" w:color="auto"/>
              <w:right w:val="nil"/>
            </w:tcBorders>
            <w:shd w:val="clear" w:color="auto" w:fill="FFFFFF"/>
          </w:tcPr>
          <w:p w:rsidR="00A8638B" w:rsidRPr="00107E97" w:rsidRDefault="00A8638B" w:rsidP="0054335B">
            <w:pPr>
              <w:pStyle w:val="BodyText"/>
              <w:framePr w:w="9504" w:wrap="notBeside" w:vAnchor="text" w:hAnchor="text" w:xAlign="center" w:y="1"/>
              <w:spacing w:line="240" w:lineRule="exact"/>
              <w:ind w:left="120"/>
            </w:pPr>
            <w:r w:rsidRPr="00107E97">
              <w:rPr>
                <w:rStyle w:val="TimesNewRoman"/>
                <w:i/>
                <w:iCs/>
                <w:color w:val="000000"/>
              </w:rPr>
              <w:t>Перчатки х/б</w:t>
            </w:r>
          </w:p>
        </w:tc>
        <w:tc>
          <w:tcPr>
            <w:tcW w:w="1406" w:type="dxa"/>
            <w:tcBorders>
              <w:top w:val="single" w:sz="4" w:space="0" w:color="auto"/>
              <w:left w:val="single" w:sz="4" w:space="0" w:color="auto"/>
              <w:bottom w:val="single" w:sz="4" w:space="0" w:color="auto"/>
              <w:right w:val="nil"/>
            </w:tcBorders>
            <w:shd w:val="clear" w:color="auto" w:fill="FFFFFF"/>
          </w:tcPr>
          <w:p w:rsidR="00A8638B" w:rsidRPr="00107E97" w:rsidRDefault="00A8638B" w:rsidP="0054335B">
            <w:pPr>
              <w:pStyle w:val="BodyText"/>
              <w:framePr w:w="9504" w:wrap="notBeside" w:vAnchor="text" w:hAnchor="text" w:xAlign="center" w:y="1"/>
              <w:spacing w:line="240" w:lineRule="exact"/>
              <w:jc w:val="center"/>
            </w:pPr>
            <w:r w:rsidRPr="00107E97">
              <w:rPr>
                <w:rStyle w:val="TimesNewRoman"/>
                <w:i/>
                <w:iCs/>
                <w:color w:val="000000"/>
              </w:rPr>
              <w:t>Пара</w:t>
            </w:r>
          </w:p>
        </w:tc>
        <w:tc>
          <w:tcPr>
            <w:tcW w:w="1862" w:type="dxa"/>
            <w:tcBorders>
              <w:top w:val="single" w:sz="4" w:space="0" w:color="auto"/>
              <w:left w:val="single" w:sz="4" w:space="0" w:color="auto"/>
              <w:bottom w:val="single" w:sz="4" w:space="0" w:color="auto"/>
              <w:right w:val="nil"/>
            </w:tcBorders>
            <w:shd w:val="clear" w:color="auto" w:fill="FFFFFF"/>
          </w:tcPr>
          <w:p w:rsidR="00A8638B" w:rsidRPr="00107E97" w:rsidRDefault="00A8638B" w:rsidP="0054335B">
            <w:pPr>
              <w:pStyle w:val="BodyText"/>
              <w:framePr w:w="9504" w:wrap="notBeside" w:vAnchor="text" w:hAnchor="text" w:xAlign="center" w:y="1"/>
              <w:spacing w:line="240" w:lineRule="exact"/>
              <w:jc w:val="center"/>
            </w:pPr>
            <w:r w:rsidRPr="00107E97">
              <w:rPr>
                <w:rStyle w:val="TimesNewRoman"/>
                <w:i/>
                <w:iCs/>
                <w:color w:val="000000"/>
              </w:rPr>
              <w:t>1</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A8638B" w:rsidRPr="00107E97" w:rsidRDefault="00A8638B" w:rsidP="0054335B">
            <w:pPr>
              <w:pStyle w:val="BodyText"/>
              <w:framePr w:w="9504" w:wrap="notBeside" w:vAnchor="text" w:hAnchor="text" w:xAlign="center" w:y="1"/>
              <w:spacing w:line="240" w:lineRule="exact"/>
              <w:jc w:val="center"/>
            </w:pPr>
            <w:r w:rsidRPr="00107E97">
              <w:rPr>
                <w:rStyle w:val="TimesNewRoman"/>
                <w:i/>
                <w:iCs/>
                <w:color w:val="000000"/>
              </w:rPr>
              <w:t>3 (месяца)</w:t>
            </w:r>
          </w:p>
        </w:tc>
      </w:tr>
    </w:tbl>
    <w:p w:rsidR="00A8638B" w:rsidRDefault="00A8638B" w:rsidP="00836ECF">
      <w:pPr>
        <w:rPr>
          <w:sz w:val="2"/>
          <w:szCs w:val="2"/>
        </w:rPr>
      </w:pPr>
    </w:p>
    <w:p w:rsidR="00A8638B" w:rsidRPr="00836ECF" w:rsidRDefault="00A8638B" w:rsidP="00836ECF">
      <w:pPr>
        <w:pStyle w:val="BodyText"/>
        <w:ind w:left="720"/>
        <w:rPr>
          <w:b/>
          <w:sz w:val="24"/>
        </w:rPr>
      </w:pPr>
    </w:p>
    <w:p w:rsidR="00A8638B" w:rsidRDefault="00A8638B" w:rsidP="00F95B5E">
      <w:pPr>
        <w:pStyle w:val="BodyText"/>
        <w:ind w:left="720"/>
        <w:jc w:val="center"/>
        <w:rPr>
          <w:b/>
        </w:rPr>
      </w:pPr>
    </w:p>
    <w:sectPr w:rsidR="00A8638B" w:rsidSect="00294DF5">
      <w:headerReference w:type="default" r:id="rId11"/>
      <w:footerReference w:type="default" r:id="rId12"/>
      <w:footerReference w:type="first" r:id="rId13"/>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38B" w:rsidRDefault="00A8638B" w:rsidP="000E10A8">
      <w:pPr>
        <w:spacing w:after="0" w:line="240" w:lineRule="auto"/>
      </w:pPr>
      <w:r>
        <w:separator/>
      </w:r>
    </w:p>
  </w:endnote>
  <w:endnote w:type="continuationSeparator" w:id="0">
    <w:p w:rsidR="00A8638B" w:rsidRDefault="00A8638B" w:rsidP="000E1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8B" w:rsidRDefault="00A8638B" w:rsidP="00B62B90">
    <w:pPr>
      <w:pStyle w:val="ConsPlusTitle"/>
      <w:rPr>
        <w:rFonts w:ascii="Times New Roman" w:hAnsi="Times New Roman"/>
        <w:sz w:val="18"/>
        <w:szCs w:val="18"/>
      </w:rPr>
    </w:pPr>
  </w:p>
  <w:p w:rsidR="00A8638B" w:rsidRPr="002F21A0" w:rsidRDefault="00A8638B" w:rsidP="00B62B90">
    <w:pPr>
      <w:pStyle w:val="ConsPlusTitle"/>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8B" w:rsidRDefault="00A8638B" w:rsidP="00B62B90">
    <w:pPr>
      <w:pStyle w:val="ConsPlusTitle"/>
      <w:rPr>
        <w:rFonts w:ascii="Times New Roman" w:hAnsi="Times New Roman"/>
        <w:sz w:val="18"/>
        <w:szCs w:val="18"/>
      </w:rPr>
    </w:pPr>
  </w:p>
  <w:p w:rsidR="00A8638B" w:rsidRDefault="00A8638B" w:rsidP="00B62B90">
    <w:pPr>
      <w:pStyle w:val="ConsPlusTitle"/>
      <w:rPr>
        <w:rFonts w:ascii="Times New Roman" w:hAnsi="Times New Roman"/>
        <w:sz w:val="18"/>
        <w:szCs w:val="18"/>
      </w:rPr>
    </w:pPr>
  </w:p>
  <w:p w:rsidR="00A8638B" w:rsidRPr="002538DD" w:rsidRDefault="00A8638B" w:rsidP="00B62B90">
    <w:pPr>
      <w:pStyle w:val="ConsPlusTitle"/>
      <w:rPr>
        <w:rFonts w:ascii="Times New Roman" w:hAnsi="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38B" w:rsidRDefault="00A8638B" w:rsidP="000E10A8">
      <w:pPr>
        <w:spacing w:after="0" w:line="240" w:lineRule="auto"/>
      </w:pPr>
      <w:r>
        <w:separator/>
      </w:r>
    </w:p>
  </w:footnote>
  <w:footnote w:type="continuationSeparator" w:id="0">
    <w:p w:rsidR="00A8638B" w:rsidRDefault="00A8638B" w:rsidP="000E10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8B" w:rsidRDefault="00A8638B">
    <w:pPr>
      <w:pStyle w:val="BodyTextIndent2"/>
      <w:jc w:val="center"/>
    </w:pPr>
    <w:fldSimple w:instr=" PAGE   \* MERGEFORMAT ">
      <w:r>
        <w:rPr>
          <w:noProof/>
        </w:rPr>
        <w:t>21</w:t>
      </w:r>
    </w:fldSimple>
  </w:p>
  <w:p w:rsidR="00A8638B" w:rsidRDefault="00A8638B">
    <w:pPr>
      <w:pStyle w:val="BodyTextIndent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34F2BA6"/>
    <w:multiLevelType w:val="hybridMultilevel"/>
    <w:tmpl w:val="966A0286"/>
    <w:lvl w:ilvl="0" w:tplc="528E659C">
      <w:start w:val="1"/>
      <w:numFmt w:val="decimal"/>
      <w:lvlText w:val="%1."/>
      <w:lvlJc w:val="left"/>
      <w:pPr>
        <w:ind w:left="720" w:hanging="360"/>
      </w:pPr>
      <w:rPr>
        <w:rFonts w:cs="Times New Roman" w:hint="default"/>
        <w:b w:val="0"/>
        <w:color w:val="000000"/>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4FE39F4"/>
    <w:multiLevelType w:val="hybridMultilevel"/>
    <w:tmpl w:val="0D943C9A"/>
    <w:lvl w:ilvl="0" w:tplc="5EB265BE">
      <w:start w:val="1"/>
      <w:numFmt w:val="bullet"/>
      <w:lvlText w:val="—"/>
      <w:lvlJc w:val="left"/>
      <w:pPr>
        <w:tabs>
          <w:tab w:val="num" w:pos="1021"/>
        </w:tabs>
        <w:ind w:firstLine="661"/>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0A56A6"/>
    <w:multiLevelType w:val="hybridMultilevel"/>
    <w:tmpl w:val="1FD8128A"/>
    <w:lvl w:ilvl="0" w:tplc="44C818A4">
      <w:start w:val="1"/>
      <w:numFmt w:val="bullet"/>
      <w:pStyle w:val="a"/>
      <w:lvlText w:val="–"/>
      <w:lvlJc w:val="left"/>
      <w:pPr>
        <w:tabs>
          <w:tab w:val="num" w:pos="1418"/>
        </w:tabs>
        <w:ind w:left="567" w:firstLine="567"/>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2853C3A"/>
    <w:multiLevelType w:val="hybridMultilevel"/>
    <w:tmpl w:val="8F4CCB1E"/>
    <w:lvl w:ilvl="0" w:tplc="5EB265BE">
      <w:start w:val="1"/>
      <w:numFmt w:val="bullet"/>
      <w:lvlText w:val="—"/>
      <w:lvlJc w:val="left"/>
      <w:pPr>
        <w:tabs>
          <w:tab w:val="num" w:pos="1021"/>
        </w:tabs>
        <w:ind w:firstLine="661"/>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244EA2"/>
    <w:multiLevelType w:val="hybridMultilevel"/>
    <w:tmpl w:val="B0AE78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F76EFF"/>
    <w:multiLevelType w:val="hybridMultilevel"/>
    <w:tmpl w:val="FE500EC4"/>
    <w:lvl w:ilvl="0" w:tplc="5EB265BE">
      <w:start w:val="1"/>
      <w:numFmt w:val="bullet"/>
      <w:lvlText w:val="—"/>
      <w:lvlJc w:val="left"/>
      <w:pPr>
        <w:tabs>
          <w:tab w:val="num" w:pos="1021"/>
        </w:tabs>
        <w:ind w:firstLine="661"/>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3A2242"/>
    <w:multiLevelType w:val="hybridMultilevel"/>
    <w:tmpl w:val="FD64A266"/>
    <w:lvl w:ilvl="0" w:tplc="5EB265BE">
      <w:start w:val="1"/>
      <w:numFmt w:val="bullet"/>
      <w:lvlText w:val="—"/>
      <w:lvlJc w:val="left"/>
      <w:pPr>
        <w:tabs>
          <w:tab w:val="num" w:pos="1021"/>
        </w:tabs>
        <w:ind w:firstLine="661"/>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F82A55"/>
    <w:multiLevelType w:val="hybridMultilevel"/>
    <w:tmpl w:val="8B1C5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E71568"/>
    <w:multiLevelType w:val="hybridMultilevel"/>
    <w:tmpl w:val="B78E47D8"/>
    <w:lvl w:ilvl="0" w:tplc="5EB265BE">
      <w:start w:val="1"/>
      <w:numFmt w:val="bullet"/>
      <w:lvlText w:val="—"/>
      <w:lvlJc w:val="left"/>
      <w:pPr>
        <w:tabs>
          <w:tab w:val="num" w:pos="1021"/>
        </w:tabs>
        <w:ind w:firstLine="661"/>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4747F68"/>
    <w:multiLevelType w:val="hybridMultilevel"/>
    <w:tmpl w:val="E88AB98A"/>
    <w:lvl w:ilvl="0" w:tplc="73C60C80">
      <w:start w:val="1"/>
      <w:numFmt w:val="upperRoman"/>
      <w:lvlText w:val="%1."/>
      <w:lvlJc w:val="left"/>
      <w:pPr>
        <w:ind w:left="1080" w:hanging="72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9996D21"/>
    <w:multiLevelType w:val="hybridMultilevel"/>
    <w:tmpl w:val="4070568E"/>
    <w:lvl w:ilvl="0" w:tplc="5EB265BE">
      <w:start w:val="1"/>
      <w:numFmt w:val="bullet"/>
      <w:lvlText w:val="—"/>
      <w:lvlJc w:val="left"/>
      <w:pPr>
        <w:tabs>
          <w:tab w:val="num" w:pos="1021"/>
        </w:tabs>
        <w:ind w:firstLine="661"/>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5742728"/>
    <w:multiLevelType w:val="hybridMultilevel"/>
    <w:tmpl w:val="36AE2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5DE2A30"/>
    <w:multiLevelType w:val="hybridMultilevel"/>
    <w:tmpl w:val="790889A6"/>
    <w:lvl w:ilvl="0" w:tplc="5EB265BE">
      <w:start w:val="1"/>
      <w:numFmt w:val="bullet"/>
      <w:lvlText w:val="—"/>
      <w:lvlJc w:val="left"/>
      <w:pPr>
        <w:tabs>
          <w:tab w:val="num" w:pos="1021"/>
        </w:tabs>
        <w:ind w:firstLine="661"/>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9D46B3"/>
    <w:multiLevelType w:val="hybridMultilevel"/>
    <w:tmpl w:val="E62A7D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7D6307F"/>
    <w:multiLevelType w:val="hybridMultilevel"/>
    <w:tmpl w:val="507ACE4A"/>
    <w:lvl w:ilvl="0" w:tplc="5EB265BE">
      <w:start w:val="1"/>
      <w:numFmt w:val="bullet"/>
      <w:lvlText w:val="—"/>
      <w:lvlJc w:val="left"/>
      <w:pPr>
        <w:tabs>
          <w:tab w:val="num" w:pos="1021"/>
        </w:tabs>
        <w:ind w:firstLine="661"/>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C520B5"/>
    <w:multiLevelType w:val="hybridMultilevel"/>
    <w:tmpl w:val="9D50843E"/>
    <w:lvl w:ilvl="0" w:tplc="638ED54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B8D1F02"/>
    <w:multiLevelType w:val="hybridMultilevel"/>
    <w:tmpl w:val="A0D6C8D2"/>
    <w:lvl w:ilvl="0" w:tplc="5EB265BE">
      <w:start w:val="1"/>
      <w:numFmt w:val="bullet"/>
      <w:lvlText w:val="—"/>
      <w:lvlJc w:val="left"/>
      <w:pPr>
        <w:tabs>
          <w:tab w:val="num" w:pos="1021"/>
        </w:tabs>
        <w:ind w:firstLine="661"/>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95976A3"/>
    <w:multiLevelType w:val="multilevel"/>
    <w:tmpl w:val="306863D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60653CD8"/>
    <w:multiLevelType w:val="hybridMultilevel"/>
    <w:tmpl w:val="C136CC1A"/>
    <w:lvl w:ilvl="0" w:tplc="5EB265BE">
      <w:start w:val="1"/>
      <w:numFmt w:val="bullet"/>
      <w:lvlText w:val="—"/>
      <w:lvlJc w:val="left"/>
      <w:pPr>
        <w:tabs>
          <w:tab w:val="num" w:pos="1021"/>
        </w:tabs>
        <w:ind w:firstLine="661"/>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94C6789"/>
    <w:multiLevelType w:val="hybridMultilevel"/>
    <w:tmpl w:val="972024DE"/>
    <w:lvl w:ilvl="0" w:tplc="5EB265BE">
      <w:start w:val="1"/>
      <w:numFmt w:val="bullet"/>
      <w:lvlText w:val="—"/>
      <w:lvlJc w:val="left"/>
      <w:pPr>
        <w:tabs>
          <w:tab w:val="num" w:pos="1021"/>
        </w:tabs>
        <w:ind w:firstLine="661"/>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C0B3AAF"/>
    <w:multiLevelType w:val="singleLevel"/>
    <w:tmpl w:val="2C3C55F8"/>
    <w:lvl w:ilvl="0">
      <w:start w:val="7"/>
      <w:numFmt w:val="bullet"/>
      <w:lvlText w:val="-"/>
      <w:lvlJc w:val="left"/>
      <w:pPr>
        <w:tabs>
          <w:tab w:val="num" w:pos="1140"/>
        </w:tabs>
        <w:ind w:left="1140" w:hanging="360"/>
      </w:pPr>
      <w:rPr>
        <w:rFonts w:hint="default"/>
      </w:rPr>
    </w:lvl>
  </w:abstractNum>
  <w:abstractNum w:abstractNumId="24">
    <w:nsid w:val="6C943849"/>
    <w:multiLevelType w:val="hybridMultilevel"/>
    <w:tmpl w:val="143234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C3BE2"/>
    <w:multiLevelType w:val="hybridMultilevel"/>
    <w:tmpl w:val="2EEEBF08"/>
    <w:lvl w:ilvl="0" w:tplc="058AEC5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E4358B3"/>
    <w:multiLevelType w:val="hybridMultilevel"/>
    <w:tmpl w:val="3F90DEF4"/>
    <w:lvl w:ilvl="0" w:tplc="5EB265BE">
      <w:start w:val="1"/>
      <w:numFmt w:val="bullet"/>
      <w:lvlText w:val="—"/>
      <w:lvlJc w:val="left"/>
      <w:pPr>
        <w:tabs>
          <w:tab w:val="num" w:pos="1021"/>
        </w:tabs>
        <w:ind w:firstLine="661"/>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F9865D1"/>
    <w:multiLevelType w:val="multilevel"/>
    <w:tmpl w:val="C0565CEE"/>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8">
    <w:nsid w:val="75E534D4"/>
    <w:multiLevelType w:val="hybridMultilevel"/>
    <w:tmpl w:val="AD82E504"/>
    <w:lvl w:ilvl="0" w:tplc="5EB265BE">
      <w:start w:val="1"/>
      <w:numFmt w:val="bullet"/>
      <w:lvlText w:val="—"/>
      <w:lvlJc w:val="left"/>
      <w:pPr>
        <w:tabs>
          <w:tab w:val="num" w:pos="1021"/>
        </w:tabs>
        <w:ind w:firstLine="661"/>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B6E7BBD"/>
    <w:multiLevelType w:val="hybridMultilevel"/>
    <w:tmpl w:val="3992135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0">
    <w:nsid w:val="7CDC4711"/>
    <w:multiLevelType w:val="multilevel"/>
    <w:tmpl w:val="4B2E84F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31">
    <w:nsid w:val="7DFB4ECF"/>
    <w:multiLevelType w:val="hybridMultilevel"/>
    <w:tmpl w:val="648E2FAA"/>
    <w:lvl w:ilvl="0" w:tplc="5EB265BE">
      <w:start w:val="1"/>
      <w:numFmt w:val="bullet"/>
      <w:lvlText w:val="—"/>
      <w:lvlJc w:val="left"/>
      <w:pPr>
        <w:tabs>
          <w:tab w:val="num" w:pos="1021"/>
        </w:tabs>
        <w:ind w:firstLine="661"/>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0"/>
  </w:num>
  <w:num w:numId="3">
    <w:abstractNumId w:val="20"/>
  </w:num>
  <w:num w:numId="4">
    <w:abstractNumId w:val="27"/>
  </w:num>
  <w:num w:numId="5">
    <w:abstractNumId w:val="0"/>
  </w:num>
  <w:num w:numId="6">
    <w:abstractNumId w:val="1"/>
  </w:num>
  <w:num w:numId="7">
    <w:abstractNumId w:val="2"/>
  </w:num>
  <w:num w:numId="8">
    <w:abstractNumId w:val="26"/>
  </w:num>
  <w:num w:numId="9">
    <w:abstractNumId w:val="21"/>
  </w:num>
  <w:num w:numId="10">
    <w:abstractNumId w:val="19"/>
  </w:num>
  <w:num w:numId="11">
    <w:abstractNumId w:val="11"/>
  </w:num>
  <w:num w:numId="12">
    <w:abstractNumId w:val="28"/>
  </w:num>
  <w:num w:numId="13">
    <w:abstractNumId w:val="9"/>
  </w:num>
  <w:num w:numId="14">
    <w:abstractNumId w:val="4"/>
  </w:num>
  <w:num w:numId="15">
    <w:abstractNumId w:val="17"/>
  </w:num>
  <w:num w:numId="16">
    <w:abstractNumId w:val="13"/>
  </w:num>
  <w:num w:numId="17">
    <w:abstractNumId w:val="6"/>
  </w:num>
  <w:num w:numId="18">
    <w:abstractNumId w:val="22"/>
  </w:num>
  <w:num w:numId="19">
    <w:abstractNumId w:val="15"/>
  </w:num>
  <w:num w:numId="20">
    <w:abstractNumId w:val="31"/>
  </w:num>
  <w:num w:numId="21">
    <w:abstractNumId w:val="8"/>
  </w:num>
  <w:num w:numId="22">
    <w:abstractNumId w:val="14"/>
  </w:num>
  <w:num w:numId="23">
    <w:abstractNumId w:val="29"/>
  </w:num>
  <w:num w:numId="24">
    <w:abstractNumId w:val="16"/>
  </w:num>
  <w:num w:numId="25">
    <w:abstractNumId w:val="24"/>
  </w:num>
  <w:num w:numId="26">
    <w:abstractNumId w:val="10"/>
  </w:num>
  <w:num w:numId="27">
    <w:abstractNumId w:val="7"/>
  </w:num>
  <w:num w:numId="28">
    <w:abstractNumId w:val="23"/>
  </w:num>
  <w:num w:numId="29">
    <w:abstractNumId w:val="5"/>
  </w:num>
  <w:num w:numId="30">
    <w:abstractNumId w:val="18"/>
  </w:num>
  <w:num w:numId="31">
    <w:abstractNumId w:val="12"/>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389D"/>
    <w:rsid w:val="00010793"/>
    <w:rsid w:val="000110AE"/>
    <w:rsid w:val="000112FC"/>
    <w:rsid w:val="000249AF"/>
    <w:rsid w:val="000275BD"/>
    <w:rsid w:val="000433DE"/>
    <w:rsid w:val="00052AAE"/>
    <w:rsid w:val="00054180"/>
    <w:rsid w:val="00060429"/>
    <w:rsid w:val="00064CFC"/>
    <w:rsid w:val="00075327"/>
    <w:rsid w:val="00076286"/>
    <w:rsid w:val="0008509E"/>
    <w:rsid w:val="00090A05"/>
    <w:rsid w:val="000C47A0"/>
    <w:rsid w:val="000C4917"/>
    <w:rsid w:val="000C4BEF"/>
    <w:rsid w:val="000D0F3B"/>
    <w:rsid w:val="000E10A8"/>
    <w:rsid w:val="000E6BB4"/>
    <w:rsid w:val="00105E82"/>
    <w:rsid w:val="00107E97"/>
    <w:rsid w:val="001256F7"/>
    <w:rsid w:val="00133D35"/>
    <w:rsid w:val="00167781"/>
    <w:rsid w:val="00172F14"/>
    <w:rsid w:val="00186EEB"/>
    <w:rsid w:val="001907D2"/>
    <w:rsid w:val="00195B0A"/>
    <w:rsid w:val="001C53E6"/>
    <w:rsid w:val="001D76C3"/>
    <w:rsid w:val="00202CB6"/>
    <w:rsid w:val="002174FE"/>
    <w:rsid w:val="0022389D"/>
    <w:rsid w:val="002270E4"/>
    <w:rsid w:val="00230FBF"/>
    <w:rsid w:val="002371FF"/>
    <w:rsid w:val="0024523C"/>
    <w:rsid w:val="00253374"/>
    <w:rsid w:val="002538DD"/>
    <w:rsid w:val="00285381"/>
    <w:rsid w:val="0029003F"/>
    <w:rsid w:val="00293132"/>
    <w:rsid w:val="00294DF5"/>
    <w:rsid w:val="002A0312"/>
    <w:rsid w:val="002A46FD"/>
    <w:rsid w:val="002C6D61"/>
    <w:rsid w:val="002D07E2"/>
    <w:rsid w:val="002D08A7"/>
    <w:rsid w:val="002E531A"/>
    <w:rsid w:val="002F21A0"/>
    <w:rsid w:val="00302EC1"/>
    <w:rsid w:val="0030428A"/>
    <w:rsid w:val="003114C9"/>
    <w:rsid w:val="003255A2"/>
    <w:rsid w:val="00327536"/>
    <w:rsid w:val="0033428B"/>
    <w:rsid w:val="00334884"/>
    <w:rsid w:val="003354FB"/>
    <w:rsid w:val="00343CA5"/>
    <w:rsid w:val="00345D17"/>
    <w:rsid w:val="00352228"/>
    <w:rsid w:val="00364E36"/>
    <w:rsid w:val="00373B1C"/>
    <w:rsid w:val="0037742A"/>
    <w:rsid w:val="00380160"/>
    <w:rsid w:val="0038271B"/>
    <w:rsid w:val="003842AC"/>
    <w:rsid w:val="00386223"/>
    <w:rsid w:val="003B3525"/>
    <w:rsid w:val="003C02BE"/>
    <w:rsid w:val="003D0594"/>
    <w:rsid w:val="003D3802"/>
    <w:rsid w:val="003D71BD"/>
    <w:rsid w:val="003E404C"/>
    <w:rsid w:val="003E46C7"/>
    <w:rsid w:val="003F1A79"/>
    <w:rsid w:val="00422436"/>
    <w:rsid w:val="0042379A"/>
    <w:rsid w:val="004314ED"/>
    <w:rsid w:val="00447BB2"/>
    <w:rsid w:val="00447BD7"/>
    <w:rsid w:val="00452575"/>
    <w:rsid w:val="00453DF2"/>
    <w:rsid w:val="00454ACF"/>
    <w:rsid w:val="00460079"/>
    <w:rsid w:val="00461231"/>
    <w:rsid w:val="00477BDA"/>
    <w:rsid w:val="00481F65"/>
    <w:rsid w:val="00493064"/>
    <w:rsid w:val="00497E6A"/>
    <w:rsid w:val="004A4D2C"/>
    <w:rsid w:val="004A6EA1"/>
    <w:rsid w:val="004B530D"/>
    <w:rsid w:val="004C3EF5"/>
    <w:rsid w:val="004D2C4C"/>
    <w:rsid w:val="004D4CD2"/>
    <w:rsid w:val="004E5277"/>
    <w:rsid w:val="004F244A"/>
    <w:rsid w:val="004F52BB"/>
    <w:rsid w:val="004F5A08"/>
    <w:rsid w:val="005007F2"/>
    <w:rsid w:val="0051005F"/>
    <w:rsid w:val="005178DA"/>
    <w:rsid w:val="00533117"/>
    <w:rsid w:val="00542695"/>
    <w:rsid w:val="0054335B"/>
    <w:rsid w:val="0054573D"/>
    <w:rsid w:val="0054797C"/>
    <w:rsid w:val="00554C77"/>
    <w:rsid w:val="0057161F"/>
    <w:rsid w:val="005741AF"/>
    <w:rsid w:val="005847DD"/>
    <w:rsid w:val="0059511A"/>
    <w:rsid w:val="005B294A"/>
    <w:rsid w:val="005B3987"/>
    <w:rsid w:val="005B44A5"/>
    <w:rsid w:val="005B4E13"/>
    <w:rsid w:val="005B795D"/>
    <w:rsid w:val="005C49D7"/>
    <w:rsid w:val="005D066A"/>
    <w:rsid w:val="005D1F03"/>
    <w:rsid w:val="005E41E3"/>
    <w:rsid w:val="005F1749"/>
    <w:rsid w:val="00613B45"/>
    <w:rsid w:val="0062101E"/>
    <w:rsid w:val="0062250D"/>
    <w:rsid w:val="00634474"/>
    <w:rsid w:val="00640055"/>
    <w:rsid w:val="00640B5A"/>
    <w:rsid w:val="00645047"/>
    <w:rsid w:val="00661A78"/>
    <w:rsid w:val="00664D61"/>
    <w:rsid w:val="0069269A"/>
    <w:rsid w:val="006A4990"/>
    <w:rsid w:val="006B17D6"/>
    <w:rsid w:val="006B2D16"/>
    <w:rsid w:val="006D45AF"/>
    <w:rsid w:val="006D710D"/>
    <w:rsid w:val="006D75BA"/>
    <w:rsid w:val="006E152A"/>
    <w:rsid w:val="006F53E0"/>
    <w:rsid w:val="00703DE7"/>
    <w:rsid w:val="00707FD1"/>
    <w:rsid w:val="00712E07"/>
    <w:rsid w:val="007248A0"/>
    <w:rsid w:val="00735208"/>
    <w:rsid w:val="0074469E"/>
    <w:rsid w:val="00746E86"/>
    <w:rsid w:val="00756B03"/>
    <w:rsid w:val="007834A9"/>
    <w:rsid w:val="007849EA"/>
    <w:rsid w:val="00787F98"/>
    <w:rsid w:val="007955AE"/>
    <w:rsid w:val="007A5C9E"/>
    <w:rsid w:val="007A5D2F"/>
    <w:rsid w:val="007A6CF2"/>
    <w:rsid w:val="007B0F75"/>
    <w:rsid w:val="007B67DC"/>
    <w:rsid w:val="007C4C6F"/>
    <w:rsid w:val="007F74DD"/>
    <w:rsid w:val="0080184F"/>
    <w:rsid w:val="00804438"/>
    <w:rsid w:val="00811A56"/>
    <w:rsid w:val="008152FA"/>
    <w:rsid w:val="00816B31"/>
    <w:rsid w:val="00822873"/>
    <w:rsid w:val="00822E7A"/>
    <w:rsid w:val="00836ECF"/>
    <w:rsid w:val="0084104B"/>
    <w:rsid w:val="00844414"/>
    <w:rsid w:val="008507E0"/>
    <w:rsid w:val="00855CB4"/>
    <w:rsid w:val="00856BDC"/>
    <w:rsid w:val="00860243"/>
    <w:rsid w:val="00895E2B"/>
    <w:rsid w:val="008A08A4"/>
    <w:rsid w:val="008A3666"/>
    <w:rsid w:val="008A54AF"/>
    <w:rsid w:val="008B700E"/>
    <w:rsid w:val="008C49C3"/>
    <w:rsid w:val="008F6981"/>
    <w:rsid w:val="00905B97"/>
    <w:rsid w:val="0091422F"/>
    <w:rsid w:val="00927109"/>
    <w:rsid w:val="00932D3C"/>
    <w:rsid w:val="009528B4"/>
    <w:rsid w:val="009541EF"/>
    <w:rsid w:val="0095450F"/>
    <w:rsid w:val="00960C8A"/>
    <w:rsid w:val="0096101B"/>
    <w:rsid w:val="009705C3"/>
    <w:rsid w:val="00972FF3"/>
    <w:rsid w:val="00973065"/>
    <w:rsid w:val="00975324"/>
    <w:rsid w:val="009971D3"/>
    <w:rsid w:val="009A3008"/>
    <w:rsid w:val="009B5662"/>
    <w:rsid w:val="009F6DEC"/>
    <w:rsid w:val="009F7F98"/>
    <w:rsid w:val="00A01C1D"/>
    <w:rsid w:val="00A21126"/>
    <w:rsid w:val="00A26174"/>
    <w:rsid w:val="00A37F6D"/>
    <w:rsid w:val="00A5214D"/>
    <w:rsid w:val="00A73C3B"/>
    <w:rsid w:val="00A77758"/>
    <w:rsid w:val="00A860CB"/>
    <w:rsid w:val="00A8638B"/>
    <w:rsid w:val="00AB3123"/>
    <w:rsid w:val="00AB777D"/>
    <w:rsid w:val="00AC47F9"/>
    <w:rsid w:val="00AE326F"/>
    <w:rsid w:val="00AE7D73"/>
    <w:rsid w:val="00AF0F06"/>
    <w:rsid w:val="00AF3B7E"/>
    <w:rsid w:val="00AF43BC"/>
    <w:rsid w:val="00AF793E"/>
    <w:rsid w:val="00B02DCA"/>
    <w:rsid w:val="00B17E35"/>
    <w:rsid w:val="00B238CB"/>
    <w:rsid w:val="00B30DC8"/>
    <w:rsid w:val="00B3326E"/>
    <w:rsid w:val="00B47FFE"/>
    <w:rsid w:val="00B53CAE"/>
    <w:rsid w:val="00B62671"/>
    <w:rsid w:val="00B62B90"/>
    <w:rsid w:val="00B63F3B"/>
    <w:rsid w:val="00B72022"/>
    <w:rsid w:val="00B74200"/>
    <w:rsid w:val="00B74501"/>
    <w:rsid w:val="00B83EB8"/>
    <w:rsid w:val="00BA2976"/>
    <w:rsid w:val="00BA3DFA"/>
    <w:rsid w:val="00BA433A"/>
    <w:rsid w:val="00BA62AD"/>
    <w:rsid w:val="00BC07EB"/>
    <w:rsid w:val="00BC3BFE"/>
    <w:rsid w:val="00BD1024"/>
    <w:rsid w:val="00BD3F53"/>
    <w:rsid w:val="00BE228A"/>
    <w:rsid w:val="00BE623C"/>
    <w:rsid w:val="00BE653E"/>
    <w:rsid w:val="00BE6F2E"/>
    <w:rsid w:val="00BF1F91"/>
    <w:rsid w:val="00C07EB0"/>
    <w:rsid w:val="00C138AD"/>
    <w:rsid w:val="00C17D9A"/>
    <w:rsid w:val="00C23BB5"/>
    <w:rsid w:val="00C27688"/>
    <w:rsid w:val="00C3711E"/>
    <w:rsid w:val="00C55A30"/>
    <w:rsid w:val="00C571B1"/>
    <w:rsid w:val="00C57CDA"/>
    <w:rsid w:val="00C675E6"/>
    <w:rsid w:val="00C80432"/>
    <w:rsid w:val="00CA251F"/>
    <w:rsid w:val="00CA2ADE"/>
    <w:rsid w:val="00CC5624"/>
    <w:rsid w:val="00CC6346"/>
    <w:rsid w:val="00CD6159"/>
    <w:rsid w:val="00CE2C46"/>
    <w:rsid w:val="00D205FD"/>
    <w:rsid w:val="00D24F2E"/>
    <w:rsid w:val="00D25F13"/>
    <w:rsid w:val="00D34AB3"/>
    <w:rsid w:val="00D42F62"/>
    <w:rsid w:val="00D4467B"/>
    <w:rsid w:val="00D527EB"/>
    <w:rsid w:val="00D558D2"/>
    <w:rsid w:val="00D5650D"/>
    <w:rsid w:val="00D85961"/>
    <w:rsid w:val="00D87EE0"/>
    <w:rsid w:val="00DA3D75"/>
    <w:rsid w:val="00DA6166"/>
    <w:rsid w:val="00DC3856"/>
    <w:rsid w:val="00DD0BC3"/>
    <w:rsid w:val="00DD550F"/>
    <w:rsid w:val="00DE1AE2"/>
    <w:rsid w:val="00DF35F9"/>
    <w:rsid w:val="00E141FC"/>
    <w:rsid w:val="00E162BE"/>
    <w:rsid w:val="00E21A10"/>
    <w:rsid w:val="00E37B84"/>
    <w:rsid w:val="00E46038"/>
    <w:rsid w:val="00E76E3A"/>
    <w:rsid w:val="00E83C14"/>
    <w:rsid w:val="00E87AAC"/>
    <w:rsid w:val="00EB0EAD"/>
    <w:rsid w:val="00EC07FE"/>
    <w:rsid w:val="00EE4C1B"/>
    <w:rsid w:val="00EF3323"/>
    <w:rsid w:val="00F15525"/>
    <w:rsid w:val="00F25F6F"/>
    <w:rsid w:val="00F329AA"/>
    <w:rsid w:val="00F37F53"/>
    <w:rsid w:val="00F436CA"/>
    <w:rsid w:val="00F46CBC"/>
    <w:rsid w:val="00F52460"/>
    <w:rsid w:val="00F53C57"/>
    <w:rsid w:val="00F63D27"/>
    <w:rsid w:val="00F64636"/>
    <w:rsid w:val="00F67D79"/>
    <w:rsid w:val="00F67E7C"/>
    <w:rsid w:val="00F7027C"/>
    <w:rsid w:val="00F763C5"/>
    <w:rsid w:val="00F771B8"/>
    <w:rsid w:val="00F77592"/>
    <w:rsid w:val="00F8399F"/>
    <w:rsid w:val="00F8461B"/>
    <w:rsid w:val="00F922C3"/>
    <w:rsid w:val="00F94F46"/>
    <w:rsid w:val="00F95B5E"/>
    <w:rsid w:val="00FA6F65"/>
    <w:rsid w:val="00FB0F4A"/>
    <w:rsid w:val="00FB18CF"/>
    <w:rsid w:val="00FB2734"/>
    <w:rsid w:val="00FB3342"/>
    <w:rsid w:val="00FB4B64"/>
    <w:rsid w:val="00FC0C52"/>
    <w:rsid w:val="00FC4981"/>
    <w:rsid w:val="00FD0AFA"/>
    <w:rsid w:val="00FD6AC3"/>
    <w:rsid w:val="00FF20A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0A8"/>
    <w:pPr>
      <w:spacing w:after="200" w:line="276" w:lineRule="auto"/>
    </w:pPr>
  </w:style>
  <w:style w:type="paragraph" w:styleId="Heading1">
    <w:name w:val="heading 1"/>
    <w:basedOn w:val="Normal"/>
    <w:next w:val="Normal"/>
    <w:link w:val="Heading1Char"/>
    <w:uiPriority w:val="99"/>
    <w:qFormat/>
    <w:rsid w:val="00932D3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32D3C"/>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32D3C"/>
    <w:pPr>
      <w:keepNext/>
      <w:spacing w:after="0" w:line="240" w:lineRule="auto"/>
      <w:jc w:val="center"/>
      <w:outlineLvl w:val="2"/>
    </w:pPr>
    <w:rPr>
      <w:rFonts w:ascii="Times New Roman" w:hAnsi="Times New Roman"/>
      <w:sz w:val="28"/>
      <w:szCs w:val="24"/>
    </w:rPr>
  </w:style>
  <w:style w:type="paragraph" w:styleId="Heading4">
    <w:name w:val="heading 4"/>
    <w:basedOn w:val="Normal"/>
    <w:link w:val="Heading4Char"/>
    <w:uiPriority w:val="99"/>
    <w:qFormat/>
    <w:rsid w:val="005847DD"/>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2D3C"/>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932D3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32D3C"/>
    <w:rPr>
      <w:rFonts w:ascii="Times New Roman" w:hAnsi="Times New Roman" w:cs="Times New Roman"/>
      <w:sz w:val="24"/>
      <w:szCs w:val="24"/>
    </w:rPr>
  </w:style>
  <w:style w:type="character" w:customStyle="1" w:styleId="Heading4Char">
    <w:name w:val="Heading 4 Char"/>
    <w:basedOn w:val="DefaultParagraphFont"/>
    <w:link w:val="Heading4"/>
    <w:uiPriority w:val="99"/>
    <w:locked/>
    <w:rsid w:val="005847DD"/>
    <w:rPr>
      <w:rFonts w:ascii="Times New Roman" w:hAnsi="Times New Roman" w:cs="Times New Roman"/>
      <w:b/>
      <w:bCs/>
      <w:sz w:val="24"/>
      <w:szCs w:val="24"/>
    </w:rPr>
  </w:style>
  <w:style w:type="character" w:styleId="Hyperlink">
    <w:name w:val="Hyperlink"/>
    <w:basedOn w:val="DefaultParagraphFont"/>
    <w:uiPriority w:val="99"/>
    <w:semiHidden/>
    <w:rsid w:val="0022389D"/>
    <w:rPr>
      <w:rFonts w:cs="Times New Roman"/>
      <w:color w:val="0000FF"/>
      <w:u w:val="single"/>
    </w:rPr>
  </w:style>
  <w:style w:type="paragraph" w:styleId="HTMLPreformatted">
    <w:name w:val="HTML Preformatted"/>
    <w:basedOn w:val="Normal"/>
    <w:link w:val="HTMLPreformattedChar"/>
    <w:uiPriority w:val="99"/>
    <w:rsid w:val="00223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22389D"/>
    <w:rPr>
      <w:rFonts w:ascii="Courier New" w:hAnsi="Courier New" w:cs="Courier New"/>
      <w:sz w:val="20"/>
      <w:szCs w:val="20"/>
    </w:rPr>
  </w:style>
  <w:style w:type="paragraph" w:styleId="NormalWeb">
    <w:name w:val="Normal (Web)"/>
    <w:basedOn w:val="Normal"/>
    <w:uiPriority w:val="99"/>
    <w:rsid w:val="005847DD"/>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5847DD"/>
    <w:rPr>
      <w:rFonts w:cs="Times New Roman"/>
      <w:b/>
      <w:bCs/>
    </w:rPr>
  </w:style>
  <w:style w:type="character" w:customStyle="1" w:styleId="apple-converted-space">
    <w:name w:val="apple-converted-space"/>
    <w:basedOn w:val="DefaultParagraphFont"/>
    <w:uiPriority w:val="99"/>
    <w:rsid w:val="005847DD"/>
    <w:rPr>
      <w:rFonts w:cs="Times New Roman"/>
    </w:rPr>
  </w:style>
  <w:style w:type="character" w:styleId="Emphasis">
    <w:name w:val="Emphasis"/>
    <w:basedOn w:val="DefaultParagraphFont"/>
    <w:uiPriority w:val="99"/>
    <w:qFormat/>
    <w:rsid w:val="005847DD"/>
    <w:rPr>
      <w:rFonts w:cs="Times New Roman"/>
      <w:i/>
      <w:iCs/>
    </w:rPr>
  </w:style>
  <w:style w:type="paragraph" w:styleId="BodyText">
    <w:name w:val="Body Text"/>
    <w:basedOn w:val="Normal"/>
    <w:link w:val="BodyTextChar"/>
    <w:uiPriority w:val="99"/>
    <w:rsid w:val="00932D3C"/>
    <w:pPr>
      <w:spacing w:after="0" w:line="240" w:lineRule="auto"/>
      <w:jc w:val="both"/>
    </w:pPr>
    <w:rPr>
      <w:rFonts w:ascii="Times New Roman" w:hAnsi="Times New Roman"/>
      <w:sz w:val="28"/>
      <w:szCs w:val="24"/>
    </w:rPr>
  </w:style>
  <w:style w:type="character" w:customStyle="1" w:styleId="BodyTextChar">
    <w:name w:val="Body Text Char"/>
    <w:basedOn w:val="DefaultParagraphFont"/>
    <w:link w:val="BodyText"/>
    <w:uiPriority w:val="99"/>
    <w:locked/>
    <w:rsid w:val="00932D3C"/>
    <w:rPr>
      <w:rFonts w:ascii="Times New Roman" w:hAnsi="Times New Roman" w:cs="Times New Roman"/>
      <w:sz w:val="24"/>
      <w:szCs w:val="24"/>
    </w:rPr>
  </w:style>
  <w:style w:type="paragraph" w:styleId="BodyText2">
    <w:name w:val="Body Text 2"/>
    <w:basedOn w:val="Normal"/>
    <w:link w:val="BodyText2Char"/>
    <w:uiPriority w:val="99"/>
    <w:rsid w:val="00932D3C"/>
    <w:pPr>
      <w:spacing w:after="0" w:line="240" w:lineRule="auto"/>
      <w:jc w:val="both"/>
    </w:pPr>
    <w:rPr>
      <w:rFonts w:ascii="Times New Roman" w:hAnsi="Times New Roman"/>
      <w:sz w:val="24"/>
      <w:szCs w:val="24"/>
    </w:rPr>
  </w:style>
  <w:style w:type="character" w:customStyle="1" w:styleId="BodyText2Char">
    <w:name w:val="Body Text 2 Char"/>
    <w:basedOn w:val="DefaultParagraphFont"/>
    <w:link w:val="BodyText2"/>
    <w:uiPriority w:val="99"/>
    <w:locked/>
    <w:rsid w:val="00932D3C"/>
    <w:rPr>
      <w:rFonts w:ascii="Times New Roman" w:hAnsi="Times New Roman" w:cs="Times New Roman"/>
      <w:sz w:val="24"/>
      <w:szCs w:val="24"/>
    </w:rPr>
  </w:style>
  <w:style w:type="paragraph" w:styleId="BodyTextIndent">
    <w:name w:val="Body Text Indent"/>
    <w:basedOn w:val="Normal"/>
    <w:link w:val="BodyTextIndentChar"/>
    <w:uiPriority w:val="99"/>
    <w:rsid w:val="00932D3C"/>
    <w:pPr>
      <w:spacing w:after="0" w:line="240" w:lineRule="auto"/>
      <w:ind w:left="348" w:firstLine="36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932D3C"/>
    <w:rPr>
      <w:rFonts w:ascii="Times New Roman" w:hAnsi="Times New Roman" w:cs="Times New Roman"/>
      <w:sz w:val="24"/>
      <w:szCs w:val="24"/>
    </w:rPr>
  </w:style>
  <w:style w:type="paragraph" w:styleId="BodyTextIndent2">
    <w:name w:val="Body Text Indent 2"/>
    <w:basedOn w:val="Normal"/>
    <w:link w:val="BodyTextIndent2Char"/>
    <w:uiPriority w:val="99"/>
    <w:rsid w:val="00932D3C"/>
    <w:pPr>
      <w:spacing w:after="0" w:line="240" w:lineRule="auto"/>
      <w:ind w:firstLine="708"/>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932D3C"/>
    <w:rPr>
      <w:rFonts w:ascii="Times New Roman" w:hAnsi="Times New Roman" w:cs="Times New Roman"/>
      <w:sz w:val="24"/>
      <w:szCs w:val="24"/>
    </w:rPr>
  </w:style>
  <w:style w:type="paragraph" w:styleId="Header">
    <w:name w:val="header"/>
    <w:basedOn w:val="Normal"/>
    <w:link w:val="HeaderChar"/>
    <w:uiPriority w:val="99"/>
    <w:rsid w:val="00932D3C"/>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932D3C"/>
    <w:rPr>
      <w:rFonts w:ascii="Times New Roman" w:hAnsi="Times New Roman" w:cs="Times New Roman"/>
      <w:sz w:val="24"/>
      <w:szCs w:val="24"/>
    </w:rPr>
  </w:style>
  <w:style w:type="character" w:styleId="PageNumber">
    <w:name w:val="page number"/>
    <w:basedOn w:val="DefaultParagraphFont"/>
    <w:uiPriority w:val="99"/>
    <w:rsid w:val="00932D3C"/>
    <w:rPr>
      <w:rFonts w:cs="Times New Roman"/>
    </w:rPr>
  </w:style>
  <w:style w:type="paragraph" w:styleId="BalloonText">
    <w:name w:val="Balloon Text"/>
    <w:basedOn w:val="Normal"/>
    <w:link w:val="BalloonTextChar"/>
    <w:uiPriority w:val="99"/>
    <w:semiHidden/>
    <w:rsid w:val="00932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2D3C"/>
    <w:rPr>
      <w:rFonts w:ascii="Tahoma" w:hAnsi="Tahoma" w:cs="Tahoma"/>
      <w:sz w:val="16"/>
      <w:szCs w:val="16"/>
    </w:rPr>
  </w:style>
  <w:style w:type="paragraph" w:customStyle="1" w:styleId="ConsPlusNormal">
    <w:name w:val="ConsPlusNormal"/>
    <w:uiPriority w:val="99"/>
    <w:rsid w:val="00932D3C"/>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3114C9"/>
    <w:pPr>
      <w:autoSpaceDE w:val="0"/>
      <w:autoSpaceDN w:val="0"/>
      <w:adjustRightInd w:val="0"/>
      <w:ind w:right="19772" w:firstLine="720"/>
    </w:pPr>
    <w:rPr>
      <w:rFonts w:ascii="Arial" w:hAnsi="Arial" w:cs="Arial"/>
      <w:sz w:val="20"/>
      <w:szCs w:val="20"/>
    </w:rPr>
  </w:style>
  <w:style w:type="paragraph" w:customStyle="1" w:styleId="ConsNonformat">
    <w:name w:val="ConsNonformat"/>
    <w:uiPriority w:val="99"/>
    <w:rsid w:val="003114C9"/>
    <w:pPr>
      <w:widowControl w:val="0"/>
      <w:autoSpaceDE w:val="0"/>
      <w:autoSpaceDN w:val="0"/>
      <w:adjustRightInd w:val="0"/>
      <w:ind w:right="19772"/>
    </w:pPr>
    <w:rPr>
      <w:rFonts w:ascii="Courier New" w:hAnsi="Courier New" w:cs="Courier New"/>
      <w:sz w:val="20"/>
      <w:szCs w:val="20"/>
    </w:rPr>
  </w:style>
  <w:style w:type="paragraph" w:styleId="Subtitle">
    <w:name w:val="Subtitle"/>
    <w:basedOn w:val="Normal"/>
    <w:link w:val="SubtitleChar"/>
    <w:uiPriority w:val="99"/>
    <w:qFormat/>
    <w:rsid w:val="003114C9"/>
    <w:pPr>
      <w:spacing w:after="0" w:line="240" w:lineRule="auto"/>
      <w:jc w:val="both"/>
    </w:pPr>
    <w:rPr>
      <w:rFonts w:ascii="Times New Roman" w:hAnsi="Times New Roman"/>
      <w:sz w:val="28"/>
      <w:szCs w:val="28"/>
    </w:rPr>
  </w:style>
  <w:style w:type="character" w:customStyle="1" w:styleId="SubtitleChar">
    <w:name w:val="Subtitle Char"/>
    <w:basedOn w:val="DefaultParagraphFont"/>
    <w:link w:val="Subtitle"/>
    <w:uiPriority w:val="99"/>
    <w:locked/>
    <w:rsid w:val="003114C9"/>
    <w:rPr>
      <w:rFonts w:ascii="Times New Roman" w:hAnsi="Times New Roman" w:cs="Times New Roman"/>
      <w:sz w:val="28"/>
      <w:szCs w:val="28"/>
    </w:rPr>
  </w:style>
  <w:style w:type="character" w:customStyle="1" w:styleId="FooterChar">
    <w:name w:val="Footer Char"/>
    <w:link w:val="Footer"/>
    <w:uiPriority w:val="99"/>
    <w:locked/>
    <w:rsid w:val="003114C9"/>
    <w:rPr>
      <w:rFonts w:ascii="Courier New" w:hAnsi="Courier New" w:cs="Times New Roman"/>
      <w:sz w:val="24"/>
    </w:rPr>
  </w:style>
  <w:style w:type="paragraph" w:styleId="Footer">
    <w:name w:val="footer"/>
    <w:basedOn w:val="Normal"/>
    <w:link w:val="FooterChar2"/>
    <w:uiPriority w:val="99"/>
    <w:rsid w:val="003114C9"/>
    <w:pPr>
      <w:widowControl w:val="0"/>
      <w:tabs>
        <w:tab w:val="center" w:pos="4677"/>
        <w:tab w:val="right" w:pos="9355"/>
      </w:tabs>
      <w:overflowPunct w:val="0"/>
      <w:autoSpaceDE w:val="0"/>
      <w:autoSpaceDN w:val="0"/>
      <w:adjustRightInd w:val="0"/>
      <w:spacing w:after="0" w:line="360" w:lineRule="auto"/>
      <w:ind w:firstLine="280"/>
      <w:textAlignment w:val="baseline"/>
    </w:pPr>
    <w:rPr>
      <w:rFonts w:ascii="Courier New" w:hAnsi="Courier New"/>
      <w:sz w:val="24"/>
    </w:rPr>
  </w:style>
  <w:style w:type="character" w:customStyle="1" w:styleId="FooterChar1">
    <w:name w:val="Footer Char1"/>
    <w:basedOn w:val="DefaultParagraphFont"/>
    <w:link w:val="Footer"/>
    <w:uiPriority w:val="99"/>
    <w:semiHidden/>
    <w:rsid w:val="00BA7D99"/>
  </w:style>
  <w:style w:type="character" w:customStyle="1" w:styleId="FooterChar2">
    <w:name w:val="Footer Char2"/>
    <w:basedOn w:val="DefaultParagraphFont"/>
    <w:link w:val="Footer"/>
    <w:uiPriority w:val="99"/>
    <w:semiHidden/>
    <w:locked/>
    <w:rsid w:val="003114C9"/>
    <w:rPr>
      <w:rFonts w:cs="Times New Roman"/>
    </w:rPr>
  </w:style>
  <w:style w:type="paragraph" w:customStyle="1" w:styleId="ConsPlusTitle">
    <w:name w:val="ConsPlusTitle"/>
    <w:uiPriority w:val="99"/>
    <w:rsid w:val="003114C9"/>
    <w:pPr>
      <w:widowControl w:val="0"/>
      <w:autoSpaceDE w:val="0"/>
      <w:autoSpaceDN w:val="0"/>
      <w:adjustRightInd w:val="0"/>
    </w:pPr>
    <w:rPr>
      <w:rFonts w:ascii="Arial" w:hAnsi="Arial" w:cs="Arial"/>
      <w:b/>
      <w:bCs/>
      <w:sz w:val="20"/>
      <w:szCs w:val="20"/>
    </w:rPr>
  </w:style>
  <w:style w:type="paragraph" w:customStyle="1" w:styleId="ConsPlusNonformat">
    <w:name w:val="ConsPlusNonformat"/>
    <w:uiPriority w:val="99"/>
    <w:rsid w:val="003114C9"/>
    <w:pPr>
      <w:widowControl w:val="0"/>
      <w:autoSpaceDE w:val="0"/>
      <w:autoSpaceDN w:val="0"/>
      <w:adjustRightInd w:val="0"/>
    </w:pPr>
    <w:rPr>
      <w:rFonts w:ascii="Courier New" w:hAnsi="Courier New" w:cs="Courier New"/>
      <w:sz w:val="20"/>
      <w:szCs w:val="20"/>
    </w:rPr>
  </w:style>
  <w:style w:type="paragraph" w:styleId="ListParagraph">
    <w:name w:val="List Paragraph"/>
    <w:basedOn w:val="Normal"/>
    <w:uiPriority w:val="99"/>
    <w:qFormat/>
    <w:rsid w:val="003114C9"/>
    <w:pPr>
      <w:ind w:left="720"/>
      <w:contextualSpacing/>
    </w:pPr>
  </w:style>
  <w:style w:type="paragraph" w:customStyle="1" w:styleId="ConsPlusCell">
    <w:name w:val="ConsPlusCell"/>
    <w:uiPriority w:val="99"/>
    <w:rsid w:val="003114C9"/>
    <w:pPr>
      <w:widowControl w:val="0"/>
      <w:autoSpaceDE w:val="0"/>
      <w:autoSpaceDN w:val="0"/>
      <w:adjustRightInd w:val="0"/>
    </w:pPr>
    <w:rPr>
      <w:rFonts w:ascii="Arial" w:hAnsi="Arial" w:cs="Arial"/>
      <w:sz w:val="20"/>
      <w:szCs w:val="20"/>
    </w:rPr>
  </w:style>
  <w:style w:type="paragraph" w:customStyle="1" w:styleId="Style3">
    <w:name w:val="Style3"/>
    <w:basedOn w:val="Normal"/>
    <w:uiPriority w:val="99"/>
    <w:rsid w:val="00844414"/>
    <w:pPr>
      <w:widowControl w:val="0"/>
      <w:autoSpaceDE w:val="0"/>
      <w:autoSpaceDN w:val="0"/>
      <w:adjustRightInd w:val="0"/>
      <w:spacing w:after="0" w:line="240" w:lineRule="auto"/>
    </w:pPr>
    <w:rPr>
      <w:rFonts w:ascii="Times New Roman" w:hAnsi="Times New Roman"/>
      <w:sz w:val="24"/>
      <w:szCs w:val="24"/>
    </w:rPr>
  </w:style>
  <w:style w:type="paragraph" w:customStyle="1" w:styleId="Style8">
    <w:name w:val="Style8"/>
    <w:basedOn w:val="Normal"/>
    <w:uiPriority w:val="99"/>
    <w:rsid w:val="00844414"/>
    <w:pPr>
      <w:widowControl w:val="0"/>
      <w:autoSpaceDE w:val="0"/>
      <w:autoSpaceDN w:val="0"/>
      <w:adjustRightInd w:val="0"/>
      <w:spacing w:after="0" w:line="317" w:lineRule="exact"/>
      <w:jc w:val="center"/>
    </w:pPr>
    <w:rPr>
      <w:rFonts w:ascii="Times New Roman" w:hAnsi="Times New Roman"/>
      <w:sz w:val="24"/>
      <w:szCs w:val="24"/>
    </w:rPr>
  </w:style>
  <w:style w:type="paragraph" w:customStyle="1" w:styleId="Style9">
    <w:name w:val="Style9"/>
    <w:basedOn w:val="Normal"/>
    <w:uiPriority w:val="99"/>
    <w:rsid w:val="00844414"/>
    <w:pPr>
      <w:widowControl w:val="0"/>
      <w:autoSpaceDE w:val="0"/>
      <w:autoSpaceDN w:val="0"/>
      <w:adjustRightInd w:val="0"/>
      <w:spacing w:after="0" w:line="240" w:lineRule="auto"/>
    </w:pPr>
    <w:rPr>
      <w:rFonts w:ascii="Times New Roman" w:hAnsi="Times New Roman"/>
      <w:sz w:val="24"/>
      <w:szCs w:val="24"/>
    </w:rPr>
  </w:style>
  <w:style w:type="paragraph" w:customStyle="1" w:styleId="Style10">
    <w:name w:val="Style10"/>
    <w:basedOn w:val="Normal"/>
    <w:uiPriority w:val="99"/>
    <w:rsid w:val="00844414"/>
    <w:pPr>
      <w:widowControl w:val="0"/>
      <w:autoSpaceDE w:val="0"/>
      <w:autoSpaceDN w:val="0"/>
      <w:adjustRightInd w:val="0"/>
      <w:spacing w:after="0" w:line="276" w:lineRule="exact"/>
      <w:jc w:val="both"/>
    </w:pPr>
    <w:rPr>
      <w:rFonts w:ascii="Times New Roman" w:hAnsi="Times New Roman"/>
      <w:sz w:val="24"/>
      <w:szCs w:val="24"/>
    </w:rPr>
  </w:style>
  <w:style w:type="paragraph" w:customStyle="1" w:styleId="Style11">
    <w:name w:val="Style11"/>
    <w:basedOn w:val="Normal"/>
    <w:uiPriority w:val="99"/>
    <w:rsid w:val="00844414"/>
    <w:pPr>
      <w:widowControl w:val="0"/>
      <w:autoSpaceDE w:val="0"/>
      <w:autoSpaceDN w:val="0"/>
      <w:adjustRightInd w:val="0"/>
      <w:spacing w:after="0" w:line="288" w:lineRule="exact"/>
      <w:ind w:hanging="197"/>
    </w:pPr>
    <w:rPr>
      <w:rFonts w:ascii="Times New Roman" w:hAnsi="Times New Roman"/>
      <w:sz w:val="24"/>
      <w:szCs w:val="24"/>
    </w:rPr>
  </w:style>
  <w:style w:type="paragraph" w:customStyle="1" w:styleId="Style12">
    <w:name w:val="Style12"/>
    <w:basedOn w:val="Normal"/>
    <w:uiPriority w:val="99"/>
    <w:rsid w:val="00844414"/>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
    <w:uiPriority w:val="99"/>
    <w:rsid w:val="00844414"/>
    <w:pPr>
      <w:widowControl w:val="0"/>
      <w:autoSpaceDE w:val="0"/>
      <w:autoSpaceDN w:val="0"/>
      <w:adjustRightInd w:val="0"/>
      <w:spacing w:after="0" w:line="240" w:lineRule="auto"/>
    </w:pPr>
    <w:rPr>
      <w:rFonts w:ascii="Times New Roman" w:hAnsi="Times New Roman"/>
      <w:sz w:val="24"/>
      <w:szCs w:val="24"/>
    </w:rPr>
  </w:style>
  <w:style w:type="paragraph" w:customStyle="1" w:styleId="Style14">
    <w:name w:val="Style14"/>
    <w:basedOn w:val="Normal"/>
    <w:uiPriority w:val="99"/>
    <w:rsid w:val="00844414"/>
    <w:pPr>
      <w:widowControl w:val="0"/>
      <w:autoSpaceDE w:val="0"/>
      <w:autoSpaceDN w:val="0"/>
      <w:adjustRightInd w:val="0"/>
      <w:spacing w:after="0" w:line="278" w:lineRule="exact"/>
      <w:ind w:firstLine="667"/>
    </w:pPr>
    <w:rPr>
      <w:rFonts w:ascii="Times New Roman" w:hAnsi="Times New Roman"/>
      <w:sz w:val="24"/>
      <w:szCs w:val="24"/>
    </w:rPr>
  </w:style>
  <w:style w:type="character" w:customStyle="1" w:styleId="FontStyle16">
    <w:name w:val="Font Style16"/>
    <w:basedOn w:val="DefaultParagraphFont"/>
    <w:uiPriority w:val="99"/>
    <w:rsid w:val="00844414"/>
    <w:rPr>
      <w:rFonts w:ascii="Times New Roman" w:hAnsi="Times New Roman" w:cs="Times New Roman"/>
      <w:b/>
      <w:bCs/>
      <w:sz w:val="22"/>
      <w:szCs w:val="22"/>
    </w:rPr>
  </w:style>
  <w:style w:type="character" w:customStyle="1" w:styleId="FontStyle20">
    <w:name w:val="Font Style20"/>
    <w:basedOn w:val="DefaultParagraphFont"/>
    <w:uiPriority w:val="99"/>
    <w:rsid w:val="00844414"/>
    <w:rPr>
      <w:rFonts w:ascii="Times New Roman" w:hAnsi="Times New Roman" w:cs="Times New Roman"/>
      <w:b/>
      <w:bCs/>
      <w:sz w:val="26"/>
      <w:szCs w:val="26"/>
    </w:rPr>
  </w:style>
  <w:style w:type="character" w:customStyle="1" w:styleId="FontStyle21">
    <w:name w:val="Font Style21"/>
    <w:basedOn w:val="DefaultParagraphFont"/>
    <w:uiPriority w:val="99"/>
    <w:rsid w:val="00844414"/>
    <w:rPr>
      <w:rFonts w:ascii="Times New Roman" w:hAnsi="Times New Roman" w:cs="Times New Roman"/>
      <w:sz w:val="22"/>
      <w:szCs w:val="22"/>
    </w:rPr>
  </w:style>
  <w:style w:type="paragraph" w:customStyle="1" w:styleId="Style4">
    <w:name w:val="Style4"/>
    <w:basedOn w:val="Normal"/>
    <w:uiPriority w:val="99"/>
    <w:rsid w:val="00844414"/>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Normal"/>
    <w:uiPriority w:val="99"/>
    <w:rsid w:val="00844414"/>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6">
    <w:name w:val="Style6"/>
    <w:basedOn w:val="Normal"/>
    <w:uiPriority w:val="99"/>
    <w:rsid w:val="00844414"/>
    <w:pPr>
      <w:widowControl w:val="0"/>
      <w:autoSpaceDE w:val="0"/>
      <w:autoSpaceDN w:val="0"/>
      <w:adjustRightInd w:val="0"/>
      <w:spacing w:after="0" w:line="269" w:lineRule="exact"/>
      <w:ind w:hanging="437"/>
    </w:pPr>
    <w:rPr>
      <w:rFonts w:ascii="Times New Roman" w:hAnsi="Times New Roman"/>
      <w:sz w:val="24"/>
      <w:szCs w:val="24"/>
    </w:rPr>
  </w:style>
  <w:style w:type="character" w:customStyle="1" w:styleId="FontStyle14">
    <w:name w:val="Font Style14"/>
    <w:basedOn w:val="DefaultParagraphFont"/>
    <w:uiPriority w:val="99"/>
    <w:rsid w:val="00844414"/>
    <w:rPr>
      <w:rFonts w:ascii="Times New Roman" w:hAnsi="Times New Roman" w:cs="Times New Roman"/>
      <w:b/>
      <w:bCs/>
      <w:sz w:val="22"/>
      <w:szCs w:val="22"/>
    </w:rPr>
  </w:style>
  <w:style w:type="character" w:customStyle="1" w:styleId="FontStyle15">
    <w:name w:val="Font Style15"/>
    <w:basedOn w:val="DefaultParagraphFont"/>
    <w:uiPriority w:val="99"/>
    <w:rsid w:val="00844414"/>
    <w:rPr>
      <w:rFonts w:ascii="Times New Roman" w:hAnsi="Times New Roman" w:cs="Times New Roman"/>
      <w:b/>
      <w:bCs/>
      <w:i/>
      <w:iCs/>
      <w:spacing w:val="-20"/>
      <w:sz w:val="20"/>
      <w:szCs w:val="20"/>
    </w:rPr>
  </w:style>
  <w:style w:type="character" w:customStyle="1" w:styleId="FontStyle17">
    <w:name w:val="Font Style17"/>
    <w:basedOn w:val="DefaultParagraphFont"/>
    <w:uiPriority w:val="99"/>
    <w:rsid w:val="00844414"/>
    <w:rPr>
      <w:rFonts w:ascii="Times New Roman" w:hAnsi="Times New Roman" w:cs="Times New Roman"/>
      <w:sz w:val="22"/>
      <w:szCs w:val="22"/>
    </w:rPr>
  </w:style>
  <w:style w:type="paragraph" w:customStyle="1" w:styleId="Style2">
    <w:name w:val="Style2"/>
    <w:basedOn w:val="Normal"/>
    <w:uiPriority w:val="99"/>
    <w:rsid w:val="00844414"/>
    <w:pPr>
      <w:widowControl w:val="0"/>
      <w:autoSpaceDE w:val="0"/>
      <w:autoSpaceDN w:val="0"/>
      <w:adjustRightInd w:val="0"/>
      <w:spacing w:after="0" w:line="240" w:lineRule="auto"/>
    </w:pPr>
    <w:rPr>
      <w:rFonts w:ascii="Times New Roman" w:hAnsi="Times New Roman"/>
      <w:sz w:val="24"/>
      <w:szCs w:val="24"/>
    </w:rPr>
  </w:style>
  <w:style w:type="paragraph" w:customStyle="1" w:styleId="Style1">
    <w:name w:val="Style1"/>
    <w:basedOn w:val="Normal"/>
    <w:uiPriority w:val="99"/>
    <w:rsid w:val="00844414"/>
    <w:pPr>
      <w:widowControl w:val="0"/>
      <w:autoSpaceDE w:val="0"/>
      <w:autoSpaceDN w:val="0"/>
      <w:adjustRightInd w:val="0"/>
      <w:spacing w:after="0" w:line="276" w:lineRule="exact"/>
      <w:jc w:val="both"/>
    </w:pPr>
    <w:rPr>
      <w:rFonts w:ascii="Times New Roman" w:hAnsi="Times New Roman"/>
      <w:sz w:val="24"/>
      <w:szCs w:val="24"/>
    </w:rPr>
  </w:style>
  <w:style w:type="paragraph" w:styleId="Title">
    <w:name w:val="Title"/>
    <w:basedOn w:val="Normal"/>
    <w:link w:val="TitleChar"/>
    <w:uiPriority w:val="99"/>
    <w:qFormat/>
    <w:rsid w:val="00F25F6F"/>
    <w:pPr>
      <w:spacing w:after="0" w:line="240" w:lineRule="auto"/>
      <w:jc w:val="center"/>
    </w:pPr>
    <w:rPr>
      <w:rFonts w:ascii="Times New Roman" w:hAnsi="Times New Roman"/>
      <w:sz w:val="28"/>
      <w:szCs w:val="20"/>
      <w:u w:val="single"/>
    </w:rPr>
  </w:style>
  <w:style w:type="character" w:customStyle="1" w:styleId="TitleChar">
    <w:name w:val="Title Char"/>
    <w:basedOn w:val="DefaultParagraphFont"/>
    <w:link w:val="Title"/>
    <w:uiPriority w:val="99"/>
    <w:locked/>
    <w:rsid w:val="00F25F6F"/>
    <w:rPr>
      <w:rFonts w:ascii="Times New Roman" w:hAnsi="Times New Roman" w:cs="Times New Roman"/>
      <w:sz w:val="20"/>
      <w:szCs w:val="20"/>
      <w:u w:val="single"/>
    </w:rPr>
  </w:style>
  <w:style w:type="paragraph" w:styleId="PlainText">
    <w:name w:val="Plain Text"/>
    <w:basedOn w:val="Normal"/>
    <w:link w:val="PlainTextChar"/>
    <w:uiPriority w:val="99"/>
    <w:rsid w:val="00FB2734"/>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FB2734"/>
    <w:rPr>
      <w:rFonts w:ascii="Courier New" w:hAnsi="Courier New" w:cs="Courier New"/>
      <w:sz w:val="20"/>
      <w:szCs w:val="20"/>
    </w:rPr>
  </w:style>
  <w:style w:type="paragraph" w:customStyle="1" w:styleId="a">
    <w:name w:val="АС"/>
    <w:basedOn w:val="Normal"/>
    <w:uiPriority w:val="99"/>
    <w:rsid w:val="00454ACF"/>
    <w:pPr>
      <w:numPr>
        <w:numId w:val="29"/>
      </w:numPr>
      <w:spacing w:after="0" w:line="240" w:lineRule="auto"/>
    </w:pPr>
    <w:rPr>
      <w:rFonts w:ascii="Times New Roman" w:hAnsi="Times New Roman"/>
      <w:sz w:val="20"/>
      <w:szCs w:val="20"/>
    </w:rPr>
  </w:style>
  <w:style w:type="table" w:styleId="TableGrid">
    <w:name w:val="Table Grid"/>
    <w:basedOn w:val="TableNormal"/>
    <w:uiPriority w:val="99"/>
    <w:rsid w:val="00836E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
    <w:name w:val="Подпись к таблице (2)_"/>
    <w:basedOn w:val="DefaultParagraphFont"/>
    <w:link w:val="21"/>
    <w:uiPriority w:val="99"/>
    <w:locked/>
    <w:rsid w:val="00836ECF"/>
    <w:rPr>
      <w:rFonts w:ascii="Times New Roman" w:hAnsi="Times New Roman" w:cs="Times New Roman"/>
      <w:b/>
      <w:bCs/>
      <w:sz w:val="27"/>
      <w:szCs w:val="27"/>
      <w:shd w:val="clear" w:color="auto" w:fill="FFFFFF"/>
    </w:rPr>
  </w:style>
  <w:style w:type="character" w:customStyle="1" w:styleId="20">
    <w:name w:val="Подпись к таблице (2)"/>
    <w:basedOn w:val="2"/>
    <w:uiPriority w:val="99"/>
    <w:rsid w:val="00836ECF"/>
    <w:rPr>
      <w:u w:val="single"/>
    </w:rPr>
  </w:style>
  <w:style w:type="character" w:customStyle="1" w:styleId="TimesNewRoman">
    <w:name w:val="Основной текст + Times New Roman"/>
    <w:aliases w:val="12 pt,Не курсив"/>
    <w:basedOn w:val="DefaultParagraphFont"/>
    <w:uiPriority w:val="99"/>
    <w:rsid w:val="00836ECF"/>
    <w:rPr>
      <w:rFonts w:ascii="Times New Roman" w:hAnsi="Times New Roman" w:cs="Times New Roman"/>
      <w:sz w:val="24"/>
      <w:szCs w:val="24"/>
      <w:u w:val="none"/>
    </w:rPr>
  </w:style>
  <w:style w:type="character" w:customStyle="1" w:styleId="a0">
    <w:name w:val="Подпись к таблице_"/>
    <w:basedOn w:val="DefaultParagraphFont"/>
    <w:link w:val="1"/>
    <w:uiPriority w:val="99"/>
    <w:locked/>
    <w:rsid w:val="00836ECF"/>
    <w:rPr>
      <w:rFonts w:ascii="Times New Roman" w:hAnsi="Times New Roman" w:cs="Times New Roman"/>
      <w:b/>
      <w:bCs/>
      <w:shd w:val="clear" w:color="auto" w:fill="FFFFFF"/>
    </w:rPr>
  </w:style>
  <w:style w:type="character" w:customStyle="1" w:styleId="a1">
    <w:name w:val="Подпись к таблице"/>
    <w:basedOn w:val="a0"/>
    <w:uiPriority w:val="99"/>
    <w:rsid w:val="00836ECF"/>
    <w:rPr>
      <w:u w:val="single"/>
    </w:rPr>
  </w:style>
  <w:style w:type="character" w:customStyle="1" w:styleId="10">
    <w:name w:val="Заголовок №1_"/>
    <w:basedOn w:val="DefaultParagraphFont"/>
    <w:link w:val="11"/>
    <w:uiPriority w:val="99"/>
    <w:locked/>
    <w:rsid w:val="00836ECF"/>
    <w:rPr>
      <w:rFonts w:ascii="Times New Roman" w:hAnsi="Times New Roman" w:cs="Times New Roman"/>
      <w:sz w:val="28"/>
      <w:szCs w:val="28"/>
      <w:shd w:val="clear" w:color="auto" w:fill="FFFFFF"/>
    </w:rPr>
  </w:style>
  <w:style w:type="paragraph" w:customStyle="1" w:styleId="21">
    <w:name w:val="Подпись к таблице (2)1"/>
    <w:basedOn w:val="Normal"/>
    <w:link w:val="2"/>
    <w:uiPriority w:val="99"/>
    <w:rsid w:val="00836ECF"/>
    <w:pPr>
      <w:widowControl w:val="0"/>
      <w:shd w:val="clear" w:color="auto" w:fill="FFFFFF"/>
      <w:spacing w:after="0" w:line="240" w:lineRule="atLeast"/>
    </w:pPr>
    <w:rPr>
      <w:rFonts w:ascii="Times New Roman" w:hAnsi="Times New Roman"/>
      <w:b/>
      <w:bCs/>
      <w:sz w:val="27"/>
      <w:szCs w:val="27"/>
    </w:rPr>
  </w:style>
  <w:style w:type="paragraph" w:customStyle="1" w:styleId="1">
    <w:name w:val="Подпись к таблице1"/>
    <w:basedOn w:val="Normal"/>
    <w:link w:val="a0"/>
    <w:uiPriority w:val="99"/>
    <w:rsid w:val="00836ECF"/>
    <w:pPr>
      <w:widowControl w:val="0"/>
      <w:shd w:val="clear" w:color="auto" w:fill="FFFFFF"/>
      <w:spacing w:after="0" w:line="264" w:lineRule="exact"/>
      <w:jc w:val="both"/>
    </w:pPr>
    <w:rPr>
      <w:rFonts w:ascii="Times New Roman" w:hAnsi="Times New Roman"/>
      <w:b/>
      <w:bCs/>
    </w:rPr>
  </w:style>
  <w:style w:type="paragraph" w:customStyle="1" w:styleId="11">
    <w:name w:val="Заголовок №1"/>
    <w:basedOn w:val="Normal"/>
    <w:link w:val="10"/>
    <w:uiPriority w:val="99"/>
    <w:rsid w:val="00836ECF"/>
    <w:pPr>
      <w:widowControl w:val="0"/>
      <w:shd w:val="clear" w:color="auto" w:fill="FFFFFF"/>
      <w:spacing w:before="300" w:after="0" w:line="331" w:lineRule="exact"/>
      <w:ind w:firstLine="720"/>
      <w:outlineLvl w:val="0"/>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977565242">
      <w:marLeft w:val="0"/>
      <w:marRight w:val="0"/>
      <w:marTop w:val="0"/>
      <w:marBottom w:val="0"/>
      <w:divBdr>
        <w:top w:val="none" w:sz="0" w:space="0" w:color="auto"/>
        <w:left w:val="none" w:sz="0" w:space="0" w:color="auto"/>
        <w:bottom w:val="none" w:sz="0" w:space="0" w:color="auto"/>
        <w:right w:val="none" w:sz="0" w:space="0" w:color="auto"/>
      </w:divBdr>
    </w:div>
    <w:div w:id="977565243">
      <w:marLeft w:val="0"/>
      <w:marRight w:val="0"/>
      <w:marTop w:val="0"/>
      <w:marBottom w:val="0"/>
      <w:divBdr>
        <w:top w:val="none" w:sz="0" w:space="0" w:color="auto"/>
        <w:left w:val="none" w:sz="0" w:space="0" w:color="auto"/>
        <w:bottom w:val="none" w:sz="0" w:space="0" w:color="auto"/>
        <w:right w:val="none" w:sz="0" w:space="0" w:color="auto"/>
      </w:divBdr>
      <w:divsChild>
        <w:div w:id="977565248">
          <w:marLeft w:val="0"/>
          <w:marRight w:val="0"/>
          <w:marTop w:val="300"/>
          <w:marBottom w:val="300"/>
          <w:divBdr>
            <w:top w:val="none" w:sz="0" w:space="0" w:color="auto"/>
            <w:left w:val="none" w:sz="0" w:space="0" w:color="auto"/>
            <w:bottom w:val="none" w:sz="0" w:space="0" w:color="auto"/>
            <w:right w:val="none" w:sz="0" w:space="0" w:color="auto"/>
          </w:divBdr>
          <w:divsChild>
            <w:div w:id="977565241">
              <w:marLeft w:val="0"/>
              <w:marRight w:val="0"/>
              <w:marTop w:val="1050"/>
              <w:marBottom w:val="0"/>
              <w:divBdr>
                <w:top w:val="none" w:sz="0" w:space="0" w:color="auto"/>
                <w:left w:val="none" w:sz="0" w:space="0" w:color="auto"/>
                <w:bottom w:val="none" w:sz="0" w:space="0" w:color="auto"/>
                <w:right w:val="none" w:sz="0" w:space="0" w:color="auto"/>
              </w:divBdr>
            </w:div>
            <w:div w:id="977565247">
              <w:marLeft w:val="0"/>
              <w:marRight w:val="0"/>
              <w:marTop w:val="1050"/>
              <w:marBottom w:val="0"/>
              <w:divBdr>
                <w:top w:val="none" w:sz="0" w:space="0" w:color="auto"/>
                <w:left w:val="none" w:sz="0" w:space="0" w:color="auto"/>
                <w:bottom w:val="none" w:sz="0" w:space="0" w:color="auto"/>
                <w:right w:val="none" w:sz="0" w:space="0" w:color="auto"/>
              </w:divBdr>
            </w:div>
            <w:div w:id="977565250">
              <w:marLeft w:val="0"/>
              <w:marRight w:val="0"/>
              <w:marTop w:val="1050"/>
              <w:marBottom w:val="0"/>
              <w:divBdr>
                <w:top w:val="none" w:sz="0" w:space="0" w:color="auto"/>
                <w:left w:val="none" w:sz="0" w:space="0" w:color="auto"/>
                <w:bottom w:val="none" w:sz="0" w:space="0" w:color="auto"/>
                <w:right w:val="none" w:sz="0" w:space="0" w:color="auto"/>
              </w:divBdr>
            </w:div>
          </w:divsChild>
        </w:div>
      </w:divsChild>
    </w:div>
    <w:div w:id="977565244">
      <w:marLeft w:val="0"/>
      <w:marRight w:val="0"/>
      <w:marTop w:val="0"/>
      <w:marBottom w:val="0"/>
      <w:divBdr>
        <w:top w:val="none" w:sz="0" w:space="0" w:color="auto"/>
        <w:left w:val="none" w:sz="0" w:space="0" w:color="auto"/>
        <w:bottom w:val="none" w:sz="0" w:space="0" w:color="auto"/>
        <w:right w:val="none" w:sz="0" w:space="0" w:color="auto"/>
      </w:divBdr>
    </w:div>
    <w:div w:id="977565245">
      <w:marLeft w:val="0"/>
      <w:marRight w:val="0"/>
      <w:marTop w:val="0"/>
      <w:marBottom w:val="0"/>
      <w:divBdr>
        <w:top w:val="none" w:sz="0" w:space="0" w:color="auto"/>
        <w:left w:val="none" w:sz="0" w:space="0" w:color="auto"/>
        <w:bottom w:val="none" w:sz="0" w:space="0" w:color="auto"/>
        <w:right w:val="none" w:sz="0" w:space="0" w:color="auto"/>
      </w:divBdr>
    </w:div>
    <w:div w:id="977565246">
      <w:marLeft w:val="0"/>
      <w:marRight w:val="0"/>
      <w:marTop w:val="0"/>
      <w:marBottom w:val="0"/>
      <w:divBdr>
        <w:top w:val="none" w:sz="0" w:space="0" w:color="auto"/>
        <w:left w:val="none" w:sz="0" w:space="0" w:color="auto"/>
        <w:bottom w:val="none" w:sz="0" w:space="0" w:color="auto"/>
        <w:right w:val="none" w:sz="0" w:space="0" w:color="auto"/>
      </w:divBdr>
    </w:div>
    <w:div w:id="97756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17B17601A55CFF8395350C78F9AE6545F8A9B14B5AA7F117985E1C9D390862B4029D54DC959A07DCT1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FC17B17601A55CFF8395350C78F9AE6545F8A9B14B5AA7F117985E1C9D390862B4029D54DC959A08DCTA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365804DC3BB1E59509E32232CF93EB8B6F9E8DA56ACEBCB91534E6E4F7TFG" TargetMode="External"/><Relationship Id="rId4" Type="http://schemas.openxmlformats.org/officeDocument/2006/relationships/webSettings" Target="webSettings.xml"/><Relationship Id="rId9" Type="http://schemas.openxmlformats.org/officeDocument/2006/relationships/hyperlink" Target="consultantplus://offline/ref=6D365294A6E60AE9FED8911D5049683CD6BC4428E15B115C3849CC60F8812E2596A0B659456DF091E3TF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3198</TotalTime>
  <Pages>21</Pages>
  <Words>9269</Words>
  <Characters>-32766</Characters>
  <Application>Microsoft Office Outlook</Application>
  <DocSecurity>0</DocSecurity>
  <Lines>0</Lines>
  <Paragraphs>0</Paragraphs>
  <ScaleCrop>false</ScaleCrop>
  <Company>CSOGPViI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XP GAME 2009</cp:lastModifiedBy>
  <cp:revision>189</cp:revision>
  <cp:lastPrinted>2002-01-01T03:36:00Z</cp:lastPrinted>
  <dcterms:created xsi:type="dcterms:W3CDTF">2015-03-13T01:28:00Z</dcterms:created>
  <dcterms:modified xsi:type="dcterms:W3CDTF">2002-01-01T03:39:00Z</dcterms:modified>
</cp:coreProperties>
</file>