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8"/>
        <w:tabs>
          <w:tab w:val="clear" w:pos="706"/>
          <w:tab w:val="left" w:pos="142" w:leader="none"/>
        </w:tabs>
        <w:jc w:val="center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  <w:lang w:val="ru-RU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4"/>
          <w:szCs w:val="24"/>
          <w:lang w:val="ru-RU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97382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7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pBdr/>
        <w:spacing w:lineRule="atLeast" w:line="315" w:before="0" w:after="0"/>
        <w:ind w:left="0" w:right="0" w:hanging="0"/>
        <w:jc w:val="right"/>
        <w:rPr>
          <w:rFonts w:ascii="Times New Roman" w:hAnsi="Times New Roman" w:cs="Times New Roman"/>
          <w:b w:val="false"/>
          <w:b/>
          <w:i w:val="false"/>
          <w:caps w:val="false"/>
          <w:smallCaps w:val="false"/>
          <w:color w:val="000000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  <w:lang w:val="ru-RU"/>
        </w:rPr>
      </w:r>
    </w:p>
    <w:p>
      <w:pPr>
        <w:pStyle w:val="Normal"/>
        <w:widowControl/>
        <w:pBdr/>
        <w:spacing w:lineRule="atLeast" w:line="315" w:before="0" w:after="0"/>
        <w:ind w:left="0" w:right="0" w:hanging="0"/>
        <w:jc w:val="center"/>
        <w:rPr>
          <w:rFonts w:ascii="Times New Roman" w:hAnsi="Times New Roman" w:cs="Times New Roman"/>
          <w:b w:val="false"/>
          <w:b/>
          <w:i w:val="false"/>
          <w:caps w:val="false"/>
          <w:smallCaps w:val="false"/>
          <w:color w:val="000000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  <w:lang w:val="ru-RU"/>
        </w:rPr>
        <w:t xml:space="preserve">                                                         </w:t>
      </w:r>
    </w:p>
    <w:p>
      <w:pPr>
        <w:pStyle w:val="3"/>
        <w:widowControl/>
        <w:pBdr/>
        <w:tabs>
          <w:tab w:val="clear" w:pos="706"/>
          <w:tab w:val="left" w:pos="142" w:leader="none"/>
          <w:tab w:val="left" w:pos="3880" w:leader="none"/>
        </w:tabs>
        <w:spacing w:lineRule="atLeast" w:line="315" w:before="0" w:after="0"/>
        <w:ind w:left="0" w:right="0" w:hanging="0"/>
        <w:jc w:val="center"/>
        <w:rPr>
          <w:rFonts w:ascii="Times New Roman" w:hAnsi="Times New Roman" w:cs="Times New Roman"/>
          <w:b/>
          <w:b/>
          <w:bCs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</w:pPr>
      <w:bookmarkStart w:id="0" w:name="h_00000000000000000000000000000000000000"/>
      <w:bookmarkEnd w:id="0"/>
      <w:r>
        <w:rPr>
          <w:rFonts w:cs="Times New Roman" w:ascii="Times New Roman" w:hAnsi="Times New Roman"/>
          <w:b/>
          <w:bCs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1. Общие положения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1" w:name="redstr53"/>
      <w:bookmarkEnd w:id="1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1.1.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Примерный порядок зачисления и предоставления социальных услуг на дому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(далее -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порядок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) определяет сроки и последовательность действий (процедур) при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предоста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 xml:space="preserve">влении в МКУ «ЦСОГПВиИ Таштагольского г. п.»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 "Зачисление граждан на социальное обслуживание на дому" (далее -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социальная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услуга) и стандарт предоставления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 xml:space="preserve">социальной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услуги.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Порядок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разработан в целях повышения качества предоставления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услуги, создания комфортных условий для участников отношений, возникающих при предоставлении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Социальная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услуга предоставляется с учетом индивидуальных потребностей граждан, признанных нуждающимися в социальном обслуживании в связи с полной или частичной утратой способности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 в социальных услугах, включенных в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перечень социальных услуг.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2" w:name="redstr49"/>
      <w:bookmarkEnd w:id="2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1.2.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Социальная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услуга предоставляется гражданам Российской Федерации, иностранным гражданам и лицам без гражданства, постоянно проживающим на территории Кемеровской области, признанным нуждающимися в социальном обслуживании в связи с полной или частичной утратой способности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 (далее - граждане, получатели социальных услуг).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3" w:name="redstr48"/>
      <w:bookmarkEnd w:id="3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От имени получателя социальных услуг могут выступать его законный представитель, действующий на основании доверенности, оформленной в соответствии с законодательством Российской Федерации (далее - законный представитель), иные граждане, государственные органы, органы местного самоуправления, общественные объединения, обратившиеся к поставщику социальных услуг либо в орган, уполномоченный органом местного самоуправления в сфере социальной поддержки и социального обслуживания населения, или обратившиеся в рамках межведомственного взаимодействия (далее – заявители).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4" w:name="redstr46"/>
      <w:bookmarkStart w:id="5" w:name="redstr47"/>
      <w:bookmarkEnd w:id="4"/>
      <w:bookmarkEnd w:id="5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1.3. Информация о местонахождении, адрес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е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официальн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ого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Интернет-сайт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а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, контактных телефонах, графика приема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МКУ «ЦСОГПВиИ Таштагольского г. п.» (далее - учреждение)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, а также адресах электронной почты департамента социальной защиты населения Кемеровской области (далее - департамент), приводятся в приложении N 1 к настоящему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Порядку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6" w:name="redstr45"/>
      <w:bookmarkEnd w:id="6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График работы департамента, уполномоченных органов и учреждений: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7" w:name="redstr44"/>
      <w:bookmarkEnd w:id="7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рабочие дни: понедельник, вторник, среда, четверг, пятница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8" w:name="redstr43"/>
      <w:bookmarkEnd w:id="8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выходные дни: суббота, воскресенье.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9" w:name="redstr42"/>
      <w:bookmarkEnd w:id="9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Приемные дни, часы приема учреждени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устанавливаются правилами внутреннего трудового р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аспорядка.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0" w:name="redstr40"/>
      <w:bookmarkEnd w:id="10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1.3.1. Информация о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 xml:space="preserve">социальной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услуге предоставляется: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color w:val="auto"/>
          <w:sz w:val="28"/>
          <w:szCs w:val="28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непосредственно в учрежден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и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и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 xml:space="preserve">,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на информационных стендах, в раздаточных информационных материалах (брошюрах, буклетах, листовках, памятках), при личном консультировании уполномоченным специалистом;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с использованием средств телефонной связи, в том числе личное консультирование уполномоченным специалистом;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color w:val="auto"/>
          <w:sz w:val="28"/>
          <w:szCs w:val="28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в средствах массовой информации: публикации в газетах, журналах, выступления по радио, на телевиде</w:t>
      </w:r>
      <w:bookmarkStart w:id="11" w:name="redstr34"/>
      <w:bookmarkEnd w:id="11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нии.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12" w:name="redstr32"/>
      <w:bookmarkEnd w:id="12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1.3.2. На информационных стендах в помещени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и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учреждени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 xml:space="preserve">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и на официальном сайте учреждения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должны быть размещены</w:t>
      </w:r>
      <w:bookmarkStart w:id="13" w:name="redstr30"/>
      <w:bookmarkEnd w:id="13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 xml:space="preserve">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извлечения из законодательных и иных нормативных правовых актов, содержащих нормы, регулирующие деятельность по предоставлению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услуги;</w:t>
      </w:r>
      <w:bookmarkStart w:id="14" w:name="redstr29"/>
      <w:bookmarkEnd w:id="14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текст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Порядка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с приложениями;</w:t>
      </w:r>
      <w:bookmarkStart w:id="15" w:name="redstr28"/>
      <w:bookmarkEnd w:id="15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блок-схемы и краткое описание порядка предоставления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 (приложение N 2 к настоящему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Порядку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);</w:t>
      </w:r>
      <w:bookmarkStart w:id="16" w:name="redstr27"/>
      <w:bookmarkEnd w:id="16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перечень документов, необходимых для предоставления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услуги;</w:t>
      </w:r>
      <w:bookmarkStart w:id="17" w:name="redstr26"/>
      <w:bookmarkEnd w:id="17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основания для отказа в предоставлении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услуги;</w:t>
      </w:r>
      <w:bookmarkStart w:id="18" w:name="redstr25"/>
      <w:bookmarkEnd w:id="18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данные о месте расположения, графике работы, номерах телефонов, адресах Интернет-сайтов и электронной почты органов, в которых заявители могут получить документы, необходимые для предоставления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услуги;</w:t>
      </w:r>
      <w:bookmarkStart w:id="19" w:name="redstr23"/>
      <w:bookmarkEnd w:id="19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схемы размещения специалистов и режим приема ими заявителей;</w:t>
      </w:r>
      <w:bookmarkStart w:id="20" w:name="redstr22"/>
      <w:bookmarkEnd w:id="20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таблица сроков предоставления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 в целом и максимальных сроков выполнения отдельных административных процедур, в том числе времени нахождения в очереди ожидания, времени приема документов и т.д.;</w:t>
      </w:r>
      <w:bookmarkStart w:id="21" w:name="redstr21"/>
      <w:bookmarkEnd w:id="21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порядок информирования о ходе предоставления государственной услуги;</w:t>
      </w:r>
      <w:bookmarkStart w:id="22" w:name="redstr19"/>
      <w:bookmarkStart w:id="23" w:name="redstr20"/>
      <w:bookmarkEnd w:id="22"/>
      <w:bookmarkEnd w:id="23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порядок обжалования решения, действий или бездействия должностных лиц, предоставляющих государственную услугу.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24" w:name="redstr18"/>
      <w:bookmarkEnd w:id="24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1.3.3. Использование средств телефонной связи, в том числе личное консультирование уполномоченным специалистом:</w:t>
      </w:r>
      <w:bookmarkStart w:id="25" w:name="redstr17"/>
      <w:bookmarkEnd w:id="25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при ответах на телефонные звонки и устные обращения заявителей уполномоченные специалисты подробно и в вежливой (корректной) форме информируют обратившихся по вопросам предоставления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услуги;</w:t>
      </w:r>
      <w:bookmarkStart w:id="26" w:name="redstr16"/>
      <w:bookmarkEnd w:id="26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ответ на телефонный звонок должен начинаться с информации о наименовании органа (учреждения), в который позвонил заявитель, фамилии, имени, отчестве и должности уполномоченного специалиста, принявшего телефонный звонок;</w:t>
      </w:r>
      <w:bookmarkStart w:id="27" w:name="redstr15"/>
      <w:bookmarkEnd w:id="27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время разговора не должно превышать 10 минут, в случае, если специалист, принявший звонок, не компетентен в поставленном вопросе, телефонный звонок переадресовывается другому специалисту (производится не более одной переадресации звонка), или же заявителю сообщается телефонный номер, по которому можно получить необходимую информацию;</w:t>
      </w:r>
      <w:bookmarkStart w:id="28" w:name="redstr14"/>
      <w:bookmarkEnd w:id="28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при невозможности уполномоченного специалиста ответить на вопрос немедленно, заявителю по телефону в течение двух рабочих дней сообщают результат рассмотрения вопро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са.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29" w:name="redstr12"/>
      <w:bookmarkEnd w:id="29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1.3.4. Информирование о ходе предоставления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 осуществляется специалистами при личном контакте с заявителями (законными представителями, уполномоченными лицами, заинтересованными лицами), а также с использованием средств почтовой, телефонной связи, электронной почты.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30" w:name="redstr11"/>
      <w:bookmarkEnd w:id="30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Заявители (законные представители, уполномоченные лица, заинтересованные лица), представившие в уполномоченные органы (учреждения) документы для предоставления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услуги, в обязательном порядке информируются уполномоченными специалистами:</w:t>
      </w:r>
      <w:bookmarkStart w:id="31" w:name="redstr10"/>
      <w:bookmarkEnd w:id="31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об обязательствах получателя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услуги;</w:t>
      </w:r>
      <w:bookmarkStart w:id="32" w:name="redstr9"/>
      <w:bookmarkEnd w:id="32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о порядке и условиях предоставления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услуги;</w:t>
      </w:r>
      <w:bookmarkStart w:id="33" w:name="redstr8"/>
      <w:bookmarkEnd w:id="33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об условиях отказа в предоставлении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услуги;</w:t>
      </w:r>
      <w:bookmarkStart w:id="34" w:name="redstr7"/>
      <w:bookmarkEnd w:id="34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о сроке завершения оформления документов.</w:t>
      </w:r>
    </w:p>
    <w:p>
      <w:pPr>
        <w:pStyle w:val="3"/>
        <w:widowControl/>
        <w:pBdr/>
        <w:spacing w:lineRule="atLeast" w:line="315" w:before="0" w:after="0"/>
        <w:ind w:left="0" w:right="0" w:hanging="0"/>
        <w:jc w:val="center"/>
        <w:rPr>
          <w:rFonts w:ascii="Times New Roman" w:hAnsi="Times New Roman"/>
          <w:b/>
          <w:b/>
          <w:bCs/>
          <w:i w:val="false"/>
          <w:caps w:val="false"/>
          <w:smallCaps w:val="false"/>
          <w:color w:val="auto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auto"/>
          <w:spacing w:val="0"/>
          <w:sz w:val="28"/>
          <w:szCs w:val="28"/>
        </w:rPr>
      </w:r>
    </w:p>
    <w:p>
      <w:pPr>
        <w:pStyle w:val="3"/>
        <w:widowControl/>
        <w:pBdr/>
        <w:spacing w:lineRule="atLeast" w:line="315" w:before="0" w:after="0"/>
        <w:ind w:left="0" w:right="0" w:hanging="0"/>
        <w:jc w:val="center"/>
        <w:rPr>
          <w:rFonts w:ascii="Times New Roman" w:hAnsi="Times New Roman"/>
          <w:b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35" w:name="h_00000000000000000000000000000000000000"/>
      <w:bookmarkEnd w:id="35"/>
      <w:r>
        <w:rPr>
          <w:rFonts w:ascii="Times New Roman" w:hAnsi="Times New Roman"/>
          <w:b/>
          <w:bCs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2. Стандарт предоставления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36" w:name="redstr190"/>
      <w:bookmarkEnd w:id="36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2.1. Наименование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услуги: "Зачисление граждан на социальное обслуживание на дому".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37" w:name="redstr188"/>
      <w:bookmarkEnd w:id="37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 xml:space="preserve">2.2.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Социальная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услуга предоставляется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учреждением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в части приема заявления о предоставлении социального обслуживания и документов, предусмотренных пунктом 2.6 настоящего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Порядка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, принятия решения о предоставлении (либо об отказе в предоставлении)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38" w:name="redstr182"/>
      <w:bookmarkStart w:id="39" w:name="redstr180"/>
      <w:bookmarkStart w:id="40" w:name="redstr184"/>
      <w:bookmarkEnd w:id="38"/>
      <w:bookmarkEnd w:id="39"/>
      <w:bookmarkEnd w:id="40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При предоставлении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 осуществляется взаимодействие с территориальным органом Пенсионного фонда Российской Федерации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г. Таштагола, Кемеровской обл.,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в части получения сведений о гражданах, получающих пенсию в соответствии с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ФЗ от 28.12.2013 № 400 "О страховых пенсиях"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(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с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изменениями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 xml:space="preserve"> от 28.12.2017г.)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и (или)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от 15.12.2001 № 166-ФЗ " О государственном пенсионном обеспечении в Российской Федерации"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(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с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изменениями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 xml:space="preserve"> от 18.07.2017г.).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2.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3.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 xml:space="preserve">Результатом предоставления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 xml:space="preserve"> услуги является: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- принятие учреждением решения о зачислении на социальное обслуживание на дому;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- принятие учреждением об отказе в зачислении на социальное обслуживание на дому.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 xml:space="preserve">2.4. Срок принятия решения о зачислении либо об отказе в зачислении на социальное обслуживание не должен превышать пяти рабочих дней с даты поступления заявления о предоставлении социального обслуживания и документов, предусмотренных п. 2.6 настоящего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Порядка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 xml:space="preserve">2.5. Предоставление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 xml:space="preserve"> услуги осуществляется в соответствии со следующими правовыми нормативными актами: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- Конституцией РФ;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b w:val="false"/>
          <w:bCs w:val="false"/>
          <w:i w:val="false"/>
          <w:caps w:val="false"/>
          <w:smallCaps w:val="false"/>
          <w:color w:val="auto"/>
          <w:spacing w:val="0"/>
          <w:sz w:val="28"/>
          <w:szCs w:val="28"/>
          <w:u w:val="none"/>
          <w:lang w:val="ru-RU"/>
        </w:rPr>
        <w:t xml:space="preserve">- </w:t>
      </w:r>
      <w:r>
        <w:rPr>
          <w:b w:val="false"/>
          <w:bCs w:val="false"/>
          <w:i w:val="false"/>
          <w:caps w:val="false"/>
          <w:smallCaps w:val="false"/>
          <w:color w:val="auto"/>
          <w:spacing w:val="0"/>
          <w:sz w:val="28"/>
          <w:szCs w:val="28"/>
          <w:u w:val="none"/>
          <w:lang w:val="ru-RU"/>
        </w:rPr>
        <w:t>Федеральный закон от 28.12.2013г. № 442-ФЗ «Об основах социального обслуживания граждан в Российской Федерации»;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b w:val="false"/>
          <w:bCs w:val="false"/>
          <w:i w:val="false"/>
          <w:caps w:val="false"/>
          <w:smallCaps w:val="false"/>
          <w:color w:val="auto"/>
          <w:spacing w:val="0"/>
          <w:sz w:val="28"/>
          <w:szCs w:val="28"/>
          <w:u w:val="none"/>
          <w:lang w:val="ru-RU"/>
        </w:rPr>
        <w:t xml:space="preserve">- </w:t>
      </w:r>
      <w:r>
        <w:rPr>
          <w:b w:val="false"/>
          <w:bCs w:val="false"/>
          <w:i w:val="false"/>
          <w:caps w:val="false"/>
          <w:smallCaps w:val="false"/>
          <w:color w:val="auto"/>
          <w:spacing w:val="0"/>
          <w:sz w:val="28"/>
          <w:szCs w:val="28"/>
          <w:u w:val="none"/>
          <w:lang w:val="ru-RU"/>
        </w:rPr>
        <w:t>Закон Кемеровской области от 21.07.2014г. № 76-ОЗ «О разграничении полномочий между органами государственной власти Кемеровской области в сфере социального обслуживания граждан»;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i w:val="false"/>
          <w:caps w:val="false"/>
          <w:smallCaps w:val="false"/>
          <w:color w:val="auto"/>
          <w:spacing w:val="0"/>
          <w:sz w:val="28"/>
          <w:szCs w:val="28"/>
          <w:u w:val="none"/>
          <w:lang w:val="ru-RU"/>
        </w:rPr>
      </w:pPr>
      <w:r>
        <w:rPr>
          <w:b w:val="false"/>
          <w:bCs w:val="false"/>
          <w:i w:val="false"/>
          <w:caps w:val="false"/>
          <w:smallCaps w:val="false"/>
          <w:color w:val="auto"/>
          <w:spacing w:val="0"/>
          <w:sz w:val="28"/>
          <w:szCs w:val="28"/>
          <w:u w:val="none"/>
          <w:lang w:val="ru-RU"/>
        </w:rPr>
        <w:t>- Закон Кемеровской области от 27.07.2005г. № 99-ОЗ «О наделении органов местного самоуправления поддержки и социального обслуживания населения».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i w:val="false"/>
          <w:caps w:val="false"/>
          <w:smallCaps w:val="false"/>
          <w:strike w:val="false"/>
          <w:dstrike w:val="false"/>
          <w:color w:val="auto"/>
          <w:spacing w:val="0"/>
          <w:sz w:val="28"/>
          <w:szCs w:val="28"/>
          <w:u w:val="none"/>
          <w:effect w:val="none"/>
          <w:lang w:val="ru-RU"/>
        </w:rPr>
      </w:pPr>
      <w:r>
        <w:rPr>
          <w:b w:val="false"/>
          <w:bCs w:val="false"/>
          <w:i w:val="false"/>
          <w:caps w:val="false"/>
          <w:smallCaps w:val="false"/>
          <w:strike w:val="false"/>
          <w:dstrike w:val="false"/>
          <w:color w:val="auto"/>
          <w:spacing w:val="0"/>
          <w:sz w:val="28"/>
          <w:szCs w:val="28"/>
          <w:u w:val="none"/>
          <w:effect w:val="none"/>
          <w:lang w:val="ru-RU"/>
        </w:rPr>
        <w:t xml:space="preserve">2.6. Для получения </w:t>
      </w:r>
      <w:r>
        <w:rPr>
          <w:b w:val="false"/>
          <w:bCs w:val="false"/>
          <w:i w:val="false"/>
          <w:caps w:val="false"/>
          <w:smallCaps w:val="false"/>
          <w:strike w:val="false"/>
          <w:dstrike w:val="false"/>
          <w:color w:val="auto"/>
          <w:spacing w:val="0"/>
          <w:sz w:val="28"/>
          <w:szCs w:val="28"/>
          <w:u w:val="none"/>
          <w:effect w:val="none"/>
          <w:lang w:val="ru-RU"/>
        </w:rPr>
        <w:t>социальной</w:t>
      </w:r>
      <w:r>
        <w:rPr>
          <w:b w:val="false"/>
          <w:bCs w:val="false"/>
          <w:i w:val="false"/>
          <w:caps w:val="false"/>
          <w:smallCaps w:val="false"/>
          <w:strike w:val="false"/>
          <w:dstrike w:val="false"/>
          <w:color w:val="auto"/>
          <w:spacing w:val="0"/>
          <w:sz w:val="28"/>
          <w:szCs w:val="28"/>
          <w:u w:val="none"/>
          <w:effect w:val="none"/>
          <w:lang w:val="ru-RU"/>
        </w:rPr>
        <w:t xml:space="preserve"> услуги заявитель представляет поставщику социальных услуг заявление о предоставлении социального обслуживания (далее — заявление).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  <w:u w:val="none"/>
        </w:rPr>
      </w:pPr>
      <w:r>
        <w:rPr>
          <w:b w:val="false"/>
          <w:bCs w:val="false"/>
          <w:i w:val="false"/>
          <w:caps w:val="false"/>
          <w:smallCaps w:val="false"/>
          <w:strike w:val="false"/>
          <w:dstrike w:val="false"/>
          <w:color w:val="auto"/>
          <w:spacing w:val="0"/>
          <w:sz w:val="28"/>
          <w:szCs w:val="28"/>
          <w:u w:val="none"/>
          <w:effect w:val="none"/>
          <w:lang w:val="ru-RU"/>
        </w:rPr>
        <w:t xml:space="preserve">Заявление подается по форме, утвержденной </w:t>
      </w:r>
      <w:r>
        <w:rPr>
          <w:b w:val="false"/>
          <w:bCs w:val="false"/>
          <w:i w:val="false"/>
          <w:caps w:val="false"/>
          <w:smallCaps w:val="false"/>
          <w:strike w:val="false"/>
          <w:dstrike w:val="false"/>
          <w:color w:val="auto"/>
          <w:spacing w:val="0"/>
          <w:sz w:val="28"/>
          <w:szCs w:val="28"/>
          <w:u w:val="none"/>
          <w:effect w:val="none"/>
          <w:lang w:val="ru-RU"/>
        </w:rPr>
        <w:t>приказом Министерства труда и со</w:t>
      </w:r>
      <w:r>
        <w:rPr>
          <w:b w:val="false"/>
          <w:bCs w:val="false"/>
          <w:i w:val="false"/>
          <w:caps w:val="false"/>
          <w:smallCaps w:val="false"/>
          <w:strike w:val="false"/>
          <w:dstrike w:val="false"/>
          <w:color w:val="auto"/>
          <w:spacing w:val="0"/>
          <w:sz w:val="28"/>
          <w:szCs w:val="28"/>
          <w:u w:val="none"/>
          <w:effect w:val="none"/>
          <w:lang w:val="ru-RU"/>
        </w:rPr>
        <w:t>ц</w:t>
      </w:r>
      <w:r>
        <w:rPr>
          <w:b w:val="false"/>
          <w:bCs w:val="false"/>
          <w:i w:val="false"/>
          <w:caps w:val="false"/>
          <w:smallCaps w:val="false"/>
          <w:strike w:val="false"/>
          <w:dstrike w:val="false"/>
          <w:color w:val="auto"/>
          <w:spacing w:val="0"/>
          <w:sz w:val="28"/>
          <w:szCs w:val="28"/>
          <w:u w:val="none"/>
          <w:effect w:val="none"/>
          <w:lang w:val="ru-RU"/>
        </w:rPr>
        <w:t xml:space="preserve">иальной защиты Российской Федерации от 28.03.2014 № 159н «Об утверждении форм заявления о предоставлении социальных услуг» </w:t>
      </w:r>
      <w:r>
        <w:rPr>
          <w:b w:val="false"/>
          <w:bCs w:val="false"/>
          <w:i w:val="false"/>
          <w:caps w:val="false"/>
          <w:smallCaps w:val="false"/>
          <w:strike w:val="false"/>
          <w:dstrike w:val="false"/>
          <w:color w:val="auto"/>
          <w:spacing w:val="0"/>
          <w:sz w:val="28"/>
          <w:szCs w:val="28"/>
          <w:u w:val="none"/>
          <w:effect w:val="none"/>
          <w:lang w:val="ru-RU"/>
        </w:rPr>
        <w:t>(</w:t>
      </w:r>
      <w:r>
        <w:rPr>
          <w:b w:val="false"/>
          <w:bCs w:val="false"/>
          <w:i w:val="false"/>
          <w:caps w:val="false"/>
          <w:smallCaps w:val="false"/>
          <w:strike w:val="false"/>
          <w:dstrike w:val="false"/>
          <w:color w:val="auto"/>
          <w:spacing w:val="0"/>
          <w:sz w:val="28"/>
          <w:szCs w:val="28"/>
          <w:u w:val="none"/>
          <w:effect w:val="none"/>
          <w:lang w:val="ru-RU"/>
        </w:rPr>
        <w:t>с изменениями</w:t>
      </w:r>
      <w:r>
        <w:rPr>
          <w:b w:val="false"/>
          <w:bCs w:val="false"/>
          <w:i w:val="false"/>
          <w:caps w:val="false"/>
          <w:smallCaps w:val="false"/>
          <w:strike w:val="false"/>
          <w:dstrike w:val="false"/>
          <w:color w:val="auto"/>
          <w:spacing w:val="0"/>
          <w:sz w:val="28"/>
          <w:szCs w:val="28"/>
          <w:u w:val="none"/>
          <w:effect w:val="none"/>
          <w:lang w:val="ru-RU"/>
        </w:rPr>
        <w:t xml:space="preserve"> от 28.11.2016г.)</w:t>
      </w:r>
      <w:r>
        <w:rPr>
          <w:b w:val="false"/>
          <w:bCs w:val="false"/>
          <w:i w:val="false"/>
          <w:caps w:val="false"/>
          <w:smallCaps w:val="false"/>
          <w:strike w:val="false"/>
          <w:dstrike w:val="false"/>
          <w:color w:val="auto"/>
          <w:spacing w:val="0"/>
          <w:sz w:val="28"/>
          <w:szCs w:val="28"/>
          <w:u w:val="none"/>
          <w:effect w:val="none"/>
          <w:lang w:val="ru-RU"/>
        </w:rPr>
        <w:t>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4"/>
          <w:szCs w:val="24"/>
          <w:u w:val="none"/>
          <w:lang w:val="ru-RU"/>
        </w:rPr>
      </w:pPr>
      <w:bookmarkStart w:id="41" w:name="redstr179"/>
      <w:bookmarkEnd w:id="41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  <w:u w:val="none"/>
          <w:lang w:val="ru-RU"/>
        </w:rPr>
        <w:t xml:space="preserve">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u w:val="none"/>
          <w:lang w:val="ru-RU"/>
        </w:rPr>
        <w:t xml:space="preserve">Запрещается требовать от заявителей осуществление действий, в том числе согласований, необходимых для получения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u w:val="none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u w:val="none"/>
          <w:lang w:val="ru-RU"/>
        </w:rPr>
        <w:t xml:space="preserve"> услуги и связанных с обращением в государственные органы и организации за исключением получения услуг, включенных в перечень услуг, которые являются необходимыми и обязательными для предоставления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u w:val="none"/>
          <w:lang w:val="ru-RU"/>
        </w:rPr>
        <w:t>социальных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u w:val="none"/>
          <w:lang w:val="ru-RU"/>
        </w:rPr>
        <w:t xml:space="preserve"> услуг, утвержденный нормативным правовым актом Кемеровской области.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42" w:name="redstr148"/>
      <w:bookmarkEnd w:id="42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К заявлению прилагаются следующие документы и их копии:</w:t>
      </w:r>
      <w:bookmarkStart w:id="43" w:name="redstr147"/>
      <w:bookmarkEnd w:id="43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документ, удостоверяющий личность гражданина (при обращении представителя гражданина - копии документов, удостоверяющих личность и полномочия представителя гражданина, с предъявлением оригинала, если копии не заверены в установленном законодательством порядке);</w:t>
      </w:r>
      <w:bookmarkStart w:id="44" w:name="redstr146"/>
      <w:bookmarkEnd w:id="44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пенсионное удостоверение или справка, выданная территориальным органом Пенсионного фонда Российской Федерации о получении гражданином страховой пенсии и (или) пенсии по государственному пенсионному обеспечению с указанием фамилии, имени, отчества гражданина, нормативного правового акта, согласно которому назначена страховая пенсия и (или) пенсии по государственному пенсионному обеспечению, ее вид, срок назначения" (для граждан, являющихся получателями пенсии в соответствии с действующим федеральным законодательством);</w:t>
      </w:r>
      <w:bookmarkStart w:id="45" w:name="redstr145"/>
      <w:bookmarkEnd w:id="45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справка медико-социальной экспертизы (для граждан, признанных инвалидами);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46" w:name="redstr144"/>
      <w:bookmarkEnd w:id="46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справка, выданная органом, осуществляющим пенсионное обеспечение, о виде и размере пенсии;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47" w:name="redstr143"/>
      <w:bookmarkEnd w:id="47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справка, свидетельство, удостоверение или иной документ установленного образца о праве на льготы в соответствии с действующим законодательством (представляется при наличии льгот);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48" w:name="redstr142"/>
      <w:bookmarkEnd w:id="48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документы, подтверждающие отнесение граждан к лицам, пострадавшим в результате чрезвычайных ситуаций, вооруженных межнациональных (межэтнических) конфликтов;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49" w:name="redstr141"/>
      <w:bookmarkEnd w:id="49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удостоверение инвалида Великой Отечественной войны;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50" w:name="redstr140"/>
      <w:bookmarkEnd w:id="50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удостоверение ветерана Великой Отечественной войны;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51" w:name="redstr139"/>
      <w:bookmarkEnd w:id="51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справка военного комиссариата об участии в боевых действиях в период с 22 июня 1941 года по 9 мая 1945 года;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52" w:name="redstr138"/>
      <w:bookmarkEnd w:id="52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- медицинская справка об отсутствии противопоказаний к социальному обслуживанию по форме согласно приложению N 3 к настоящему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Порядку.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53" w:name="redstr136"/>
      <w:bookmarkEnd w:id="53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Копии документов, необходимых для предоставления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услуги, представляются в учреждение вместе с подлинниками. Специалисты учреждения заверяют представленные копии документов после сверки их с подлинниками. При заверении соответствия копии документа подлиннику на копии документа проставляется надпись "Верно", заверяется подписью с указанием фамилии, инициалов и даты заверения. После сверки документов подлинники возвращаются заявителю.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54" w:name="redstr134"/>
      <w:bookmarkEnd w:id="54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2.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6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.1. Для предоставления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услуги, в рамках межведомственного взаимодействия учреждением запрашивается: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55" w:name="redstr133"/>
      <w:bookmarkEnd w:id="55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справка территориального органа ПФР, в которой должна содержаться следующая информация: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56" w:name="redstr132"/>
      <w:bookmarkEnd w:id="56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а) фамилия, имя, отчество заявителя;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57" w:name="redstr131"/>
      <w:bookmarkEnd w:id="57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б) адрес места жительства (пребывания);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58" w:name="redstr130"/>
      <w:bookmarkEnd w:id="58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в) сведения о получении пенсии;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59" w:name="redstr129"/>
      <w:bookmarkEnd w:id="59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г) срок назначения пенсии и срок, на который установлена указанная пенсия.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60" w:name="redstr128"/>
      <w:bookmarkEnd w:id="60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В перечень документов, необходимых для предоставления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услуги, которые находятся в распоряжении органов или организаций и которые гражданин вправе представить по собственной инициативе, входит справка органов местного самоуправления, организаций жилищно-коммунального хозяйства независимо от их организационно-правовой формы о составе семьи с указанием даты рождения каждого члена семьи и родственных отнош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ений.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61" w:name="redstr126"/>
      <w:bookmarkEnd w:id="61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2.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6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.2.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У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чреждение, предоставляющее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социальную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услугу, не вправе требовать от заявителя (законного представителя, уполномоченного лица, заинтересованного лица):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62" w:name="redstr124"/>
      <w:bookmarkEnd w:id="62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-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представления документов и информации, которые находятся в распоряжении органов, предоставляющих государственную услугу, иных государственных органов, органов местного самоуправления и организаций, в соответствии с нормативными правовыми актами Российской Федерации, нормативными правовыми актами субъектов Российской Федерации.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63" w:name="redstr121"/>
      <w:bookmarkEnd w:id="63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2.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7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. Основания для отказа в приеме документов, необходимых для предоставления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 отсутствуют.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64" w:name="redstr120"/>
      <w:bookmarkEnd w:id="64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2.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8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. Исчерпывающий перечень оснований для приостановления и (или) отказа в предоставлении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65" w:name="redstr119"/>
      <w:bookmarkEnd w:id="65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2.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8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.1. Основания для приостановления предоставления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 отсутствуют.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66" w:name="redstr118"/>
      <w:bookmarkEnd w:id="66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2.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8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.2. Основаниями для отказа в предоставлении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 являются: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67" w:name="redstr117"/>
      <w:bookmarkEnd w:id="67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наличие медицинских противопоказаний к социальному обслуживанию;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2D2D2D"/>
          <w:spacing w:val="0"/>
          <w:sz w:val="28"/>
          <w:szCs w:val="28"/>
        </w:rPr>
      </w:pPr>
      <w:bookmarkStart w:id="68" w:name="redstr116"/>
      <w:bookmarkEnd w:id="68"/>
      <w:r>
        <w:rPr>
          <w:b w:val="false"/>
          <w:i w:val="false"/>
          <w:caps w:val="false"/>
          <w:smallCaps w:val="false"/>
          <w:color w:val="2D2D2D"/>
          <w:spacing w:val="0"/>
          <w:sz w:val="28"/>
          <w:szCs w:val="28"/>
        </w:rPr>
        <w:t xml:space="preserve">-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несоответствие документов, представленных гражданином или его законным представителем, требованиям настоящего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Порядка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69" w:name="redstr115"/>
      <w:bookmarkEnd w:id="69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- непредставление заявителем документов (или представление не в полном объеме), необходимых в соответствии с настоящим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Порядком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70" w:name="redstr114"/>
      <w:bookmarkEnd w:id="70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представление заявителем заведомо недостоверных сведений и документов, по форме или содержанию не соответствующих требованиям действующего законодательства.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71" w:name="redstr113"/>
      <w:bookmarkEnd w:id="71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К числу медицинских противопоказаний к социальному обслуживанию относятся: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72" w:name="redstr112"/>
      <w:bookmarkEnd w:id="72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бактерио- или вирусоносительство,</w:t>
      </w:r>
      <w:bookmarkStart w:id="73" w:name="redstr111"/>
      <w:bookmarkEnd w:id="73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хронический алкоголизм,</w:t>
      </w:r>
      <w:bookmarkStart w:id="74" w:name="redstr110"/>
      <w:bookmarkEnd w:id="74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карантинные инфекционные заболевания,</w:t>
      </w:r>
      <w:bookmarkStart w:id="75" w:name="redstr109"/>
      <w:bookmarkEnd w:id="75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активные формы туберкулеза,</w:t>
      </w:r>
      <w:bookmarkStart w:id="76" w:name="redstr108"/>
      <w:bookmarkEnd w:id="76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тяжелые психические расстройства,</w:t>
      </w:r>
      <w:bookmarkStart w:id="77" w:name="redstr107"/>
      <w:bookmarkEnd w:id="77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венерические и другие заболевания, требующие лечения в специализированных медицинских организациях.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78" w:name="redstr105"/>
      <w:bookmarkEnd w:id="78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2.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9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.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Социальная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услуга предоставляется бесплатно.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 xml:space="preserve">2.10.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Социальные услуги за плату или частичную плату предоставляются гражданам, среднедушевой доход которых превышает предельную величину среднедушевого дохода для предоставления социальных услуг бесплатно.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 xml:space="preserve">2.11.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Размер платы за предоставление социальных услуг и порядок ее взимания устанавливаются Коллегией Администрации Кемеровской области.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 xml:space="preserve">2.12.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Дополнительные социальные услуги предоставляются на условиях полной оплаты независимо от уровня дохода и категории получателя социальных услуг.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 xml:space="preserve">2.13.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Оплата оказанных социальных услуг осуществляется в соответствии с договором об оказании социальных услуг (далее — договор), заключаемым между поставщиком социальных услуг и гражданином.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 xml:space="preserve">2.14.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В случае если гражданин отказывается оплачивать оказанные социальные услуги, поставщик социальных услуг вправе решать вопрос о расторжении договора с возмещением поставщику социальных услуг понесенных затрат.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 xml:space="preserve">2.15.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В случае изменения тарифов на социальные услуги либо условий оплаты социальных услуг поставщик социальных услуг уведомляет об этом гражданина или его законного представителя в течение 10 рабочих дней со дня вступления в силу нормативного правового акта, утверждающего тарифы на социальные услуги, либо возникновения обстоятельств, влияющих на условия оплаты социальных услуг.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2.16. Изменение условий оплаты социальных услуг оформляется дополнительным соглашением к договору.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2.17. В случае несогласия на получение социальных услуг в соответствии с новым размером оплаты либо с условиями оплаты социальных услуг гражданин или его законный представитель направляет поставщику социальных услуг письменное заявление об отказе в получении социальной услуги. Гражданин или его законный представитель обязан произвести в этом случае расчеты с поставщиком социальных услуг за социальные услуги, полученные до дня отказа от них.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79" w:name="redstr104"/>
      <w:bookmarkEnd w:id="79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2.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1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8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. Срок ожидания в очереди для представления заявления (информации о нуждаемости) и (или) получения консультации в учреждении не должно превышать 15 минут.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80" w:name="redstr102"/>
      <w:bookmarkEnd w:id="80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Срок приема заявления и необходимых документов для предоставления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 (информации о нуждаемости) оценка документов, их полноты, достаточности, определения права на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социальную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услугу не должно превышать 20 минут.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81" w:name="redstr101"/>
      <w:bookmarkEnd w:id="81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2.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1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9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. Регистрация заявления о предоставлении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 (информации о нуждаемости), поступившего в учреждение, осуществляется в день его поступления.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82" w:name="redstr100"/>
      <w:bookmarkEnd w:id="82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2.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20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. Помещение, в котором предоставляется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социальная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услуга, обеспечивается необходимыми для предоставления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 оборудованием, канцелярскими принадлежностями, офисной мебелью, а также печатными материалами, содержащими следующие документы: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83" w:name="redstr97"/>
      <w:bookmarkEnd w:id="83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- настоящий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Порядок.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84" w:name="redstr96"/>
      <w:bookmarkEnd w:id="84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Центральный вход в здание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учреждения,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в котором предоставляется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социальная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услуга, оборудуется вывеской, содержащей информацию о наименовании и графике работы уполномоченного органа.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85" w:name="redstr95"/>
      <w:bookmarkEnd w:id="85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Вход в здание оборудуется в соответствии с требованиями, обеспечивающими беспрепятственный доступ инвалидов (пандусы, поручни, другие специальные приспособления).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86" w:name="redstr94"/>
      <w:bookmarkEnd w:id="86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Передвижение по помещению, в котором проводится прием документов, не должно создавать затруднений для лиц с ограниченными возможностями здоровья.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87" w:name="redstr92"/>
      <w:bookmarkEnd w:id="87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На территории, прилегающей к зданию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учреждения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организуются места для парковки автотранспортных средств, в том числе места для парковки автотранспортных средств инвалидов, доступ заявителей (представителей заявителей) к парковочным местам является бесплатным.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88" w:name="redstr91"/>
      <w:bookmarkEnd w:id="88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Помещения, предназначенные для предоставления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услуги, должны соответствовать санитарно-эпидемиологическим правилам и нормативам.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89" w:name="redstr90"/>
      <w:bookmarkEnd w:id="89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В помещениях у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чреждения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на видном месте помещаются схемы размещения средств пожаротушения и путей эвакуации в экстренных случаях.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90" w:name="redstr88"/>
      <w:bookmarkEnd w:id="90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2.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21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. Основными показателями доступности и качества предоставления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 является: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91" w:name="redstr87"/>
      <w:bookmarkEnd w:id="91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- расположенность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з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дания учреждения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, предназначенн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ого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для предоставления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услуги, в зоне доступности к основным транспортным магистралям;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2D2D2D"/>
          <w:spacing w:val="0"/>
          <w:sz w:val="28"/>
          <w:szCs w:val="28"/>
        </w:rPr>
      </w:pPr>
      <w:bookmarkStart w:id="92" w:name="redstr86"/>
      <w:bookmarkEnd w:id="92"/>
      <w:r>
        <w:rPr>
          <w:b w:val="false"/>
          <w:i w:val="false"/>
          <w:caps w:val="false"/>
          <w:smallCaps w:val="false"/>
          <w:color w:val="2D2D2D"/>
          <w:spacing w:val="0"/>
          <w:sz w:val="28"/>
          <w:szCs w:val="28"/>
        </w:rPr>
        <w:t xml:space="preserve">-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степень информированности заявителя (представителя заявителя) о порядке предоставления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 (доступность информации о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услуге, возможность выбора способа получения информации);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93" w:name="redstr85"/>
      <w:bookmarkEnd w:id="93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- возможность выбора заявителем (представителем заявителя) форм обращения за получением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 xml:space="preserve">социальной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услуги;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94" w:name="redstr84"/>
      <w:bookmarkEnd w:id="94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- доступность обращения за предоставлением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услуги, в том числе для лиц с ограниченными возможностями здоровья;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95" w:name="redstr83"/>
      <w:bookmarkEnd w:id="95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- своевременность предоставления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 в соответствии со стандартом ее предоставления;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96" w:name="redstr82"/>
      <w:bookmarkEnd w:id="96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- соблюдение сроков предоставления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 и сроков выполнения административных процедур при предоставлении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97" w:name="redstr81"/>
      <w:bookmarkEnd w:id="97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- возможность получения информации о ходе предоставления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98" w:name="redstr80"/>
      <w:bookmarkEnd w:id="98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- отсутствие обоснованных жалоб со стороны заявителя (представителя заявителя) по результатам предоставления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99" w:name="redstr79"/>
      <w:bookmarkEnd w:id="99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- открытый доступ для заявителей (представителей заявителей) к информации о порядке и сроках предоставления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услуги, порядке обжалования действий (бездействия) должностных лиц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учреждения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100" w:name="redstr78"/>
      <w:bookmarkEnd w:id="100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- наличие необходимого и достаточного количества специалистов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учреждения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, а также помещений, в которых осуществляются прием документов от заявителей (представителей заявителей).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Учреждением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обеспечивается создание инвалидам и иным маломобильным группам населения следующих условий доступности объектов в соответствии с требованиями, установленными законодательными и иными нормативными правовыми актами: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101" w:name="redstr76"/>
      <w:bookmarkEnd w:id="101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- возможность беспрепятственного входа в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здание учреждения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и выхода из н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его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102" w:name="redstr75"/>
      <w:bookmarkEnd w:id="102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- возможность самостоятельного передвижения по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зданию учреждения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в целях доступа к месту предоставления услуги, в том числе с помощью работников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учреждения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, предоставляющих услуги, ассистивных и вспомогательных технологий, а также сменного кресла-коляски;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103" w:name="redstr74"/>
      <w:bookmarkEnd w:id="103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- возможность посадки в транспортное средство и высадки из него перед входом в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здание учреждения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, в том числе с использованием кресла-коляски и, при необходимости, с помощью работников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учреждения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104" w:name="redstr73"/>
      <w:bookmarkEnd w:id="104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- сопровождение инвалидов, имеющих стойкие нарушения функции зрения и самостоятельного передвижения по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зданию учреждения;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105" w:name="redstr72"/>
      <w:bookmarkEnd w:id="105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 xml:space="preserve">-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содействие инвалиду при входе в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здание учреждения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и выходе из него, информирование инвалида о доступных маршрутах общественного транспорта;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06" w:name="redstr71"/>
      <w:bookmarkEnd w:id="106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надлежащее размещение носителей информации, необходимой для обеспечения беспрепятственного доступа инвалидов к объектам и услугам, с учетом ограничений их жизнедеятельности, в том числе дублирование необходимой для получения услуги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4"/>
          <w:szCs w:val="24"/>
        </w:rPr>
      </w:pPr>
      <w:bookmarkStart w:id="107" w:name="redstr70"/>
      <w:bookmarkEnd w:id="107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- обеспечение допуска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в здание учреждения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, в котором предоставляются услуги, собаки-проводника при наличии документа, подтверждающего ее специальное обучение, выданного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по форме и в порядке, утвержденных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приказом Минист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е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рс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т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ва труда и социальной защиты Российской Федерации от 22.06.2015 № 386н.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Учреждением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обеспечивается создание инвалидам и иным маломобильным группам населения следующих условий доступности услуг в соответствии с требованиями, установленными законодательными и иными нормативными правовыми актами: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08" w:name="redstr68"/>
      <w:bookmarkEnd w:id="108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оказание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09" w:name="redstr67"/>
      <w:bookmarkEnd w:id="109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предоставление инвалидам по слуху, при необходимости, услуги с использованием русского жестового языка, включая обеспечение допуска на объект сурдопереводчика, тифлосурдопереводчика;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10" w:name="redstr66"/>
      <w:bookmarkEnd w:id="110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оказание помощи в преодолении барьеров, мешающих получению ими услуг наравне с другими лицами.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center"/>
        <w:rPr>
          <w:rFonts w:ascii="Times New Roman" w:hAnsi="Times New Roman"/>
          <w:b/>
          <w:b/>
          <w:bCs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11" w:name="h_00000000000000000000000000000000000000"/>
      <w:bookmarkEnd w:id="111"/>
      <w:r>
        <w:rPr>
          <w:b/>
          <w:bCs/>
          <w:i w:val="false"/>
          <w:caps w:val="false"/>
          <w:smallCaps w:val="false"/>
          <w:color w:val="auto"/>
          <w:spacing w:val="0"/>
          <w:sz w:val="28"/>
          <w:szCs w:val="28"/>
        </w:rPr>
        <w:t>3.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12" w:name="P0017"/>
      <w:bookmarkStart w:id="113" w:name="redstr196"/>
      <w:bookmarkStart w:id="114" w:name="P0016"/>
      <w:bookmarkEnd w:id="112"/>
      <w:bookmarkEnd w:id="113"/>
      <w:bookmarkEnd w:id="114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Предоставление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 включает в себя следующие административные процедуры: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15" w:name="redstr195"/>
      <w:bookmarkEnd w:id="115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- прием и рассмотрение документов для установления оснований на получение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16" w:name="redstr194"/>
      <w:bookmarkEnd w:id="116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- формирование и направление межведомственного запроса о предоставлении документов, необходимых для предоставления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услуги, в органы (организации), участвующие в предоставлении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17" w:name="redstr193"/>
      <w:bookmarkEnd w:id="117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принятие решения о зачислении на социальное обслуживание на дому либо решения об отказе в зачислении на социальное обслуживание на дому и уведомление заявителя.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18" w:name="redstr192"/>
      <w:bookmarkEnd w:id="118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Последовательность административных действий приведена в блок-схеме предоставления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 (приложение N 2 к настоящему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Порядку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).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2D2D2D"/>
          <w:spacing w:val="0"/>
          <w:sz w:val="24"/>
          <w:szCs w:val="24"/>
        </w:rPr>
      </w:pPr>
      <w:r>
        <w:rPr>
          <w:b w:val="false"/>
          <w:i w:val="false"/>
          <w:caps w:val="false"/>
          <w:smallCaps w:val="false"/>
          <w:color w:val="2D2D2D"/>
          <w:spacing w:val="0"/>
          <w:sz w:val="24"/>
          <w:szCs w:val="24"/>
        </w:rPr>
      </w:r>
    </w:p>
    <w:p>
      <w:pPr>
        <w:pStyle w:val="3"/>
        <w:widowControl/>
        <w:pBdr/>
        <w:spacing w:lineRule="atLeast" w:line="315" w:before="0" w:after="0"/>
        <w:ind w:left="0" w:right="0" w:hanging="0"/>
        <w:jc w:val="center"/>
        <w:rPr>
          <w:rFonts w:ascii="Times New Roman" w:hAnsi="Times New Roman"/>
          <w:b/>
          <w:b/>
          <w:bCs/>
          <w:i w:val="false"/>
          <w:caps w:val="false"/>
          <w:smallCaps w:val="false"/>
          <w:color w:val="2D2D2D"/>
          <w:spacing w:val="0"/>
          <w:sz w:val="28"/>
          <w:szCs w:val="28"/>
        </w:rPr>
      </w:pPr>
      <w:bookmarkStart w:id="119" w:name="h_00000000000000000000000000000000000000"/>
      <w:bookmarkEnd w:id="119"/>
      <w:r>
        <w:rPr>
          <w:rFonts w:ascii="Times New Roman" w:hAnsi="Times New Roman"/>
          <w:b/>
          <w:bCs/>
          <w:i w:val="false"/>
          <w:caps w:val="false"/>
          <w:smallCaps w:val="false"/>
          <w:color w:val="2D2D2D"/>
          <w:spacing w:val="0"/>
          <w:sz w:val="28"/>
          <w:szCs w:val="28"/>
        </w:rPr>
        <w:t xml:space="preserve">3.1. Прием и рассмотрение документов для установления оснований на получение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2D2D2D"/>
          <w:spacing w:val="0"/>
          <w:sz w:val="28"/>
          <w:szCs w:val="28"/>
          <w:lang w:val="ru-RU"/>
        </w:rPr>
        <w:t>социальной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2D2D2D"/>
          <w:spacing w:val="0"/>
          <w:sz w:val="28"/>
          <w:szCs w:val="28"/>
        </w:rPr>
        <w:t xml:space="preserve"> услуги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2D2D2D"/>
          <w:spacing w:val="0"/>
          <w:sz w:val="28"/>
          <w:szCs w:val="28"/>
        </w:rPr>
      </w:pPr>
      <w:bookmarkStart w:id="120" w:name="redstr254"/>
      <w:bookmarkStart w:id="121" w:name="P001A"/>
      <w:bookmarkEnd w:id="120"/>
      <w:bookmarkEnd w:id="121"/>
      <w:r>
        <w:rPr>
          <w:b w:val="false"/>
          <w:i w:val="false"/>
          <w:caps w:val="false"/>
          <w:smallCaps w:val="false"/>
          <w:color w:val="2D2D2D"/>
          <w:spacing w:val="0"/>
          <w:sz w:val="28"/>
          <w:szCs w:val="28"/>
        </w:rPr>
        <w:t xml:space="preserve">3.1.1.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Основанием для начала предоставления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 является обращение заявителя (представителя заявителя) в учреждение  с комплектом документов, необходимых для предоставления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услуги, поступление указанного комплекта документов по почте.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22" w:name="redstr252"/>
      <w:bookmarkEnd w:id="122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3.1.2. Специалист учреждения при обращении заявителя (представителя заявителя) в учреждение: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</w:pPr>
      <w:bookmarkStart w:id="123" w:name="redstr251"/>
      <w:bookmarkEnd w:id="123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1) устанавливает личность заявителя (представителя заявителя), в том числе проверяет документ, удостоверяющий его личность, полномочия представителя заявителя;</w:t>
        <w:br/>
      </w:r>
      <w:bookmarkStart w:id="124" w:name="redstr250"/>
      <w:bookmarkEnd w:id="124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2) проводит первичную проверку представленного комплекта документов на предмет соответствия их установленным законодательством требованиям, удостоверяясь, что: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br/>
      </w:r>
      <w:bookmarkStart w:id="125" w:name="redstr249"/>
      <w:bookmarkEnd w:id="125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копии документов соответствуют оригиналам, выполняет на них надпись об их соответствии подлинным экземплярам, заверяет своей подписью с указанием фамилии и инициалов;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26" w:name="redstr248"/>
      <w:bookmarkEnd w:id="126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тексты документов написаны разборчиво;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27" w:name="redstr247"/>
      <w:bookmarkEnd w:id="127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фамилии, имена, отчества, адреса мест жительства написаны полностью;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28" w:name="redstr246"/>
      <w:bookmarkEnd w:id="128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в документах нет подчисток, приписок, зачеркнутых слов и иных неоговоренных исправлений;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29" w:name="redstr245"/>
      <w:bookmarkEnd w:id="129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документы не исполнены карандашом;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30" w:name="redstr244"/>
      <w:bookmarkEnd w:id="130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документы не имеют серьезных повреждений, наличие которых не позволяет однозначно истолковать их содержание;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31" w:name="redstr243"/>
      <w:bookmarkEnd w:id="131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не истек срок действия представленного комплекта документов.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32" w:name="redstr242"/>
      <w:bookmarkEnd w:id="132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При установлении фактов отсутствия необходимых документов, несоответствия представленных документов требованиям специалист учреждения уведомляет заявителя (представителя заявителя) о наличии препятствий для рассмотрения вопроса о предоставлении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услуги, объясняет заявителю (представителю заявителя) содержание выявленных недостатков в представленных документах и предлагает принять меры по их устранению.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33" w:name="redstr241"/>
      <w:bookmarkEnd w:id="133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При желании заявителя (представителя заявителя) устранить препятствия, прервав подачу комплекта документов на предоставление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услуги, формирует перечень выявленных препятствий для предоставления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 в двух экземплярах и передает его заявителю (представителю заявителя) для подписания. Первый экземпляр перечня выявленных препятствий для предоставления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 вместе с представленными документами передается заявителю (представителю заявителя), второй остается у специалиста учреждения.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34" w:name="redstr240"/>
      <w:bookmarkEnd w:id="134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При желании заявителя (представителя заявителя) устранить препятствия позднее (после подачи документов на предоставление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услуги) путем представления дополнительных или исправленных документов обращает его внимание на наличие препятствий для предоставления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 и предлагает заявителю (представителю заявителя) письменно подтвердить факт уведомления;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35" w:name="redstr239"/>
      <w:bookmarkEnd w:id="135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3) при отсутствии у заявителя (представителя заявителя) заполненного заявления или неправильном его заполнении заполняет самостоятельно (с последующим представлением на подпись заявителю (представителю заявителя) или помогает заявителю (представителю заявителя) самостоятельно заполнить заявление;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36" w:name="redstr238"/>
      <w:bookmarkEnd w:id="136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4) определяет основания получения заявителем установленного вида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37" w:name="redstr237"/>
      <w:bookmarkEnd w:id="137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3.1.3. Специалист учреждения при обращении заявителя (представителя заявителя) по почте: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38" w:name="redstr236"/>
      <w:bookmarkEnd w:id="138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1) проверяет правильность адресности корреспонденции (ошибочно (не по адресу) присланные письма возвращаются на почту невскрытыми);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39" w:name="redstr235"/>
      <w:bookmarkEnd w:id="139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2) вскрывает конверты, проверяет наличие в них комплекта документов;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40" w:name="redstr234"/>
      <w:bookmarkEnd w:id="140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3) регистрирует заявление;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41" w:name="redstr233"/>
      <w:bookmarkEnd w:id="141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4) проводит первичную проверку представленного комплекта документов на предмет их соответствия установленным законодательством требованиям, удостоверяясь, что: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42" w:name="redstr232"/>
      <w:bookmarkEnd w:id="142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тексты заявления и документов написаны разборчиво;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43" w:name="redstr231"/>
      <w:bookmarkEnd w:id="143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фамилия, имя, отчество, адрес места жительства написаны полностью;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44" w:name="redstr230"/>
      <w:bookmarkEnd w:id="144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в документах нет подчисток, приписок, зачеркнутых слов и иных неоговоренных исправлений;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45" w:name="redstr229"/>
      <w:bookmarkEnd w:id="145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заявление не исполнено карандашом;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46" w:name="redstr228"/>
      <w:bookmarkEnd w:id="146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заявление и документы не имеют серьезных повреждений, наличие которых не позволяет однозначно истолковать их содержание;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47" w:name="redstr227"/>
      <w:bookmarkEnd w:id="147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не истек срок действия представленного документа;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2D2D2D"/>
          <w:spacing w:val="0"/>
          <w:sz w:val="28"/>
          <w:szCs w:val="28"/>
        </w:rPr>
      </w:pPr>
      <w:bookmarkStart w:id="148" w:name="redstr226"/>
      <w:bookmarkEnd w:id="148"/>
      <w:r>
        <w:rPr>
          <w:b w:val="false"/>
          <w:i w:val="false"/>
          <w:caps w:val="false"/>
          <w:smallCaps w:val="false"/>
          <w:color w:val="2D2D2D"/>
          <w:spacing w:val="0"/>
          <w:sz w:val="28"/>
          <w:szCs w:val="28"/>
        </w:rPr>
        <w:t xml:space="preserve">-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комплектность документов соответствует требованиям настоящего административного регламента;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49" w:name="redstr225"/>
      <w:bookmarkEnd w:id="149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5) при установлении факта непредставления заявителем (представителем заявителя) (или представление не в полном объеме) документов, указанных в пункте 2.6 настоящего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Порядка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, уполномоченный специалист подготавливает проект решения об отказе в зачислении на социальное обслуживание на дому. После устранения выявленных недостатков заявитель имеет право повторно обратиться за предоставлением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 в порядке, предусмотренном пунктом 3.1 настоящего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Порядка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50" w:name="redstr224"/>
      <w:bookmarkEnd w:id="150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3.1.4. По результатам рассмотрения представленного комплекта документов специалист у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чреждения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определяет наличие либо отсутствие у заявителя права на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социальную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услугу и готовит проект приказа о зачислении на социальное обслуживание на дому либо проект решения об отказе в зачислении на социальное обслуживание на дому.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51" w:name="redstr223"/>
      <w:bookmarkEnd w:id="151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3.1.5. По результатам административной процедуры по приему комплекта документов специалист у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чреждения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формирует в отношении каждого гражданина (получателя социальных услуг) личное дело, которое хранится в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Центре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социального обслуживания пять лет со дня прекращения социального обслуживания. Ведение личного дела продолжается в случае очередного обращения заявителя за предоставлением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52" w:name="redstr222"/>
      <w:bookmarkEnd w:id="152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В сформированное специалистом личное дело гражданина (получателя социальных услуг) включаются документы, предусмотренные пунктом 2.6 настоящего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Порядка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, индивидуальная программа предоставления социальных услуг, в которую входят первичный акт обследования, составленный по форме приложения N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5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к настоящему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Порядку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, акт индивидуальной оценки нуждаемости по форме приложения N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6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к настоящему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Порядку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, план мероприятий по уходу, перечни согласованных и фактически предоставленных социальных услуг в объемах, определенных стандартами социальных услуг, и при необходимости дополнительных социальных услуг, проект приказа руководителя (директора) учреждения о зачислении на социальное обслуживание на дому либо проект решения об отказе в зачислении на социальное обслуживание на дому.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53" w:name="redstr212"/>
      <w:bookmarkEnd w:id="153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3.1.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6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. При необходимости представленные заявителем (представителем заявителя) сведения могут быть подтверждены посредством дополнительной проверки, проводимой 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учреждением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самостоятельно, предварительно уведомив заявителя (представителя заявителя) о ее проведении.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54" w:name="redstr211"/>
      <w:bookmarkEnd w:id="154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3.1.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7.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Проверка сведений, представленных заявителем (представителем заявителя), в заявлении может проводиться путем направления запроса о предоставлении необходимых сведений в организацию, представившую сведения о заявителе.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55" w:name="redstr210"/>
      <w:bookmarkEnd w:id="155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3.1.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8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. В случае ненадлежащего оформления организацией сведений о заявителе специалистом у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чреждения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направляется письменный запрос в организацию с обязательным указанием в нем: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56" w:name="redstr209"/>
      <w:bookmarkEnd w:id="156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наименования организации, в которую направляется запрос;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57" w:name="redstr208"/>
      <w:bookmarkEnd w:id="157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наименования органа, осуществляющего запрос;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58" w:name="redstr207"/>
      <w:bookmarkEnd w:id="158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целей запроса;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59" w:name="redstr206"/>
      <w:bookmarkEnd w:id="159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данных о заявителе, в отношении которого делается запрос;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60" w:name="redstr205"/>
      <w:bookmarkEnd w:id="160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перечня запрашиваемых документов либо сведений;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61" w:name="redstr204"/>
      <w:bookmarkEnd w:id="161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даты запроса;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62" w:name="redstr203"/>
      <w:bookmarkEnd w:id="162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срока, в течение которого необходимо представить запрашиваемые документы;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63" w:name="redstr202"/>
      <w:bookmarkEnd w:id="163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должностного лица, осуществляющего запрос.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64" w:name="redstr201"/>
      <w:bookmarkEnd w:id="164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3.1.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9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. Время приема заявления и документов не может превышать 15 минут.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65" w:name="redstr199"/>
      <w:bookmarkEnd w:id="165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3.1.1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0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. После присвоения заявлению номера и даты регистрации специалист учреждения вносит данные о получателе социальных услуг (представителе получателя социальных услуг) в банк учетной документации организации социального обслуживания. 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3.1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.11. Уполномоченный работник поставщика социальных услуг обязан выяснить: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- представляет ли состояние гражданина опасности для его жизни или жизни окружающих;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- есть ли родственники в данном населенном пункте или гражданин проживает в одиночестве;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- в результате чего произошло ухудшение состояния здоровья (заболевание, травма, другие причины);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 xml:space="preserve">- есть ли изменения в психическом состоянии (поведение, потеря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 xml:space="preserve">памяти, плохая ориентация, состояние беспокойства, депрессия,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другие признаки);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- имеет ли место злоупотребление алкоголем (наркотиками).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3.2. Проведение первичного обследования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3.2.1. В процессе первичного обследования выявляются потребности гражданина, оказавшегося в сложной жизненной ситуации, в мерах социальной поддержки.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 xml:space="preserve">3.2.2. При проведении оценки нуждаемости заполняется акт оценки нуждаемости. Акт заполняется комиссией по оценке нуждаемости.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Состав комиссии определяется приказом по учреждению.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3.3. По результатам оценки нуждаемости, выявленных проблем и рисков комиссия по оценке нуждаемости проводит совещание, по итогам которого составляется протокол.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3.3.1. В протоколе совещания обосновываются предложения комиссии по оценке нуждаемости о необходимости социального обслуживания на дому либо отказе в социальном обслуживании.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66" w:name="redstr198"/>
      <w:bookmarkEnd w:id="166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3.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4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.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Срок принятия решения о зачислении либо об отказе в зачислении на социальное обслуживание не должен превышать пяти рабочих дней с даты поступления заявления гражданина и предоставленных документов.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 xml:space="preserve">3.5. С гражданином заключается договор о социальном обслуживании,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разъясняются все положения договора.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3.6. Расторжение договора производится: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- на основании письменного заявления гражданина или его законного представителя;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- при выявлении медицинских противопоказаний к социальному обслуживанию;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- при неоднократном нарушении гражданином договора.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Решение о снятии гражданина с социального обслуживания принимается комиссией по оценке нуждаемости.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</w:r>
    </w:p>
    <w:p>
      <w:pPr>
        <w:pStyle w:val="3"/>
        <w:widowControl/>
        <w:pBdr/>
        <w:spacing w:lineRule="atLeast" w:line="315" w:before="0" w:after="0"/>
        <w:ind w:left="0" w:right="0" w:hanging="0"/>
        <w:jc w:val="center"/>
        <w:rPr>
          <w:rFonts w:ascii="Times New Roman" w:hAnsi="Times New Roman"/>
          <w:b/>
          <w:b/>
          <w:bCs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67" w:name="h_00000000000000000000000000000000000000"/>
      <w:bookmarkEnd w:id="167"/>
      <w:r>
        <w:rPr>
          <w:rFonts w:ascii="Times New Roman" w:hAnsi="Times New Roman"/>
          <w:b/>
          <w:bCs/>
          <w:i w:val="false"/>
          <w:caps w:val="false"/>
          <w:smallCaps w:val="false"/>
          <w:color w:val="auto"/>
          <w:spacing w:val="0"/>
          <w:sz w:val="28"/>
          <w:szCs w:val="28"/>
        </w:rPr>
        <w:t>3.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auto"/>
          <w:spacing w:val="0"/>
          <w:sz w:val="28"/>
          <w:szCs w:val="28"/>
        </w:rPr>
        <w:t>7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. Формирование и направление межведомственного запроса о предоставлении документов, необходимых для предоставления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услуги, в органы (организации), участвующие в предоставлении государственной услуги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center"/>
        <w:rPr>
          <w:rFonts w:ascii="Times New Roman" w:hAnsi="Times New Roman"/>
          <w:b/>
          <w:b/>
          <w:bCs/>
          <w:i w:val="false"/>
          <w:caps w:val="false"/>
          <w:smallCaps w:val="false"/>
          <w:color w:val="4C4C4C"/>
          <w:spacing w:val="0"/>
          <w:sz w:val="24"/>
          <w:szCs w:val="24"/>
        </w:rPr>
      </w:pPr>
      <w:r>
        <w:rPr>
          <w:b/>
          <w:bCs/>
          <w:i w:val="false"/>
          <w:caps w:val="false"/>
          <w:smallCaps w:val="false"/>
          <w:color w:val="4C4C4C"/>
          <w:spacing w:val="0"/>
          <w:sz w:val="24"/>
          <w:szCs w:val="24"/>
        </w:rPr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68" w:name="redstr261"/>
      <w:bookmarkEnd w:id="168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3.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7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.1. Основанием для начала административной процедуры по формированию и направлению межведомственного запроса о предоставлении документов, необходимых для предоставления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услуги, в органы (организации), участвующие в предоставлении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услуги, является обращение заявителя (представителя заявителя) в учреждение.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69" w:name="redstr260"/>
      <w:bookmarkEnd w:id="169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3.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7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.2. Межведомственный запрос формируется и направляется на бумажном носителе, подписывается руководителем учреждения либо лицом, уполномоченным на выполнение указанных действий в соответствии с приказом руководителя учреждения.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70" w:name="redstr259"/>
      <w:bookmarkEnd w:id="170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Межведомственный запрос направляется по факсу с одновременным его направлением по почте или курьерской доставкой.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71" w:name="redstr258"/>
      <w:bookmarkEnd w:id="171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Межведомственный запрос направляется в электронной форме с использованием средств электронной подписи по телекоммуникационным каналам связи на условиях, установленных соглашением сторон (при наличии соответствующей технической возможности).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172" w:name="redstr257"/>
      <w:bookmarkEnd w:id="172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3.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7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.3. Межведомственный запрос формируется в соответствии с требованиями статьи 7.2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 xml:space="preserve">ФЗ от 27.07.2010 № 210 «Об организации предоставления государственных и муниципальных услуг»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(в редакции от 05.12.2017г.)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73" w:name="redstr256"/>
      <w:bookmarkEnd w:id="173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3.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7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.4. Максимальный срок для выполнения административных действий, предусмотренных настоящим подразделом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Порядка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, не должен превышать 2 дней с даты регистрации представленных в учреждение документов, необходимых для предоставления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Arial;sans-serif" w:hAnsi="Arial;sans-serif"/>
          <w:b w:val="false"/>
          <w:i w:val="false"/>
          <w:caps w:val="false"/>
          <w:smallCaps w:val="false"/>
          <w:color w:val="2D2D2D"/>
          <w:spacing w:val="0"/>
          <w:sz w:val="21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color w:val="2D2D2D"/>
          <w:spacing w:val="0"/>
          <w:sz w:val="21"/>
        </w:rPr>
      </w:r>
    </w:p>
    <w:p>
      <w:pPr>
        <w:pStyle w:val="3"/>
        <w:widowControl/>
        <w:pBdr/>
        <w:spacing w:lineRule="atLeast" w:line="315" w:before="0" w:after="0"/>
        <w:ind w:left="0" w:right="0" w:hanging="0"/>
        <w:jc w:val="center"/>
        <w:rPr>
          <w:rFonts w:ascii="Times New Roman" w:hAnsi="Times New Roman"/>
          <w:b/>
          <w:b/>
          <w:bCs/>
          <w:i w:val="false"/>
          <w:caps w:val="false"/>
          <w:smallCaps w:val="false"/>
          <w:color w:val="2D2D2D"/>
          <w:spacing w:val="0"/>
          <w:sz w:val="28"/>
          <w:szCs w:val="28"/>
        </w:rPr>
      </w:pPr>
      <w:bookmarkStart w:id="174" w:name="h_00000000000000000000000000000000000000"/>
      <w:bookmarkEnd w:id="174"/>
      <w:r>
        <w:rPr>
          <w:rFonts w:ascii="Times New Roman" w:hAnsi="Times New Roman"/>
          <w:b/>
          <w:bCs/>
          <w:i w:val="false"/>
          <w:caps w:val="false"/>
          <w:smallCaps w:val="false"/>
          <w:color w:val="2D2D2D"/>
          <w:spacing w:val="0"/>
          <w:sz w:val="28"/>
          <w:szCs w:val="28"/>
        </w:rPr>
        <w:t>3.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2D2D2D"/>
          <w:spacing w:val="0"/>
          <w:sz w:val="28"/>
          <w:szCs w:val="28"/>
        </w:rPr>
        <w:t>8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2D2D2D"/>
          <w:spacing w:val="0"/>
          <w:sz w:val="28"/>
          <w:szCs w:val="28"/>
        </w:rPr>
        <w:t>. Принятие решения о зачислении на социальное обслуживание на дому либо решения об отказе в зачислении на социальное обслуживание на дому и уведомление заявителя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75" w:name="redstr270"/>
      <w:bookmarkEnd w:id="175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3.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8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.1. Основанием для принятия решения о зачислении на социальное обслуживание на дому либо решения об отказе в зачислении на социальное обслуживание на дому является поступление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директору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учреждения (его заместителю) личного дела гражданина (получателя социальных услуг).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76" w:name="redstr269"/>
      <w:bookmarkEnd w:id="176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3.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8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.2.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Директор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учреждения (его заместитель) осуществляет проверку личного дела гражданина (получателя социальных услуг) и подписывает в течение рабочего дня проект приказа о зачислении на социальное обслуживание на дому либо проект решения об отказе в зачислении на социальное обслуживание на дому.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77" w:name="redstr268"/>
      <w:bookmarkEnd w:id="177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3.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8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.3. При наличии оснований, предусмотренных подпунктом 2.8.2 настоящего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Порядка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, выносится решение об отказе в зачислении на социальное обслуживание на дому, которое оформляется в двух экземплярах, один из которых остается в учреждении с копиями представленных документов, а второй направляется заявителю.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78" w:name="redstr267"/>
      <w:bookmarkEnd w:id="178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3.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8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.4. Личное дело гражданина (получателя социальных услуг) возвращается специалисту учреждения.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79" w:name="redstr266"/>
      <w:bookmarkEnd w:id="179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3.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8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.5. Специалист, ответственный за прием документов, уведомляет заявителя путем направления (вручения) уведомления о принятом решении в течение трех рабочих дней со дня его принятия.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80" w:name="redstr265"/>
      <w:bookmarkEnd w:id="180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3.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8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.6. Общий срок административной процедуры не должен превышать одного рабочего дня со дня поступления должностному лицу учреждения заявления и результатов проведения первичного медицинского обследования гражданина (получателя социальных услуг).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Arial;Helvetica;sans-serif" w:hAnsi="Arial;Helvetica;sans-serif"/>
          <w:b w:val="false"/>
          <w:i w:val="false"/>
          <w:caps w:val="false"/>
          <w:smallCaps w:val="false"/>
          <w:color w:val="4C4C4C"/>
          <w:spacing w:val="0"/>
          <w:sz w:val="24"/>
          <w:szCs w:val="24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4C4C4C"/>
          <w:spacing w:val="0"/>
          <w:sz w:val="24"/>
          <w:szCs w:val="24"/>
        </w:rPr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center"/>
        <w:rPr>
          <w:rFonts w:ascii="Times New Roman" w:hAnsi="Times New Roman"/>
          <w:b/>
          <w:b/>
          <w:bCs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81" w:name="h_00000000000000000000000000000000000000"/>
      <w:bookmarkEnd w:id="181"/>
      <w:r>
        <w:rPr>
          <w:b/>
          <w:bCs/>
          <w:i w:val="false"/>
          <w:caps w:val="false"/>
          <w:smallCaps w:val="false"/>
          <w:color w:val="auto"/>
          <w:spacing w:val="0"/>
          <w:sz w:val="28"/>
          <w:szCs w:val="28"/>
        </w:rPr>
        <w:t>3.</w:t>
      </w:r>
      <w:r>
        <w:rPr>
          <w:b/>
          <w:bCs/>
          <w:i w:val="false"/>
          <w:caps w:val="false"/>
          <w:smallCaps w:val="false"/>
          <w:color w:val="auto"/>
          <w:spacing w:val="0"/>
          <w:sz w:val="28"/>
          <w:szCs w:val="28"/>
        </w:rPr>
        <w:t>9</w:t>
      </w:r>
      <w:r>
        <w:rPr>
          <w:b/>
          <w:bCs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. Предоставление в установленном порядке информации заявителям и обеспечение доступа заявителей к сведениям о </w:t>
      </w:r>
      <w:r>
        <w:rPr>
          <w:b/>
          <w:bCs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/>
          <w:bCs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услуге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Arial;sans-serif" w:hAnsi="Arial;sans-serif"/>
          <w:b w:val="false"/>
          <w:i w:val="false"/>
          <w:caps w:val="false"/>
          <w:smallCaps w:val="false"/>
          <w:color w:val="2D2D2D"/>
          <w:spacing w:val="0"/>
        </w:rPr>
      </w:pPr>
      <w:bookmarkStart w:id="182" w:name="redstr281"/>
      <w:bookmarkStart w:id="183" w:name="P0026"/>
      <w:bookmarkEnd w:id="182"/>
      <w:bookmarkEnd w:id="183"/>
      <w:r>
        <w:rPr>
          <w:rFonts w:ascii="Arial;sans-serif" w:hAnsi="Arial;sans-serif"/>
          <w:b w:val="false"/>
          <w:i w:val="false"/>
          <w:caps w:val="false"/>
          <w:smallCaps w:val="false"/>
          <w:color w:val="2D2D2D"/>
          <w:spacing w:val="0"/>
          <w:sz w:val="21"/>
        </w:rPr>
        <w:br/>
      </w:r>
      <w:bookmarkStart w:id="184" w:name="redstr280"/>
      <w:bookmarkEnd w:id="184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Информация о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услуге размещается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 xml:space="preserve">на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официальн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ом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сайт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е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чреждения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b/>
          <w:bCs/>
          <w:i w:val="false"/>
          <w:caps w:val="false"/>
          <w:smallCaps w:val="false"/>
          <w:color w:val="auto"/>
          <w:spacing w:val="0"/>
          <w:sz w:val="24"/>
          <w:szCs w:val="24"/>
        </w:rPr>
      </w:pPr>
      <w:r>
        <w:rPr>
          <w:b w:val="false"/>
          <w:bCs/>
          <w:i w:val="false"/>
          <w:caps w:val="false"/>
          <w:smallCaps w:val="false"/>
          <w:color w:val="auto"/>
          <w:spacing w:val="0"/>
          <w:sz w:val="24"/>
          <w:szCs w:val="24"/>
        </w:rPr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center"/>
        <w:rPr>
          <w:rFonts w:ascii="Times New Roman" w:hAnsi="Times New Roman"/>
          <w:b/>
          <w:b/>
          <w:bCs/>
          <w:i w:val="false"/>
          <w:caps w:val="false"/>
          <w:smallCaps w:val="false"/>
          <w:color w:val="242424"/>
          <w:spacing w:val="0"/>
          <w:sz w:val="28"/>
          <w:szCs w:val="28"/>
        </w:rPr>
      </w:pPr>
      <w:bookmarkStart w:id="185" w:name="h_00000000000000000000000000000000000000"/>
      <w:bookmarkEnd w:id="185"/>
      <w:r>
        <w:rPr>
          <w:b/>
          <w:bCs/>
          <w:i w:val="false"/>
          <w:caps w:val="false"/>
          <w:smallCaps w:val="false"/>
          <w:color w:val="242424"/>
          <w:spacing w:val="0"/>
          <w:sz w:val="28"/>
          <w:szCs w:val="28"/>
        </w:rPr>
        <w:t xml:space="preserve">4. Формы контроля за исполнением </w:t>
      </w:r>
      <w:r>
        <w:rPr>
          <w:b/>
          <w:bCs/>
          <w:i w:val="false"/>
          <w:caps w:val="false"/>
          <w:smallCaps w:val="false"/>
          <w:color w:val="242424"/>
          <w:spacing w:val="0"/>
          <w:sz w:val="28"/>
          <w:szCs w:val="28"/>
          <w:lang w:val="ru-RU"/>
        </w:rPr>
        <w:t>Порядка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center"/>
        <w:rPr>
          <w:rFonts w:ascii="Arial;sans-serif" w:hAnsi="Arial;sans-serif"/>
          <w:b w:val="false"/>
          <w:i w:val="false"/>
          <w:caps w:val="false"/>
          <w:smallCaps w:val="false"/>
          <w:color w:val="2D2D2D"/>
          <w:spacing w:val="0"/>
          <w:sz w:val="21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color w:val="2D2D2D"/>
          <w:spacing w:val="0"/>
          <w:sz w:val="21"/>
        </w:rPr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86" w:name="redstr307"/>
      <w:bookmarkEnd w:id="186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4.1. Текущий контроль за предоставлением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 осуществляется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директором учреждения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87" w:name="redstr306"/>
      <w:bookmarkEnd w:id="187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4.2. Текущий контроль осуществляется путем проведения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директором учреждения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проверок соблюдения и исполнения уполномоченными специалистами, должностными лицами положений настоящего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Порядка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, иных нормативных правовых актов Российской Федерации и Кемеровской области.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88" w:name="redstr305"/>
      <w:bookmarkEnd w:id="188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4.3.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Директор учреждения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ежемесячно запрашивает от должностных лиц, указанных в пункте 4.4 настоящего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Порядка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, информацию о предоставлении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89" w:name="redstr304"/>
      <w:bookmarkEnd w:id="189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4.4. Непосредственный контроль за соблюдением уполномоченными специалистами последовательности действий, определенных административными процедурами по предоставлению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услуги, осуществляется одним из заместителей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директора учреждения.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90" w:name="redstr303"/>
      <w:bookmarkEnd w:id="190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4.5. Контроль за полнотой и качеством предоставления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 включает в себя проведение проверок, выявление и устранение нарушений прав граждан, рассмотрение, принятие в пределах компетенции решений и подготовку ответов на обращения граждан, содержащих жалобы на действия (бездействие) и решения должностных лиц.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91" w:name="redstr302"/>
      <w:bookmarkEnd w:id="191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4.6. Заместитель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директора учреждения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еженедельно осуществляет проверку действий (решений) специалистов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учреждения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, совершенных (принятых) при предоставлении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92" w:name="redstr301"/>
      <w:bookmarkEnd w:id="192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4.7. По результатам проведенных проверок, в случае выявления нарушений прав граждан, положений настоящего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Порядка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, иных нормативных правовых актов Российской Федерации и Кемеровской области,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директором учреждения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осуществляется привлечение виновных лиц к ответственности в соответствии с законодательством.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93" w:name="redstr300"/>
      <w:bookmarkEnd w:id="193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4.8. Персональная ответственность уполномоченных специалистов, должностных лиц, ответственных за предоставление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услуги, закрепляется в их должностных инструкциях или должностных регламентах в соответствии с требованиями законодательства.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94" w:name="redstr299"/>
      <w:bookmarkStart w:id="195" w:name="redstr298"/>
      <w:bookmarkEnd w:id="194"/>
      <w:bookmarkEnd w:id="195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4.9. Департамент осуществляет периодические проверки полноты и качества предоставления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 на основании индивидуальных правовых актов (приказов, распоряжений) департамента.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4.10. Проверки могут быть плановыми (осуществляться на основании полугодовых или годовых планов работы департамента) и внеплановыми.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96" w:name="redstr297"/>
      <w:bookmarkEnd w:id="196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При проверке могут рассматриваться все вопросы, связанные с предоставлением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 (комплексные проверки), или отдельные вопросы (тематические проверки). Проверка также может проводиться по конкретному обращению гражданина.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97" w:name="redstr296"/>
      <w:bookmarkEnd w:id="197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4.11. Результаты проверок оформляются в виде справки, в которой отмечаются выявленные недостатки и предложения по их устранению.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/>
          <w:b/>
          <w:bCs/>
          <w:i w:val="false"/>
          <w:caps w:val="false"/>
          <w:smallCaps w:val="false"/>
          <w:color w:val="242424"/>
          <w:spacing w:val="0"/>
          <w:sz w:val="28"/>
          <w:szCs w:val="28"/>
        </w:rPr>
      </w:pPr>
      <w:r>
        <w:rPr>
          <w:b/>
          <w:bCs/>
          <w:i w:val="false"/>
          <w:caps w:val="false"/>
          <w:smallCaps w:val="false"/>
          <w:color w:val="242424"/>
          <w:spacing w:val="0"/>
          <w:sz w:val="28"/>
          <w:szCs w:val="28"/>
        </w:rPr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center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198" w:name="h_00000000000000000000000000000000000000"/>
      <w:bookmarkEnd w:id="198"/>
      <w:r>
        <w:rPr>
          <w:b/>
          <w:bCs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5. Досудебный (внесудебный) порядок обжалования решений и действий (бездействия) </w:t>
      </w:r>
      <w:r>
        <w:rPr>
          <w:b/>
          <w:bCs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учреждения</w:t>
      </w:r>
      <w:r>
        <w:rPr>
          <w:b/>
          <w:bCs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, предоставляющего </w:t>
      </w:r>
      <w:r>
        <w:rPr>
          <w:b/>
          <w:bCs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социальную</w:t>
      </w:r>
      <w:r>
        <w:rPr>
          <w:b/>
          <w:bCs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услугу, а также должностных лиц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199" w:name="redstr387"/>
      <w:bookmarkEnd w:id="199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5.1. Заявители имеют право на письменное досудебное (внесудебное) обжалование действий (бездействия) и решений, осуществленных (принятых) должностными лицами у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чреждения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200" w:name="redstr386"/>
      <w:bookmarkEnd w:id="200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5.2. Заявители могут обратиться с жалобами, в том числе в следующих случаях: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201" w:name="redstr385"/>
      <w:bookmarkEnd w:id="201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- нарушение срока регистрации заявления заявителя о предоставлении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202" w:name="redstr384"/>
      <w:bookmarkEnd w:id="202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- нарушение срока предоставления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203" w:name="redstr383"/>
      <w:bookmarkEnd w:id="203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- требование у заявителя документов, не предусмотренных нормативными правовыми актами Российской Федерации, нормативными правовыми актами Кемеровской области для предоставления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204" w:name="redstr382"/>
      <w:bookmarkEnd w:id="204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- отказ в приеме документов, предоставление которых предусмотрено нормативными правовыми актами Российской Федерации, нормативными правовыми актами Кемеровской области для предоставления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услуги, у заявителя;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205" w:name="redstr381"/>
      <w:bookmarkEnd w:id="205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- отказ в предоставлении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Кемеровской области;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206" w:name="redstr380"/>
      <w:bookmarkEnd w:id="206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- затребование с заявителя при предоставлении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 платы, не предусмотренной нормативными правовыми актами Российской Федерации, нормативными правовыми актами Кемеровской области;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207" w:name="redstr379"/>
      <w:bookmarkEnd w:id="207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отказ у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чреждения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, должностного лица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учреждения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в исправлении допущенных опечаток и ошибок в выданных в результате предоставления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 документах либо нарушение установленного срока таких исправлений.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208" w:name="redstr378"/>
      <w:bookmarkEnd w:id="208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5.3. Основанием для начала досудебного (внесудебного) обжалования является поступление жалобы в у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чреждение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от заявителя, направленной способами, указанными в пункте 5.4 настоящего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Порядка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209" w:name="redstr377"/>
      <w:bookmarkEnd w:id="209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Жалоба регистрируется в журнале регистрации обращений (жалоб) заявителей в день ее поступления.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210" w:name="redstr376"/>
      <w:bookmarkEnd w:id="210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5.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4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. Жалоба может быть направлена по почте, с использованием информационно-телекоммуникационной сети "Интернет", официального сайта у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чреждения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, департамента, а также может быть принята при личном приеме.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211" w:name="redstr375"/>
      <w:bookmarkEnd w:id="211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5.4.1. Жалоба на действия (бездействие) и решения, осуществленные (принятые) должностными лицами у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чреждения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подается начальнику департамента и (или)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директору учреждения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212" w:name="redstr374"/>
      <w:bookmarkEnd w:id="212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5.4.2. Жалоба должна содержать: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213" w:name="redstr373"/>
      <w:bookmarkEnd w:id="213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- наименование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учреждения,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предоставляющего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социальную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услугу, должностного лица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учреждения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, предоставляющего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социальную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услугу, решения и действия (бездействие) которого обжалуются;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214" w:name="redstr372"/>
      <w:bookmarkEnd w:id="214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фамилию, имя, отчество (последнее - при наличии), сведения о месте жительства заявителя,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sz w:val="28"/>
          <w:szCs w:val="28"/>
        </w:rPr>
      </w:pPr>
      <w:bookmarkStart w:id="215" w:name="redstr371"/>
      <w:bookmarkEnd w:id="215"/>
      <w:r>
        <w:rPr>
          <w:b w:val="false"/>
          <w:i w:val="false"/>
          <w:caps w:val="false"/>
          <w:smallCaps w:val="false"/>
          <w:color w:val="2D2D2D"/>
          <w:spacing w:val="0"/>
          <w:sz w:val="28"/>
          <w:szCs w:val="28"/>
        </w:rPr>
        <w:t xml:space="preserve">-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сведения об обжалуемых решениях и действиях (бездействии)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учреждения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, предоставляющего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социальную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услугу, должностного лица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учреждения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, предоставляющего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социальную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услугу;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216" w:name="redstr370"/>
      <w:bookmarkEnd w:id="216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- доводы, на основании которых заявитель не согласен с решением и действием (бездействием)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учреждения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, предоставляющего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социальную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услугу, должностного лица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учреждения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, предоставляющего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социальную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услугу. Заявителем могут быть представлены документы (при наличии), подтверждающие доводы заявителя, либо их копии.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217" w:name="redstr369"/>
      <w:bookmarkEnd w:id="217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5.4.3. 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может быть представлена: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218" w:name="redstr368"/>
      <w:bookmarkEnd w:id="218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оформленная в соответствии с законодательством Российской Федерации доверенность (для физических лиц);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219" w:name="redstr367"/>
      <w:bookmarkEnd w:id="219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оформленная в соответствии с законодательством Российской Федерации доверенность, заверенная печатью заявителя и подписанная руководителем заявителя или уполномоченным этим руководителем лицом (для юридических лиц);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220" w:name="redstr366"/>
      <w:bookmarkEnd w:id="220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221" w:name="redstr365"/>
      <w:bookmarkEnd w:id="221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5.4.4. Прием жалоб в письменной форме осуществляется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учреждением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в месте предоставления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 (в месте, где заявитель подавал запрос на получение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услуги, нарушение порядка которой обжа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луется)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Время приема жалоб должно совпадать со временем предоставления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социальных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222" w:name="redstr363"/>
      <w:bookmarkEnd w:id="222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Жалоба в письменной форме может быть также направлена по почте.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223" w:name="redstr362"/>
      <w:bookmarkEnd w:id="223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В случае подачи жалобы при личном приеме заявитель представляет документ, удостоверяющий его личность в соответствии с законодательством Российской Федерации.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224" w:name="redstr361"/>
      <w:bookmarkEnd w:id="224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5.4.5. При подаче жалобы в электронном виде документы, указанные в подпункте 5.4.3 настоящего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Порядка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заявителя, не требуется.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225" w:name="redstr360"/>
      <w:bookmarkEnd w:id="225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5.4.6. В случае, если в жалобе не указаны фамилия лица, направившего обращение, и почтовый адрес, по которому должен быть направлен ответ, ответ на жалобу не дается. Указанная жалоба подлежит рассмотрению, включая проведение проверки информации содержащейся в жалобе.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226" w:name="redstr359"/>
      <w:bookmarkEnd w:id="226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5.4.7.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227" w:name="redstr358"/>
      <w:bookmarkEnd w:id="227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5.5. Жалоба, поступившая в департамент, у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чреждение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, подлежит рассмотрению должностным лицом, наделенным полномочиями по рассмотрению жалоб, в течение 15 рабочих дней со дня ее регистрации, а в случае обжалования отказа у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чреждения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, должностного лица у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чреждения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регистрации.</w:t>
      </w:r>
      <w:bookmarkStart w:id="228" w:name="redstr356"/>
      <w:bookmarkStart w:id="229" w:name="redstr354"/>
      <w:bookmarkEnd w:id="228"/>
      <w:bookmarkEnd w:id="229"/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230" w:name="redstr352"/>
      <w:bookmarkEnd w:id="230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5.6. Основания для приостановления рассмотрения жалобы законодательством не предусмотрены.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231" w:name="redstr351"/>
      <w:bookmarkEnd w:id="231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5.7. По результатам рассмотрения жалобы у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чреждение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принимает одно из следующих решений: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232" w:name="redstr350"/>
      <w:bookmarkEnd w:id="232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удовлетворяет жалобу, в том числе в форме отмены принятого решения, исправления допущенных у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чреждением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опечаток и ошибок в выданных в результате предоставления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Кемеровской области, муниципальными правовыми актами, а также в иных формах;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233" w:name="redstr349"/>
      <w:bookmarkEnd w:id="233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отказывает в удовлетворении жалобы.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234" w:name="redstr348"/>
      <w:bookmarkEnd w:id="234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5.8. По результатам рассмотрения жалобы у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чреждение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принимает исчерпывающие меры по устранению выявленных нарушений.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235" w:name="redstr347"/>
      <w:bookmarkEnd w:id="235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5.9. Результатом досудебного (внесудебного) обжалования применительно к каждой административной процедуре либо инстанции обжалования, является ответ заявителю, который подписывают руководитель и (или) должностные лица у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чреждения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в пределах своей компетенции.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236" w:name="redstr346"/>
      <w:bookmarkEnd w:id="236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Не позднее дня, следующего за днем принятия решения, указанного в пункте 5.7 настоящего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Порядка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237" w:name="redstr345"/>
      <w:bookmarkEnd w:id="237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5.10. В ответе по результатам рассмотрения жалобы указываются: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238" w:name="redstr344"/>
      <w:bookmarkEnd w:id="238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наименование у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чреждения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рассмотревшего жалобу, должность, фамилия, имя, отчество (при наличии) его должностного лица, принявшего решение по жалобе;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239" w:name="redstr343"/>
      <w:bookmarkEnd w:id="239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номер, дата, место принятия решения, включая сведения о должностном лице, решение или действие (бездействие) которого обжалуется;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240" w:name="redstr342"/>
      <w:bookmarkEnd w:id="240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фамилия, имя, отчество (при наличии) или наименование заявителя;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241" w:name="redstr341"/>
      <w:bookmarkEnd w:id="241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основания для принятия решения по жалобе;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242" w:name="redstr340"/>
      <w:bookmarkEnd w:id="242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принятое по жалобе решение;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243" w:name="redstr339"/>
      <w:bookmarkEnd w:id="243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в случае если жалоба признана обоснованной - сроки устранения выявленных нарушений, в том числе срок предоставления результата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услуги;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244" w:name="redstr338"/>
      <w:bookmarkEnd w:id="244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сведения о порядке обжалования принятого по жалобе решения.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245" w:name="redstr337"/>
      <w:bookmarkEnd w:id="245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5.11. У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чреждение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отказывает в удовлетворении жалобы в следующих случаях: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246" w:name="redstr336"/>
      <w:bookmarkEnd w:id="246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наличие вступившего в законную силу решения суда, арбитражного суда по жалобе о том же предмете и по тем же основаниям;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247" w:name="redstr335"/>
      <w:bookmarkEnd w:id="247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подача жалобы лицом, полномочия которого не подтверждены в порядке, установленном законодательством Российской Федерации;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2D2D2D"/>
          <w:spacing w:val="0"/>
          <w:sz w:val="28"/>
          <w:szCs w:val="28"/>
        </w:rPr>
      </w:pPr>
      <w:bookmarkStart w:id="248" w:name="redstr334"/>
      <w:bookmarkEnd w:id="248"/>
      <w:r>
        <w:rPr>
          <w:b w:val="false"/>
          <w:i w:val="false"/>
          <w:caps w:val="false"/>
          <w:smallCaps w:val="false"/>
          <w:color w:val="2D2D2D"/>
          <w:spacing w:val="0"/>
          <w:sz w:val="28"/>
          <w:szCs w:val="28"/>
        </w:rPr>
        <w:t xml:space="preserve">-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наличие решения по жалобе, принятого ранее в соответствии с настоящим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Порядком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в отношении того же заявителя и по тому же предмету жалобы.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249" w:name="redstr333"/>
      <w:bookmarkEnd w:id="249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5.12. У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чреждение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вправе оставить жалобу без ответа в следующих случаях: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250" w:name="redstr332"/>
      <w:bookmarkEnd w:id="250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наличие в жалобе нецензурных либо оскорбительных выражений, угроз жизни, здоровью и имуществу должностного лица, а также членов его семьи;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251" w:name="redstr331"/>
      <w:bookmarkEnd w:id="251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отсутствие возможности прочитать какую-либо часть текста жалобы, фамилию, имя, отчество (при наличии) и (или) почтовый адрес заявителя, указанные в жалобе.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252" w:name="redstr330"/>
      <w:bookmarkEnd w:id="252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5.13. Решение, принятое по результатам рассмотрения жалобы может быть обжаловано заявителем в следующем порядке: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253" w:name="redstr329"/>
      <w:bookmarkEnd w:id="253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жалоба на р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ешение учреждения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по жалобе подается начальнику департамента</w:t>
      </w:r>
      <w:bookmarkStart w:id="254" w:name="redstr328"/>
      <w:bookmarkEnd w:id="254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255" w:name="redstr327"/>
      <w:bookmarkEnd w:id="255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5.14. Для обоснования и рассмотрения жалобы заявитель имеет право: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256" w:name="redstr326"/>
      <w:bookmarkEnd w:id="256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представлять дополнительные документы и материалы либо обращаться с просьбой об их истребовании, в том числе в электронной форме;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257" w:name="redstr325"/>
      <w:bookmarkEnd w:id="257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знакомиться с документами и материалами, касающимися рассмотрения жалобы, если это не затрагивает права, свободы и законные интересы других лиц и если в указанных документах и материалах не содержатся сведения, составляющие государственную или иную охраняемую федеральным законом тайну;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258" w:name="redstr324"/>
      <w:bookmarkEnd w:id="258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получать письменный ответ по существу поставленных в жалобе вопросов, уведомление о переадресации жалобы в государственный орган, орган местного самоуправления или должностному лицу, в компетенцию которых входит решение поставленных в жалобе вопросов;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259" w:name="redstr323"/>
      <w:bookmarkEnd w:id="259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обращаться с заявлением о прекращении рассмотрения жалобы.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260" w:name="redstr322"/>
      <w:bookmarkEnd w:id="260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5.15. Информирование заявителей о порядке подачи и рассмотрения жалобы осуществляется следующими способами:</w:t>
      </w:r>
      <w:bookmarkStart w:id="261" w:name="redstr321"/>
      <w:bookmarkEnd w:id="261"/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262" w:name="redstr320"/>
      <w:bookmarkEnd w:id="262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- обеспечение доступности для ознакомления с настоящим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Порядком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в помещениях у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чреждения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на информационных стендах, в том числе электронных, в раздаточных информационных материалах (брошюры, буклеты, листовки, памятки).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263" w:name="redstr319"/>
      <w:bookmarkEnd w:id="263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5.16.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Учреждение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обеспечива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е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т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: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bookmarkStart w:id="264" w:name="redstr318"/>
      <w:bookmarkEnd w:id="264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оснащение мест приема жалоб;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265" w:name="redstr317"/>
      <w:bookmarkEnd w:id="265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информирование заявителей о порядке обжалования решений и действий (бездействия) у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чреждения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, их должностных лиц посредством размещения информации на стендах в местах предоставления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социальных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услуг, на их официальных сайтах,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bookmarkStart w:id="266" w:name="redstr316"/>
      <w:bookmarkEnd w:id="266"/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>- консультирование заявителей о порядке обжалования решений и действий (бездействия) у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чреждения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, предоставляющего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 xml:space="preserve">социальную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услугу, а также должностных лиц, в том числе по телефону, электронной почте, при личном приеме;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- </w:t>
      </w: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  <w:lang w:val="ru-RU"/>
        </w:rPr>
        <w:t>поставщик социальных услуг обязан вести учет и отчетность, а также составлять и представлять требуемую отчетность  в порядке и сроки, установленные законами и иными нормативными правовыми актами.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</w:rPr>
      </w:pPr>
      <w:r>
        <w:rPr>
          <w:b w:val="false"/>
          <w:i w:val="false"/>
          <w:caps w:val="false"/>
          <w:smallCaps w:val="false"/>
          <w:color w:val="auto"/>
          <w:spacing w:val="0"/>
        </w:rPr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</w:rPr>
      </w:pPr>
      <w:r>
        <w:rPr>
          <w:b w:val="false"/>
          <w:i w:val="false"/>
          <w:caps w:val="false"/>
          <w:smallCaps w:val="false"/>
          <w:color w:val="auto"/>
          <w:spacing w:val="0"/>
        </w:rPr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</w:rPr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</w:rPr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</w:rPr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</w:rPr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</w:rPr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</w:rPr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</w:rPr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</w:rPr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</w:rPr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</w:rPr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</w:rPr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</w:rPr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</w:rPr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</w:rPr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</w:rPr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</w:rPr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</w:rPr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</w:rPr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</w:rPr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</w:rPr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</w:rPr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</w:rPr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</w:rPr>
        <w:t>Приложение N 1</w:t>
        <w:br/>
        <w:t>к</w:t>
      </w:r>
      <w:r>
        <w:rPr>
          <w:b w:val="false"/>
          <w:i w:val="false"/>
          <w:caps w:val="false"/>
          <w:smallCaps w:val="false"/>
          <w:color w:val="auto"/>
          <w:spacing w:val="0"/>
          <w:sz w:val="21"/>
          <w:lang w:val="ru-RU"/>
        </w:rPr>
        <w:t xml:space="preserve"> Порядку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lang w:val="ru-RU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lang w:val="ru-RU"/>
        </w:rPr>
        <w:t>зачисления и предоставления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lang w:val="ru-RU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lang w:val="ru-RU"/>
        </w:rPr>
        <w:t>социальных услуг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lang w:val="ru-RU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lang w:val="ru-RU"/>
        </w:rPr>
        <w:t>на дому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</w:rPr>
      </w:pPr>
      <w:r>
        <w:rPr>
          <w:b w:val="false"/>
          <w:i w:val="false"/>
          <w:caps w:val="false"/>
          <w:smallCaps w:val="false"/>
          <w:color w:val="auto"/>
          <w:spacing w:val="0"/>
        </w:rPr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/>
      </w:pPr>
      <w:bookmarkStart w:id="267" w:name="h_00000000000000000000000000000000000000"/>
      <w:bookmarkEnd w:id="267"/>
      <w:r>
        <w:rPr>
          <w:b w:val="false"/>
          <w:i w:val="false"/>
          <w:caps w:val="false"/>
          <w:smallCaps w:val="false"/>
          <w:color w:val="auto"/>
          <w:spacing w:val="0"/>
        </w:rPr>
        <w:t>Приложение N 1. ИНФОРМАЦИЯ О МЕСТОНАХОЖДЕНИИ, АДРЕСАХ ОФИЦИАЛЬНЫХ ИНТЕРНЕТ-САЙТОВ, КОНТАКТНЫХ ТЕЛЕФОНАХ, ГРАФИКАХ ПРИЕМА, А ТАКЖЕ АДРЕСАХ ЭЛЕКТРОННОЙ ПОЧТЫ ДЕПАРТАМЕНТА, УЧРЕЖДЕНИ</w:t>
      </w:r>
      <w:r>
        <w:rPr>
          <w:b w:val="false"/>
          <w:i w:val="false"/>
          <w:caps w:val="false"/>
          <w:smallCaps w:val="false"/>
          <w:color w:val="auto"/>
          <w:spacing w:val="0"/>
          <w:lang w:val="ru-RU"/>
        </w:rPr>
        <w:t>Я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</w:rPr>
        <w:br/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center"/>
        <w:rPr>
          <w:rFonts w:ascii="Arial;sans-serif" w:hAnsi="Arial;sans-serif"/>
          <w:b w:val="false"/>
          <w:i w:val="false"/>
          <w:caps w:val="false"/>
          <w:smallCaps w:val="false"/>
          <w:color w:val="2D2D2D"/>
          <w:spacing w:val="0"/>
          <w:sz w:val="21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color w:val="2D2D2D"/>
          <w:spacing w:val="0"/>
          <w:sz w:val="21"/>
        </w:rPr>
      </w:r>
    </w:p>
    <w:p>
      <w:pPr>
        <w:sectPr>
          <w:type w:val="nextPage"/>
          <w:pgSz w:w="11906" w:h="16838"/>
          <w:pgMar w:left="1134" w:right="1134" w:header="0" w:top="1134" w:footer="0" w:bottom="1134" w:gutter="0"/>
          <w:pgNumType w:fmt="decimal"/>
          <w:formProt w:val="false"/>
          <w:textDirection w:val="lrTb"/>
          <w:docGrid w:type="default" w:linePitch="600" w:charSpace="32768"/>
        </w:sectPr>
      </w:pPr>
    </w:p>
    <w:p>
      <w:pPr>
        <w:pStyle w:val="Normal"/>
        <w:spacing w:before="0" w:after="0"/>
        <w:ind w:left="0" w:right="0" w:hanging="0"/>
        <w:rPr>
          <w:sz w:val="4"/>
          <w:szCs w:val="4"/>
        </w:rPr>
      </w:pPr>
      <w:r>
        <w:rPr>
          <w:sz w:val="4"/>
          <w:szCs w:val="4"/>
        </w:rPr>
      </w:r>
      <w:bookmarkStart w:id="268" w:name="P0040"/>
      <w:bookmarkStart w:id="269" w:name="P0040"/>
      <w:bookmarkEnd w:id="269"/>
    </w:p>
    <w:tbl>
      <w:tblPr>
        <w:tblW w:w="9836" w:type="dxa"/>
        <w:jc w:val="left"/>
        <w:tblInd w:w="0" w:type="dxa"/>
        <w:tblBorders/>
        <w:tblCellMar>
          <w:top w:w="0" w:type="dxa"/>
          <w:left w:w="0" w:type="dxa"/>
          <w:bottom w:w="0" w:type="dxa"/>
          <w:right w:w="0" w:type="dxa"/>
        </w:tblCellMar>
      </w:tblPr>
      <w:tblGrid>
        <w:gridCol w:w="331"/>
        <w:gridCol w:w="2067"/>
        <w:gridCol w:w="2000"/>
        <w:gridCol w:w="3756"/>
        <w:gridCol w:w="1682"/>
      </w:tblGrid>
      <w:tr>
        <w:trPr/>
        <w:tc>
          <w:tcPr>
            <w:tcW w:w="331" w:type="dxa"/>
            <w:tcBorders/>
            <w:shd w:fill="auto" w:val="clear"/>
            <w:vAlign w:val="center"/>
          </w:tcPr>
          <w:p>
            <w:pPr>
              <w:pStyle w:val="Style19"/>
              <w:ind w:left="0" w:right="0" w:hanging="0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</w:p>
        </w:tc>
        <w:tc>
          <w:tcPr>
            <w:tcW w:w="2067" w:type="dxa"/>
            <w:tcBorders/>
            <w:shd w:fill="auto" w:val="clear"/>
            <w:vAlign w:val="center"/>
          </w:tcPr>
          <w:p>
            <w:pPr>
              <w:pStyle w:val="Style19"/>
              <w:ind w:left="0" w:right="0" w:hanging="0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</w:p>
        </w:tc>
        <w:tc>
          <w:tcPr>
            <w:tcW w:w="2000" w:type="dxa"/>
            <w:tcBorders/>
            <w:shd w:fill="auto" w:val="clear"/>
            <w:vAlign w:val="center"/>
          </w:tcPr>
          <w:p>
            <w:pPr>
              <w:pStyle w:val="Style19"/>
              <w:ind w:left="0" w:right="0" w:hanging="0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</w:p>
        </w:tc>
        <w:tc>
          <w:tcPr>
            <w:tcW w:w="3756" w:type="dxa"/>
            <w:tcBorders/>
            <w:shd w:fill="auto" w:val="clear"/>
            <w:vAlign w:val="center"/>
          </w:tcPr>
          <w:p>
            <w:pPr>
              <w:pStyle w:val="Style19"/>
              <w:ind w:left="0" w:right="0" w:hanging="0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</w:p>
        </w:tc>
        <w:tc>
          <w:tcPr>
            <w:tcW w:w="1682" w:type="dxa"/>
            <w:tcBorders/>
            <w:shd w:fill="auto" w:val="clear"/>
            <w:vAlign w:val="center"/>
          </w:tcPr>
          <w:p>
            <w:pPr>
              <w:pStyle w:val="Style19"/>
              <w:ind w:left="0" w:right="0" w:hanging="0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</w:p>
        </w:tc>
      </w:tr>
      <w:tr>
        <w:trPr/>
        <w:tc>
          <w:tcPr>
            <w:tcW w:w="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jc w:val="center"/>
              <w:rPr>
                <w:color w:val="auto"/>
                <w:sz w:val="21"/>
              </w:rPr>
            </w:pPr>
            <w:bookmarkStart w:id="270" w:name="P00400000"/>
            <w:bookmarkEnd w:id="270"/>
            <w:r>
              <w:rPr>
                <w:color w:val="auto"/>
                <w:sz w:val="21"/>
              </w:rPr>
              <w:t>N п/п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jc w:val="center"/>
              <w:rPr>
                <w:color w:val="auto"/>
                <w:sz w:val="21"/>
              </w:rPr>
            </w:pPr>
            <w:bookmarkStart w:id="271" w:name="P00400001"/>
            <w:bookmarkEnd w:id="271"/>
            <w:r>
              <w:rPr>
                <w:color w:val="auto"/>
                <w:sz w:val="21"/>
              </w:rPr>
              <w:t>Наименование уполномоченного органа, учреждения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jc w:val="center"/>
              <w:rPr>
                <w:color w:val="auto"/>
                <w:sz w:val="21"/>
              </w:rPr>
            </w:pPr>
            <w:bookmarkStart w:id="272" w:name="P00400002"/>
            <w:bookmarkEnd w:id="272"/>
            <w:r>
              <w:rPr>
                <w:color w:val="auto"/>
                <w:sz w:val="21"/>
              </w:rPr>
              <w:t>Адрес, телефон</w:t>
            </w:r>
          </w:p>
        </w:tc>
        <w:tc>
          <w:tcPr>
            <w:tcW w:w="3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jc w:val="center"/>
              <w:rPr>
                <w:color w:val="auto"/>
                <w:sz w:val="21"/>
              </w:rPr>
            </w:pPr>
            <w:bookmarkStart w:id="273" w:name="P00400003"/>
            <w:bookmarkEnd w:id="273"/>
            <w:r>
              <w:rPr>
                <w:color w:val="auto"/>
                <w:sz w:val="21"/>
              </w:rPr>
              <w:t>Адрес электронной почты и официального сайта в информационно-телекоммуникационной сети "Интернет"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jc w:val="center"/>
              <w:rPr>
                <w:color w:val="auto"/>
                <w:sz w:val="21"/>
              </w:rPr>
            </w:pPr>
            <w:bookmarkStart w:id="274" w:name="P00400004"/>
            <w:bookmarkEnd w:id="274"/>
            <w:r>
              <w:rPr>
                <w:color w:val="auto"/>
                <w:sz w:val="21"/>
              </w:rPr>
              <w:t>Приемные дни, часы приема</w:t>
            </w:r>
          </w:p>
        </w:tc>
      </w:tr>
      <w:tr>
        <w:trPr/>
        <w:tc>
          <w:tcPr>
            <w:tcW w:w="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jc w:val="center"/>
              <w:rPr>
                <w:color w:val="auto"/>
                <w:sz w:val="21"/>
              </w:rPr>
            </w:pPr>
            <w:bookmarkStart w:id="275" w:name="P00400005"/>
            <w:bookmarkEnd w:id="275"/>
            <w:r>
              <w:rPr>
                <w:color w:val="auto"/>
                <w:sz w:val="21"/>
              </w:rPr>
              <w:t>1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jc w:val="center"/>
              <w:rPr>
                <w:color w:val="auto"/>
                <w:sz w:val="21"/>
              </w:rPr>
            </w:pPr>
            <w:bookmarkStart w:id="276" w:name="P00400006"/>
            <w:bookmarkEnd w:id="276"/>
            <w:r>
              <w:rPr>
                <w:color w:val="auto"/>
                <w:sz w:val="21"/>
              </w:rPr>
              <w:t>2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jc w:val="center"/>
              <w:rPr>
                <w:color w:val="auto"/>
                <w:sz w:val="21"/>
              </w:rPr>
            </w:pPr>
            <w:bookmarkStart w:id="277" w:name="P00400007"/>
            <w:bookmarkEnd w:id="277"/>
            <w:r>
              <w:rPr>
                <w:color w:val="auto"/>
                <w:sz w:val="21"/>
              </w:rPr>
              <w:t>3</w:t>
            </w:r>
          </w:p>
        </w:tc>
        <w:tc>
          <w:tcPr>
            <w:tcW w:w="3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jc w:val="center"/>
              <w:rPr>
                <w:color w:val="auto"/>
                <w:sz w:val="21"/>
              </w:rPr>
            </w:pPr>
            <w:bookmarkStart w:id="278" w:name="P00400008"/>
            <w:bookmarkEnd w:id="278"/>
            <w:r>
              <w:rPr>
                <w:color w:val="auto"/>
                <w:sz w:val="21"/>
              </w:rPr>
              <w:t>4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jc w:val="center"/>
              <w:rPr>
                <w:color w:val="auto"/>
                <w:sz w:val="21"/>
              </w:rPr>
            </w:pPr>
            <w:bookmarkStart w:id="279" w:name="P00400009"/>
            <w:bookmarkEnd w:id="279"/>
            <w:r>
              <w:rPr>
                <w:color w:val="auto"/>
                <w:sz w:val="21"/>
              </w:rPr>
              <w:t>5</w:t>
            </w:r>
          </w:p>
        </w:tc>
      </w:tr>
      <w:tr>
        <w:trPr/>
        <w:tc>
          <w:tcPr>
            <w:tcW w:w="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jc w:val="center"/>
              <w:rPr>
                <w:color w:val="auto"/>
                <w:sz w:val="21"/>
              </w:rPr>
            </w:pPr>
            <w:bookmarkStart w:id="280" w:name="P0040000A"/>
            <w:bookmarkEnd w:id="280"/>
            <w:r>
              <w:rPr>
                <w:color w:val="auto"/>
                <w:sz w:val="21"/>
              </w:rPr>
              <w:t>1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281" w:name="P0040000B"/>
            <w:bookmarkEnd w:id="281"/>
            <w:r>
              <w:rPr>
                <w:color w:val="auto"/>
                <w:sz w:val="21"/>
              </w:rPr>
              <w:t>Департамент социальной защиты населения Кемеровской области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282" w:name="P0040000C"/>
            <w:bookmarkEnd w:id="282"/>
            <w:r>
              <w:rPr>
                <w:color w:val="auto"/>
                <w:sz w:val="21"/>
              </w:rPr>
              <w:t>650991</w:t>
              <w:br/>
              <w:t>г. Кемерово,</w:t>
              <w:br/>
              <w:t>пр. Кузнецкий, 19а</w:t>
            </w:r>
          </w:p>
        </w:tc>
        <w:tc>
          <w:tcPr>
            <w:tcW w:w="3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283" w:name="P0040000D"/>
            <w:bookmarkEnd w:id="283"/>
            <w:r>
              <w:rPr>
                <w:color w:val="auto"/>
                <w:sz w:val="21"/>
              </w:rPr>
              <w:t>depart@dsznko.ru</w:t>
              <w:br/>
              <w:t>dsznko.ru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284" w:name="P0040000E"/>
            <w:bookmarkEnd w:id="284"/>
            <w:r>
              <w:rPr>
                <w:color w:val="auto"/>
                <w:sz w:val="21"/>
              </w:rPr>
              <w:t>Понедельник - пятница:</w:t>
              <w:br/>
              <w:t>9.00 - 17.00,</w:t>
              <w:br/>
              <w:t>обеденный перерыв:</w:t>
              <w:br/>
              <w:t>12.00 - 13.00</w:t>
            </w:r>
          </w:p>
        </w:tc>
      </w:tr>
      <w:tr>
        <w:trPr/>
        <w:tc>
          <w:tcPr>
            <w:tcW w:w="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285" w:name="P0040000F"/>
            <w:bookmarkStart w:id="286" w:name="P0040000F"/>
            <w:bookmarkEnd w:id="286"/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287" w:name="P00400010"/>
            <w:bookmarkEnd w:id="287"/>
            <w:r>
              <w:rPr>
                <w:color w:val="auto"/>
                <w:sz w:val="21"/>
              </w:rPr>
              <w:t>начальник департамента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288" w:name="P00400011"/>
            <w:bookmarkEnd w:id="288"/>
            <w:r>
              <w:rPr>
                <w:color w:val="auto"/>
                <w:sz w:val="21"/>
              </w:rPr>
              <w:t>(3842) 77-25-25</w:t>
            </w:r>
          </w:p>
        </w:tc>
        <w:tc>
          <w:tcPr>
            <w:tcW w:w="3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289" w:name="P00400012"/>
            <w:bookmarkStart w:id="290" w:name="P00400012"/>
            <w:bookmarkEnd w:id="290"/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291" w:name="P00400013"/>
            <w:bookmarkStart w:id="292" w:name="P00400013"/>
            <w:bookmarkEnd w:id="292"/>
          </w:p>
        </w:tc>
      </w:tr>
      <w:tr>
        <w:trPr/>
        <w:tc>
          <w:tcPr>
            <w:tcW w:w="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293" w:name="P00400014"/>
            <w:bookmarkStart w:id="294" w:name="P00400014"/>
            <w:bookmarkEnd w:id="294"/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295" w:name="P00400015"/>
            <w:bookmarkEnd w:id="295"/>
            <w:r>
              <w:rPr>
                <w:color w:val="auto"/>
                <w:sz w:val="21"/>
              </w:rPr>
              <w:t>первый заместитель начальника департамента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296" w:name="P00400016"/>
            <w:bookmarkEnd w:id="296"/>
            <w:r>
              <w:rPr>
                <w:color w:val="auto"/>
                <w:sz w:val="21"/>
              </w:rPr>
              <w:t>(3842) 77-25-77</w:t>
            </w:r>
          </w:p>
        </w:tc>
        <w:tc>
          <w:tcPr>
            <w:tcW w:w="3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297" w:name="P00400017"/>
            <w:bookmarkStart w:id="298" w:name="P00400017"/>
            <w:bookmarkEnd w:id="298"/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299" w:name="P00400018"/>
            <w:bookmarkStart w:id="300" w:name="P00400018"/>
            <w:bookmarkEnd w:id="300"/>
          </w:p>
        </w:tc>
      </w:tr>
      <w:tr>
        <w:trPr/>
        <w:tc>
          <w:tcPr>
            <w:tcW w:w="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301" w:name="P00400019"/>
            <w:bookmarkStart w:id="302" w:name="P00400019"/>
            <w:bookmarkEnd w:id="302"/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303" w:name="P0040001A"/>
            <w:bookmarkEnd w:id="303"/>
            <w:r>
              <w:rPr>
                <w:color w:val="auto"/>
                <w:sz w:val="21"/>
              </w:rPr>
              <w:t>приемная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304" w:name="P0040001B"/>
            <w:bookmarkEnd w:id="304"/>
            <w:r>
              <w:rPr>
                <w:color w:val="auto"/>
                <w:sz w:val="21"/>
              </w:rPr>
              <w:t>(3842) 75-85-85</w:t>
            </w:r>
          </w:p>
        </w:tc>
        <w:tc>
          <w:tcPr>
            <w:tcW w:w="3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305" w:name="P0040001C"/>
            <w:bookmarkStart w:id="306" w:name="P0040001C"/>
            <w:bookmarkEnd w:id="306"/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307" w:name="P0040001D"/>
            <w:bookmarkStart w:id="308" w:name="P0040001D"/>
            <w:bookmarkEnd w:id="308"/>
          </w:p>
        </w:tc>
      </w:tr>
      <w:tr>
        <w:trPr/>
        <w:tc>
          <w:tcPr>
            <w:tcW w:w="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309" w:name="P0040001E"/>
            <w:bookmarkStart w:id="310" w:name="P0040001E"/>
            <w:bookmarkEnd w:id="310"/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311" w:name="P0040001F"/>
            <w:bookmarkEnd w:id="311"/>
            <w:r>
              <w:rPr>
                <w:color w:val="auto"/>
                <w:sz w:val="21"/>
              </w:rPr>
              <w:t>начальник отдела организации надомного, полустационарного и срочного социального обслуживания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312" w:name="P00400020"/>
            <w:bookmarkEnd w:id="312"/>
            <w:r>
              <w:rPr>
                <w:color w:val="auto"/>
                <w:sz w:val="21"/>
              </w:rPr>
              <w:t>(3842) 75-25-26</w:t>
            </w:r>
          </w:p>
        </w:tc>
        <w:tc>
          <w:tcPr>
            <w:tcW w:w="3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313" w:name="P00400021"/>
            <w:bookmarkStart w:id="314" w:name="P00400021"/>
            <w:bookmarkEnd w:id="314"/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315" w:name="P00400022"/>
            <w:bookmarkStart w:id="316" w:name="P00400022"/>
            <w:bookmarkEnd w:id="316"/>
          </w:p>
        </w:tc>
      </w:tr>
      <w:tr>
        <w:trPr/>
        <w:tc>
          <w:tcPr>
            <w:tcW w:w="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jc w:val="center"/>
              <w:rPr>
                <w:color w:val="auto"/>
                <w:sz w:val="21"/>
              </w:rPr>
            </w:pPr>
            <w:bookmarkStart w:id="317" w:name="P004001D6"/>
            <w:bookmarkEnd w:id="317"/>
            <w:r>
              <w:rPr>
                <w:color w:val="auto"/>
                <w:sz w:val="21"/>
              </w:rPr>
              <w:t>76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318" w:name="P004001D7"/>
            <w:bookmarkEnd w:id="318"/>
            <w:r>
              <w:rPr>
                <w:color w:val="auto"/>
                <w:sz w:val="21"/>
              </w:rPr>
              <w:t>МКУ "Центр социального обслуживания граждан пожилого возраста и инвалидов" Таштагольского городского поселения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319" w:name="P004001D8"/>
            <w:bookmarkEnd w:id="319"/>
            <w:r>
              <w:rPr>
                <w:color w:val="auto"/>
                <w:sz w:val="21"/>
              </w:rPr>
              <w:t>652990,</w:t>
              <w:br/>
              <w:t>г. Таштагол,</w:t>
              <w:br/>
              <w:t xml:space="preserve">ул. Ленина, </w:t>
            </w:r>
            <w:r>
              <w:rPr>
                <w:color w:val="auto"/>
                <w:sz w:val="21"/>
              </w:rPr>
              <w:t>6</w:t>
            </w:r>
            <w:r>
              <w:rPr>
                <w:color w:val="auto"/>
                <w:sz w:val="21"/>
              </w:rPr>
              <w:t>4</w:t>
              <w:br/>
              <w:t xml:space="preserve">(38473) </w:t>
            </w:r>
            <w:r>
              <w:rPr>
                <w:color w:val="auto"/>
                <w:sz w:val="21"/>
              </w:rPr>
              <w:t>3-32-92</w:t>
            </w:r>
          </w:p>
        </w:tc>
        <w:tc>
          <w:tcPr>
            <w:tcW w:w="3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4"/>
              <w:pBdr/>
              <w:spacing w:lineRule="exact" w:line="274" w:before="0" w:after="0"/>
              <w:ind w:left="20" w:right="0" w:hanging="0"/>
              <w:rPr>
                <w:color w:val="2D2D2D"/>
                <w:sz w:val="21"/>
              </w:rPr>
            </w:pPr>
            <w:r>
              <w:rPr>
                <w:rStyle w:val="Style12"/>
                <w:color w:val="auto"/>
                <w:sz w:val="21"/>
                <w:szCs w:val="21"/>
                <w:lang w:val="en-US"/>
              </w:rPr>
              <w:t>Tash-cson@yandex.ru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  <w:szCs w:val="4"/>
              </w:rPr>
            </w:pPr>
            <w:bookmarkStart w:id="320" w:name="P004001DA"/>
            <w:bookmarkEnd w:id="320"/>
            <w:r>
              <w:rPr>
                <w:color w:val="auto"/>
                <w:sz w:val="21"/>
                <w:szCs w:val="4"/>
              </w:rPr>
              <w:t>Понедельник - пятница:</w:t>
              <w:br/>
            </w:r>
            <w:r>
              <w:rPr>
                <w:color w:val="auto"/>
                <w:sz w:val="21"/>
                <w:szCs w:val="4"/>
              </w:rPr>
              <w:t>8</w:t>
            </w:r>
            <w:r>
              <w:rPr>
                <w:color w:val="auto"/>
                <w:sz w:val="21"/>
                <w:szCs w:val="4"/>
              </w:rPr>
              <w:t>00 - 17.00,</w:t>
              <w:br/>
              <w:t>обеденный перерыв:</w:t>
              <w:br/>
              <w:t>12.00 - 13.00</w:t>
            </w:r>
          </w:p>
        </w:tc>
      </w:tr>
    </w:tbl>
    <w:p>
      <w:pPr>
        <w:sectPr>
          <w:type w:val="continuous"/>
          <w:pgSz w:w="11906" w:h="16838"/>
          <w:pgMar w:left="1134" w:right="1134" w:header="0" w:top="1134" w:footer="0" w:bottom="1134" w:gutter="0"/>
          <w:formProt w:val="false"/>
          <w:textDirection w:val="lrTb"/>
          <w:docGrid w:type="default" w:linePitch="600" w:charSpace="32768"/>
        </w:sectPr>
      </w:pPr>
    </w:p>
    <w:p>
      <w:pPr>
        <w:pStyle w:val="3"/>
        <w:widowControl/>
        <w:pBdr/>
        <w:spacing w:before="375" w:after="225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2D2D2D"/>
          <w:spacing w:val="0"/>
          <w:sz w:val="21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D2D2D"/>
          <w:spacing w:val="0"/>
          <w:sz w:val="21"/>
        </w:rPr>
        <w:t>Приложение N 2</w:t>
        <w:br/>
        <w:t xml:space="preserve">к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2D2D2D"/>
          <w:spacing w:val="0"/>
          <w:sz w:val="21"/>
          <w:lang w:val="ru-RU"/>
        </w:rPr>
        <w:t>По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2D2D2D"/>
          <w:spacing w:val="0"/>
          <w:sz w:val="21"/>
          <w:lang w:val="ru-RU"/>
        </w:rPr>
        <w:t>рядку</w:t>
      </w:r>
    </w:p>
    <w:p>
      <w:pPr>
        <w:pStyle w:val="Style14"/>
        <w:widowControl/>
        <w:pBdr/>
        <w:spacing w:before="0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2D2D2D"/>
          <w:spacing w:val="0"/>
          <w:sz w:val="21"/>
          <w:lang w:val="ru-RU"/>
        </w:rPr>
      </w:pPr>
      <w:r>
        <w:rPr>
          <w:b w:val="false"/>
          <w:i w:val="false"/>
          <w:caps w:val="false"/>
          <w:smallCaps w:val="false"/>
          <w:color w:val="2D2D2D"/>
          <w:spacing w:val="0"/>
          <w:sz w:val="21"/>
          <w:lang w:val="ru-RU"/>
        </w:rPr>
        <w:t>зачисления и предоставления</w:t>
      </w:r>
    </w:p>
    <w:p>
      <w:pPr>
        <w:pStyle w:val="Style14"/>
        <w:widowControl/>
        <w:pBdr/>
        <w:spacing w:before="0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2D2D2D"/>
          <w:spacing w:val="0"/>
          <w:sz w:val="21"/>
          <w:lang w:val="ru-RU"/>
        </w:rPr>
      </w:pPr>
      <w:r>
        <w:rPr>
          <w:b w:val="false"/>
          <w:i w:val="false"/>
          <w:caps w:val="false"/>
          <w:smallCaps w:val="false"/>
          <w:color w:val="2D2D2D"/>
          <w:spacing w:val="0"/>
          <w:sz w:val="21"/>
          <w:lang w:val="ru-RU"/>
        </w:rPr>
        <w:t>социальных услуг</w:t>
      </w:r>
    </w:p>
    <w:p>
      <w:pPr>
        <w:pStyle w:val="Style14"/>
        <w:widowControl/>
        <w:pBdr/>
        <w:spacing w:before="0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2D2D2D"/>
          <w:spacing w:val="0"/>
          <w:sz w:val="21"/>
          <w:lang w:val="ru-RU"/>
        </w:rPr>
      </w:pPr>
      <w:r>
        <w:rPr>
          <w:b w:val="false"/>
          <w:i w:val="false"/>
          <w:caps w:val="false"/>
          <w:smallCaps w:val="false"/>
          <w:color w:val="2D2D2D"/>
          <w:spacing w:val="0"/>
          <w:sz w:val="21"/>
          <w:lang w:val="ru-RU"/>
        </w:rPr>
        <w:t>на дому</w:t>
      </w:r>
    </w:p>
    <w:p>
      <w:pPr>
        <w:pStyle w:val="3"/>
        <w:widowControl/>
        <w:pBdr/>
        <w:spacing w:before="375" w:after="225"/>
        <w:ind w:left="0" w:right="0" w:hanging="0"/>
        <w:jc w:val="center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</w:rPr>
      </w:pPr>
      <w:bookmarkStart w:id="321" w:name="h_00000000000000000000000000000000000000"/>
      <w:bookmarkEnd w:id="321"/>
      <w:r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</w:rPr>
        <w:t xml:space="preserve">Приложение N 2. БЛОК-СХЕМА ПРЕДОСТАВЛЕНИЯ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lang w:val="ru-RU"/>
        </w:rPr>
        <w:t>СОЦИАЛЬНОЙ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</w:rPr>
        <w:t xml:space="preserve"> УСЛУГИ</w:t>
      </w:r>
    </w:p>
    <w:p>
      <w:pPr>
        <w:pStyle w:val="3"/>
        <w:widowControl/>
        <w:pBdr/>
        <w:spacing w:before="375" w:after="225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2D2D2D"/>
          <w:spacing w:val="0"/>
          <w:sz w:val="21"/>
          <w:lang w:val="ru-RU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D2D2D"/>
          <w:spacing w:val="0"/>
          <w:sz w:val="21"/>
          <w:lang w:val="ru-RU"/>
        </w:rPr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center"/>
        <w:rPr>
          <w:caps w:val="false"/>
          <w:smallCaps w:val="false"/>
          <w:color w:val="2D2D2D"/>
          <w:spacing w:val="0"/>
        </w:rPr>
      </w:pPr>
      <w:bookmarkStart w:id="322" w:name="P0046"/>
      <w:bookmarkEnd w:id="322"/>
      <w:r>
        <w:rPr>
          <w:rFonts w:ascii="Courier New;monospace" w:hAnsi="Courier New;monospace"/>
          <w:b w:val="false"/>
          <w:i w:val="false"/>
          <w:caps w:val="false"/>
          <w:smallCaps w:val="false"/>
          <w:color w:val="2D2D2D"/>
          <w:spacing w:val="0"/>
          <w:sz w:val="21"/>
        </w:rPr>
        <w:br/>
      </w:r>
      <w:r>
        <w:rPr>
          <w:b w:val="false"/>
          <w:i w:val="false"/>
          <w:caps w:val="false"/>
          <w:smallCaps w:val="false"/>
          <w:color w:val="2D2D2D"/>
          <w:spacing w:val="0"/>
          <w:sz w:val="24"/>
          <w:szCs w:val="24"/>
        </w:rPr>
        <w:t>Заявитель</w:t>
      </w:r>
      <w:r>
        <w:rPr>
          <w:rFonts w:ascii="Courier New;monospace" w:hAnsi="Courier New;monospace"/>
          <w:b w:val="false"/>
          <w:i w:val="false"/>
          <w:caps w:val="false"/>
          <w:smallCaps w:val="false"/>
          <w:color w:val="2D2D2D"/>
          <w:spacing w:val="0"/>
          <w:sz w:val="21"/>
        </w:rPr>
        <w:br/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center"/>
        <w:rPr>
          <w:caps w:val="false"/>
          <w:smallCaps w:val="false"/>
          <w:color w:val="2D2D2D"/>
          <w:spacing w:val="0"/>
        </w:rPr>
      </w:pPr>
      <w:bookmarkStart w:id="323" w:name="P0048"/>
      <w:bookmarkEnd w:id="323"/>
      <w:r>
        <w:rPr>
          <w:b w:val="false"/>
          <w:i w:val="false"/>
          <w:caps w:val="false"/>
          <w:smallCaps w:val="false"/>
          <w:color w:val="2D2D2D"/>
          <w:spacing w:val="0"/>
          <w:sz w:val="24"/>
          <w:szCs w:val="24"/>
        </w:rPr>
        <w:t>Прием и рассмотрение документов для установления оснований на получение</w:t>
        <w:br/>
      </w:r>
      <w:r>
        <w:rPr>
          <w:b w:val="false"/>
          <w:i w:val="false"/>
          <w:caps w:val="false"/>
          <w:smallCaps w:val="false"/>
          <w:color w:val="2D2D2D"/>
          <w:spacing w:val="0"/>
          <w:sz w:val="24"/>
          <w:szCs w:val="24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2D2D2D"/>
          <w:spacing w:val="0"/>
          <w:sz w:val="24"/>
          <w:szCs w:val="24"/>
        </w:rPr>
        <w:t xml:space="preserve"> услуг</w:t>
      </w:r>
      <w:r>
        <w:rPr>
          <w:b w:val="false"/>
          <w:i w:val="false"/>
          <w:caps w:val="false"/>
          <w:smallCaps w:val="false"/>
          <w:color w:val="2D2D2D"/>
          <w:spacing w:val="0"/>
          <w:sz w:val="24"/>
          <w:szCs w:val="24"/>
          <w:lang w:val="ru-RU"/>
        </w:rPr>
        <w:t>и</w:t>
      </w:r>
      <w:r>
        <w:rPr>
          <w:rFonts w:ascii="Courier New;monospace" w:hAnsi="Courier New;monospace"/>
          <w:b w:val="false"/>
          <w:i w:val="false"/>
          <w:caps w:val="false"/>
          <w:smallCaps w:val="false"/>
          <w:color w:val="2D2D2D"/>
          <w:spacing w:val="0"/>
          <w:sz w:val="21"/>
        </w:rPr>
        <w:br/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center"/>
        <w:rPr>
          <w:rFonts w:ascii="Times New Roman" w:hAnsi="Times New Roman"/>
          <w:b w:val="false"/>
          <w:i w:val="false"/>
          <w:caps w:val="false"/>
          <w:smallCaps w:val="false"/>
          <w:color w:val="2D2D2D"/>
          <w:spacing w:val="0"/>
          <w:sz w:val="24"/>
          <w:szCs w:val="24"/>
        </w:rPr>
      </w:pPr>
      <w:bookmarkStart w:id="324" w:name="P004A"/>
      <w:bookmarkStart w:id="325" w:name="P0049"/>
      <w:bookmarkEnd w:id="324"/>
      <w:bookmarkEnd w:id="325"/>
      <w:r>
        <w:rPr>
          <w:b w:val="false"/>
          <w:i w:val="false"/>
          <w:caps w:val="false"/>
          <w:smallCaps w:val="false"/>
          <w:color w:val="2D2D2D"/>
          <w:spacing w:val="0"/>
          <w:sz w:val="24"/>
          <w:szCs w:val="24"/>
        </w:rPr>
        <w:t>Формирование и направление межведомственного запроса</w:t>
        <w:br/>
        <w:t>о предоставлении документов, необходимых для предоставления</w:t>
        <w:br/>
      </w:r>
      <w:r>
        <w:rPr>
          <w:b w:val="false"/>
          <w:i w:val="false"/>
          <w:caps w:val="false"/>
          <w:smallCaps w:val="false"/>
          <w:color w:val="2D2D2D"/>
          <w:spacing w:val="0"/>
          <w:sz w:val="24"/>
          <w:szCs w:val="24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2D2D2D"/>
          <w:spacing w:val="0"/>
          <w:sz w:val="24"/>
          <w:szCs w:val="24"/>
        </w:rPr>
        <w:t xml:space="preserve"> услуги, в органы (организации), участвующие</w:t>
        <w:br/>
        <w:t xml:space="preserve">в предоставлении </w:t>
      </w:r>
      <w:r>
        <w:rPr>
          <w:b w:val="false"/>
          <w:i w:val="false"/>
          <w:caps w:val="false"/>
          <w:smallCaps w:val="false"/>
          <w:color w:val="2D2D2D"/>
          <w:spacing w:val="0"/>
          <w:sz w:val="24"/>
          <w:szCs w:val="24"/>
          <w:lang w:val="ru-RU"/>
        </w:rPr>
        <w:t>социальной</w:t>
      </w:r>
      <w:r>
        <w:rPr>
          <w:b w:val="false"/>
          <w:i w:val="false"/>
          <w:caps w:val="false"/>
          <w:smallCaps w:val="false"/>
          <w:color w:val="2D2D2D"/>
          <w:spacing w:val="0"/>
          <w:sz w:val="24"/>
          <w:szCs w:val="24"/>
        </w:rPr>
        <w:t xml:space="preserve"> услуги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center"/>
        <w:rPr>
          <w:caps w:val="false"/>
          <w:smallCaps w:val="false"/>
          <w:color w:val="2D2D2D"/>
          <w:spacing w:val="0"/>
        </w:rPr>
      </w:pPr>
      <w:bookmarkStart w:id="326" w:name="P004B"/>
      <w:bookmarkStart w:id="327" w:name="P004C"/>
      <w:bookmarkEnd w:id="326"/>
      <w:bookmarkEnd w:id="327"/>
      <w:r>
        <w:rPr>
          <w:rFonts w:ascii="Courier New;monospace" w:hAnsi="Courier New;monospace"/>
          <w:b w:val="false"/>
          <w:i w:val="false"/>
          <w:caps w:val="false"/>
          <w:smallCaps w:val="false"/>
          <w:color w:val="2D2D2D"/>
          <w:spacing w:val="0"/>
          <w:sz w:val="21"/>
        </w:rPr>
        <w:br/>
      </w:r>
      <w:r>
        <w:rPr>
          <w:b w:val="false"/>
          <w:i w:val="false"/>
          <w:caps w:val="false"/>
          <w:smallCaps w:val="false"/>
          <w:color w:val="2D2D2D"/>
          <w:spacing w:val="0"/>
          <w:sz w:val="24"/>
          <w:szCs w:val="24"/>
        </w:rPr>
        <w:t>Принятие решения о зачислении на социальное обслуживание</w:t>
        <w:br/>
        <w:t xml:space="preserve">на дому либо решения об отказе в зачислении на социальное обслуживание </w:t>
        <w:br/>
        <w:t>на дому и уведомление заявителя</w:t>
      </w:r>
      <w:r>
        <w:rPr>
          <w:rFonts w:ascii="Courier New;monospace" w:hAnsi="Courier New;monospace"/>
          <w:b w:val="false"/>
          <w:i w:val="false"/>
          <w:caps w:val="false"/>
          <w:smallCaps w:val="false"/>
          <w:color w:val="2D2D2D"/>
          <w:spacing w:val="0"/>
          <w:sz w:val="21"/>
        </w:rPr>
        <w:br/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Arial;sans-serif" w:hAnsi="Arial;sans-serif"/>
          <w:b w:val="false"/>
          <w:i w:val="false"/>
          <w:caps w:val="false"/>
          <w:smallCaps w:val="false"/>
          <w:color w:val="2D2D2D"/>
          <w:spacing w:val="0"/>
          <w:sz w:val="21"/>
        </w:rPr>
      </w:pPr>
      <w:bookmarkStart w:id="328" w:name="redstr398"/>
      <w:bookmarkStart w:id="329" w:name="P004D"/>
      <w:bookmarkEnd w:id="328"/>
      <w:bookmarkEnd w:id="329"/>
      <w:r>
        <w:rPr>
          <w:rFonts w:ascii="Arial;sans-serif" w:hAnsi="Arial;sans-serif"/>
          <w:b w:val="false"/>
          <w:i w:val="false"/>
          <w:caps w:val="false"/>
          <w:smallCaps w:val="false"/>
          <w:color w:val="2D2D2D"/>
          <w:spacing w:val="0"/>
          <w:sz w:val="21"/>
        </w:rPr>
        <w:br/>
      </w:r>
      <w:bookmarkStart w:id="330" w:name="redstr397"/>
      <w:bookmarkEnd w:id="330"/>
      <w:r>
        <w:rPr>
          <w:rFonts w:ascii="Arial;sans-serif" w:hAnsi="Arial;sans-serif"/>
          <w:b w:val="false"/>
          <w:i w:val="false"/>
          <w:caps w:val="false"/>
          <w:smallCaps w:val="false"/>
          <w:color w:val="2D2D2D"/>
          <w:spacing w:val="0"/>
          <w:sz w:val="21"/>
        </w:rPr>
        <w:br/>
      </w:r>
      <w:bookmarkStart w:id="331" w:name="redstr394"/>
      <w:bookmarkStart w:id="332" w:name="redstr395"/>
      <w:bookmarkStart w:id="333" w:name="redstr396"/>
      <w:bookmarkEnd w:id="331"/>
      <w:bookmarkEnd w:id="332"/>
      <w:bookmarkEnd w:id="333"/>
    </w:p>
    <w:p>
      <w:pPr>
        <w:pStyle w:val="3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3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Style14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Style14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Style14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Style14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Style14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Style14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Style14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Style14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Style14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Style14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Style14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3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3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  <w:t>Приложение N 3</w:t>
      </w:r>
    </w:p>
    <w:p>
      <w:pPr>
        <w:pStyle w:val="3"/>
        <w:widowControl/>
        <w:pBdr/>
        <w:spacing w:before="33" w:after="0"/>
        <w:ind w:left="0" w:right="0" w:hanging="0"/>
        <w:jc w:val="right"/>
        <w:rPr>
          <w:rFonts w:ascii="Arial;Helvetica;sans-serif" w:hAnsi="Arial;Helvetica;sans-serif"/>
          <w:b w:val="false"/>
          <w:i w:val="false"/>
          <w:caps w:val="false"/>
          <w:smallCaps w:val="false"/>
          <w:color w:val="4C4C4C"/>
          <w:spacing w:val="0"/>
          <w:sz w:val="21"/>
        </w:rPr>
      </w:pPr>
      <w:bookmarkStart w:id="334" w:name="P004F1"/>
      <w:bookmarkEnd w:id="334"/>
      <w:r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к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lang w:val="ru-RU"/>
        </w:rPr>
        <w:t>Примерному порядку</w:t>
      </w:r>
    </w:p>
    <w:p>
      <w:pPr>
        <w:pStyle w:val="3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lang w:val="ru-RU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lang w:val="ru-RU"/>
        </w:rPr>
        <w:t>Зачисления и предоставления</w:t>
      </w:r>
    </w:p>
    <w:p>
      <w:pPr>
        <w:pStyle w:val="3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lang w:val="ru-RU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lang w:val="ru-RU"/>
        </w:rPr>
        <w:t>социальных услуг</w:t>
      </w:r>
    </w:p>
    <w:p>
      <w:pPr>
        <w:pStyle w:val="3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  <w:lang w:val="ru-RU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  <w:lang w:val="ru-RU"/>
        </w:rPr>
        <w:t>на дому</w:t>
      </w:r>
    </w:p>
    <w:p>
      <w:pPr>
        <w:pStyle w:val="Style14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  <w:lang w:val="ru-RU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  <w:lang w:val="ru-RU"/>
        </w:rPr>
      </w:r>
    </w:p>
    <w:p>
      <w:pPr>
        <w:pStyle w:val="Style14"/>
        <w:widowControl/>
        <w:pBdr/>
        <w:spacing w:before="33" w:after="0"/>
        <w:ind w:left="0" w:right="0" w:hanging="0"/>
        <w:jc w:val="center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  <w:lang w:val="ru-RU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  <w:lang w:val="ru-RU"/>
        </w:rPr>
      </w:r>
    </w:p>
    <w:p>
      <w:pPr>
        <w:pStyle w:val="Formattext"/>
        <w:spacing w:lineRule="auto" w:line="240" w:before="0" w:after="0"/>
        <w:jc w:val="right"/>
        <w:textAlignment w:val="baseline"/>
        <w:rPr>
          <w:b w:val="false"/>
          <w:b w:val="false"/>
          <w:bCs w:val="false"/>
          <w:i w:val="false"/>
          <w:i w:val="false"/>
          <w:iCs w:val="false"/>
          <w:color w:val="2D2D2D"/>
          <w:sz w:val="18"/>
          <w:szCs w:val="18"/>
          <w:u w:val="none"/>
        </w:rPr>
      </w:pPr>
      <w:r>
        <w:rPr>
          <w:b w:val="false"/>
          <w:bCs w:val="false"/>
          <w:i w:val="false"/>
          <w:iCs w:val="false"/>
          <w:color w:val="2D2D2D"/>
          <w:sz w:val="18"/>
          <w:szCs w:val="18"/>
          <w:u w:val="none"/>
        </w:rPr>
        <w:t xml:space="preserve">МКУ «Центр социального обслуживания граждан пожилого </w:t>
      </w:r>
    </w:p>
    <w:p>
      <w:pPr>
        <w:pStyle w:val="Formattext"/>
        <w:spacing w:lineRule="auto" w:line="240" w:before="0" w:after="0"/>
        <w:jc w:val="right"/>
        <w:textAlignment w:val="baseline"/>
        <w:rPr>
          <w:b w:val="false"/>
          <w:b w:val="false"/>
          <w:bCs w:val="false"/>
          <w:i w:val="false"/>
          <w:i w:val="false"/>
          <w:iCs w:val="false"/>
          <w:color w:val="2D2D2D"/>
          <w:sz w:val="18"/>
          <w:szCs w:val="18"/>
          <w:u w:val="none"/>
        </w:rPr>
      </w:pPr>
      <w:r>
        <w:rPr>
          <w:b w:val="false"/>
          <w:bCs w:val="false"/>
          <w:i w:val="false"/>
          <w:iCs w:val="false"/>
          <w:color w:val="2D2D2D"/>
          <w:sz w:val="18"/>
          <w:szCs w:val="18"/>
          <w:u w:val="none"/>
        </w:rPr>
        <w:t>возраста и инвалидов Таштагольского городского поселения»</w:t>
      </w:r>
    </w:p>
    <w:p>
      <w:pPr>
        <w:pStyle w:val="Formattext"/>
        <w:spacing w:lineRule="auto" w:line="240" w:before="0" w:after="0"/>
        <w:jc w:val="right"/>
        <w:textAlignment w:val="baseline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  <w:color w:val="2D2D2D"/>
          <w:sz w:val="24"/>
          <w:szCs w:val="24"/>
          <w:u w:val="none"/>
        </w:rPr>
        <w:t>от</w:t>
      </w:r>
      <w:r>
        <w:rPr>
          <w:b w:val="false"/>
          <w:bCs w:val="false"/>
          <w:i w:val="false"/>
          <w:iCs w:val="false"/>
          <w:color w:val="2D2D2D"/>
          <w:sz w:val="18"/>
          <w:szCs w:val="18"/>
          <w:u w:val="none"/>
        </w:rPr>
        <w:t xml:space="preserve"> ____________________________________________________</w:t>
      </w:r>
    </w:p>
    <w:p>
      <w:pPr>
        <w:pStyle w:val="Formattext"/>
        <w:spacing w:lineRule="auto" w:line="240" w:before="0" w:after="0"/>
        <w:jc w:val="right"/>
        <w:textAlignment w:val="baseline"/>
        <w:rPr>
          <w:b w:val="false"/>
          <w:b w:val="false"/>
          <w:bCs w:val="false"/>
          <w:i w:val="false"/>
          <w:i w:val="false"/>
          <w:iCs w:val="false"/>
          <w:color w:val="2D2D2D"/>
          <w:sz w:val="18"/>
          <w:szCs w:val="18"/>
          <w:u w:val="none"/>
        </w:rPr>
      </w:pPr>
      <w:r>
        <w:rPr>
          <w:b w:val="false"/>
          <w:bCs w:val="false"/>
          <w:i w:val="false"/>
          <w:iCs w:val="false"/>
          <w:color w:val="2D2D2D"/>
          <w:sz w:val="18"/>
          <w:szCs w:val="18"/>
          <w:u w:val="none"/>
        </w:rPr>
        <w:t xml:space="preserve">___________________________________________________  </w:t>
      </w:r>
    </w:p>
    <w:p>
      <w:pPr>
        <w:pStyle w:val="Formattext"/>
        <w:spacing w:lineRule="auto" w:line="240" w:before="0" w:after="0"/>
        <w:jc w:val="right"/>
        <w:textAlignment w:val="baseline"/>
        <w:rPr>
          <w:b w:val="false"/>
          <w:b w:val="false"/>
          <w:bCs w:val="false"/>
          <w:i w:val="false"/>
          <w:i w:val="false"/>
          <w:iCs w:val="false"/>
          <w:color w:val="2D2D2D"/>
          <w:sz w:val="18"/>
          <w:szCs w:val="18"/>
          <w:u w:val="none"/>
        </w:rPr>
      </w:pPr>
      <w:r>
        <w:rPr>
          <w:b w:val="false"/>
          <w:bCs w:val="false"/>
          <w:i w:val="false"/>
          <w:iCs w:val="false"/>
          <w:color w:val="2D2D2D"/>
          <w:sz w:val="18"/>
          <w:szCs w:val="18"/>
          <w:u w:val="none"/>
        </w:rPr>
      </w:r>
    </w:p>
    <w:p>
      <w:pPr>
        <w:pStyle w:val="Formattext"/>
        <w:spacing w:lineRule="auto" w:line="240" w:before="0" w:after="0"/>
        <w:jc w:val="right"/>
        <w:textAlignment w:val="baseline"/>
        <w:rPr>
          <w:b w:val="false"/>
          <w:b w:val="false"/>
          <w:bCs w:val="false"/>
          <w:i w:val="false"/>
          <w:i w:val="false"/>
          <w:iCs w:val="false"/>
          <w:color w:val="2D2D2D"/>
          <w:sz w:val="18"/>
          <w:szCs w:val="18"/>
          <w:u w:val="none"/>
        </w:rPr>
      </w:pPr>
      <w:r>
        <w:rPr>
          <w:b w:val="false"/>
          <w:bCs w:val="false"/>
          <w:i w:val="false"/>
          <w:iCs w:val="false"/>
          <w:color w:val="2D2D2D"/>
          <w:sz w:val="18"/>
          <w:szCs w:val="18"/>
          <w:u w:val="none"/>
        </w:rPr>
        <w:t>______________________        _____________________________</w:t>
      </w:r>
    </w:p>
    <w:p>
      <w:pPr>
        <w:pStyle w:val="Formattext"/>
        <w:spacing w:lineRule="auto" w:line="240" w:before="0" w:after="0"/>
        <w:jc w:val="right"/>
        <w:textAlignment w:val="baseline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  <w:color w:val="2D2D2D"/>
          <w:sz w:val="16"/>
          <w:szCs w:val="16"/>
          <w:u w:val="none"/>
        </w:rPr>
        <w:t xml:space="preserve">           </w:t>
      </w:r>
      <w:r>
        <w:rPr>
          <w:b w:val="false"/>
          <w:bCs w:val="false"/>
          <w:i w:val="false"/>
          <w:iCs w:val="false"/>
          <w:color w:val="2D2D2D"/>
          <w:sz w:val="16"/>
          <w:szCs w:val="16"/>
          <w:u w:val="none"/>
        </w:rPr>
        <w:t>(Дата рождения)                                 (СНИЛС)</w:t>
      </w:r>
      <w:r>
        <w:rPr>
          <w:b w:val="false"/>
          <w:bCs w:val="false"/>
          <w:i w:val="false"/>
          <w:iCs w:val="false"/>
          <w:color w:val="2D2D2D"/>
          <w:sz w:val="18"/>
          <w:szCs w:val="18"/>
          <w:u w:val="none"/>
        </w:rPr>
        <w:t xml:space="preserve">                            </w:t>
      </w:r>
    </w:p>
    <w:p>
      <w:pPr>
        <w:pStyle w:val="Formattext"/>
        <w:spacing w:lineRule="auto" w:line="240" w:before="0" w:after="0"/>
        <w:jc w:val="right"/>
        <w:textAlignment w:val="baseline"/>
        <w:rPr>
          <w:b w:val="false"/>
          <w:b w:val="false"/>
          <w:bCs w:val="false"/>
          <w:i w:val="false"/>
          <w:i w:val="false"/>
          <w:iCs w:val="false"/>
          <w:color w:val="2D2D2D"/>
          <w:sz w:val="18"/>
          <w:szCs w:val="18"/>
          <w:u w:val="none"/>
        </w:rPr>
      </w:pPr>
      <w:r>
        <w:rPr>
          <w:b w:val="false"/>
          <w:bCs w:val="false"/>
          <w:i w:val="false"/>
          <w:iCs w:val="false"/>
          <w:color w:val="2D2D2D"/>
          <w:sz w:val="18"/>
          <w:szCs w:val="18"/>
          <w:u w:val="none"/>
        </w:rPr>
        <w:t>_______________________________________________________</w:t>
      </w:r>
    </w:p>
    <w:p>
      <w:pPr>
        <w:pStyle w:val="Formattext"/>
        <w:spacing w:lineRule="auto" w:line="240" w:before="0" w:after="0"/>
        <w:jc w:val="right"/>
        <w:textAlignment w:val="baseline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  <w:color w:val="2D2D2D"/>
          <w:sz w:val="18"/>
          <w:szCs w:val="18"/>
          <w:u w:val="none"/>
        </w:rPr>
        <w:t xml:space="preserve">  </w:t>
      </w:r>
      <w:r>
        <w:rPr>
          <w:b w:val="false"/>
          <w:bCs w:val="false"/>
          <w:i w:val="false"/>
          <w:iCs w:val="false"/>
          <w:color w:val="2D2D2D"/>
          <w:sz w:val="18"/>
          <w:szCs w:val="18"/>
          <w:u w:val="none"/>
        </w:rPr>
        <w:t>(</w:t>
      </w:r>
      <w:r>
        <w:rPr>
          <w:b w:val="false"/>
          <w:bCs w:val="false"/>
          <w:i w:val="false"/>
          <w:iCs w:val="false"/>
          <w:color w:val="2D2D2D"/>
          <w:sz w:val="16"/>
          <w:szCs w:val="16"/>
          <w:u w:val="none"/>
        </w:rPr>
        <w:t xml:space="preserve">Реквизиты документа удостоверяющие личность)   </w:t>
      </w:r>
      <w:r>
        <w:rPr>
          <w:b w:val="false"/>
          <w:bCs w:val="false"/>
          <w:i w:val="false"/>
          <w:iCs w:val="false"/>
          <w:color w:val="2D2D2D"/>
          <w:sz w:val="18"/>
          <w:szCs w:val="18"/>
          <w:u w:val="none"/>
        </w:rPr>
        <w:t xml:space="preserve">                         </w:t>
      </w:r>
    </w:p>
    <w:p>
      <w:pPr>
        <w:pStyle w:val="Formattext"/>
        <w:spacing w:lineRule="auto" w:line="240" w:before="0" w:after="0"/>
        <w:jc w:val="right"/>
        <w:textAlignment w:val="baseline"/>
        <w:rPr>
          <w:b w:val="false"/>
          <w:b w:val="false"/>
          <w:bCs w:val="false"/>
          <w:i w:val="false"/>
          <w:i w:val="false"/>
          <w:iCs w:val="false"/>
          <w:color w:val="2D2D2D"/>
          <w:sz w:val="18"/>
          <w:szCs w:val="18"/>
          <w:u w:val="none"/>
        </w:rPr>
      </w:pPr>
      <w:r>
        <w:rPr>
          <w:b w:val="false"/>
          <w:bCs w:val="false"/>
          <w:i w:val="false"/>
          <w:iCs w:val="false"/>
          <w:color w:val="2D2D2D"/>
          <w:sz w:val="18"/>
          <w:szCs w:val="18"/>
          <w:u w:val="none"/>
        </w:rPr>
        <w:t>_______________________________________________________</w:t>
      </w:r>
    </w:p>
    <w:p>
      <w:pPr>
        <w:pStyle w:val="Formattext"/>
        <w:spacing w:lineRule="auto" w:line="240" w:before="0" w:after="0"/>
        <w:jc w:val="right"/>
        <w:textAlignment w:val="baseline"/>
        <w:rPr>
          <w:b w:val="false"/>
          <w:b w:val="false"/>
          <w:bCs w:val="false"/>
          <w:i w:val="false"/>
          <w:i w:val="false"/>
          <w:iCs w:val="false"/>
          <w:color w:val="2D2D2D"/>
          <w:sz w:val="18"/>
          <w:szCs w:val="18"/>
          <w:u w:val="none"/>
        </w:rPr>
      </w:pPr>
      <w:r>
        <w:rPr>
          <w:b w:val="false"/>
          <w:bCs w:val="false"/>
          <w:i w:val="false"/>
          <w:iCs w:val="false"/>
          <w:color w:val="2D2D2D"/>
          <w:sz w:val="18"/>
          <w:szCs w:val="18"/>
          <w:u w:val="none"/>
        </w:rPr>
        <w:t xml:space="preserve"> </w:t>
      </w:r>
    </w:p>
    <w:p>
      <w:pPr>
        <w:pStyle w:val="Formattext"/>
        <w:spacing w:lineRule="auto" w:line="240" w:before="0" w:after="0"/>
        <w:jc w:val="right"/>
        <w:textAlignment w:val="baseline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  <w:color w:val="2D2D2D"/>
          <w:sz w:val="16"/>
          <w:szCs w:val="16"/>
          <w:u w:val="none"/>
        </w:rPr>
        <w:t>______________________________________________________________</w:t>
      </w:r>
      <w:r>
        <w:rPr>
          <w:b w:val="false"/>
          <w:bCs w:val="false"/>
          <w:i w:val="false"/>
          <w:iCs w:val="false"/>
          <w:color w:val="2D2D2D"/>
          <w:sz w:val="18"/>
          <w:szCs w:val="18"/>
          <w:u w:val="none"/>
        </w:rPr>
        <w:t xml:space="preserve"> </w:t>
      </w:r>
    </w:p>
    <w:p>
      <w:pPr>
        <w:pStyle w:val="Formattext"/>
        <w:spacing w:lineRule="auto" w:line="240" w:before="0" w:after="0"/>
        <w:jc w:val="right"/>
        <w:textAlignment w:val="baseline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  <w:color w:val="2D2D2D"/>
          <w:sz w:val="18"/>
          <w:szCs w:val="18"/>
          <w:u w:val="none"/>
        </w:rPr>
        <w:t xml:space="preserve"> </w:t>
      </w:r>
      <w:r>
        <w:rPr>
          <w:b w:val="false"/>
          <w:bCs w:val="false"/>
          <w:i w:val="false"/>
          <w:iCs w:val="false"/>
          <w:color w:val="2D2D2D"/>
          <w:sz w:val="16"/>
          <w:szCs w:val="16"/>
          <w:u w:val="none"/>
        </w:rPr>
        <w:t xml:space="preserve">         </w:t>
      </w:r>
      <w:r>
        <w:rPr>
          <w:b w:val="false"/>
          <w:bCs w:val="false"/>
          <w:i w:val="false"/>
          <w:iCs w:val="false"/>
          <w:color w:val="2D2D2D"/>
          <w:sz w:val="16"/>
          <w:szCs w:val="16"/>
          <w:u w:val="none"/>
        </w:rPr>
        <w:t xml:space="preserve">(гражданство, сведения о месте проживания (пребывания) </w:t>
      </w:r>
    </w:p>
    <w:p>
      <w:pPr>
        <w:pStyle w:val="Formattext"/>
        <w:spacing w:lineRule="auto" w:line="240" w:before="0" w:after="0"/>
        <w:jc w:val="right"/>
        <w:textAlignment w:val="baseline"/>
        <w:rPr>
          <w:b w:val="false"/>
          <w:b w:val="false"/>
          <w:bCs w:val="false"/>
          <w:i w:val="false"/>
          <w:i w:val="false"/>
          <w:iCs w:val="false"/>
          <w:color w:val="2D2D2D"/>
          <w:sz w:val="16"/>
          <w:szCs w:val="16"/>
          <w:u w:val="none"/>
        </w:rPr>
      </w:pPr>
      <w:r>
        <w:rPr>
          <w:b w:val="false"/>
          <w:bCs w:val="false"/>
          <w:i w:val="false"/>
          <w:iCs w:val="false"/>
          <w:color w:val="2D2D2D"/>
          <w:sz w:val="16"/>
          <w:szCs w:val="16"/>
          <w:u w:val="none"/>
        </w:rPr>
        <w:t>______________________________________________________________</w:t>
      </w:r>
    </w:p>
    <w:p>
      <w:pPr>
        <w:pStyle w:val="Formattext"/>
        <w:spacing w:lineRule="auto" w:line="240" w:before="0" w:after="0"/>
        <w:jc w:val="right"/>
        <w:textAlignment w:val="baseline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  <w:color w:val="2D2D2D"/>
          <w:sz w:val="16"/>
          <w:szCs w:val="16"/>
          <w:u w:val="none"/>
        </w:rPr>
        <w:t xml:space="preserve">          </w:t>
      </w:r>
      <w:r>
        <w:rPr>
          <w:rFonts w:cs="Times New Roman"/>
          <w:b w:val="false"/>
          <w:bCs w:val="false"/>
          <w:i w:val="false"/>
          <w:iCs w:val="false"/>
          <w:color w:val="2D2D2D"/>
          <w:sz w:val="16"/>
          <w:szCs w:val="16"/>
          <w:u w:val="none"/>
        </w:rPr>
        <w:t xml:space="preserve">                </w:t>
      </w:r>
      <w:r>
        <w:rPr>
          <w:b w:val="false"/>
          <w:bCs w:val="false"/>
          <w:i w:val="false"/>
          <w:iCs w:val="false"/>
          <w:color w:val="2D2D2D"/>
          <w:sz w:val="16"/>
          <w:szCs w:val="16"/>
          <w:u w:val="none"/>
        </w:rPr>
        <w:t>на территории Российской Федерации)</w:t>
      </w:r>
    </w:p>
    <w:p>
      <w:pPr>
        <w:pStyle w:val="Formattext"/>
        <w:spacing w:lineRule="auto" w:line="240" w:before="0" w:after="0"/>
        <w:jc w:val="right"/>
        <w:textAlignment w:val="baseline"/>
        <w:rPr>
          <w:b w:val="false"/>
          <w:b w:val="false"/>
          <w:bCs w:val="false"/>
          <w:i w:val="false"/>
          <w:i w:val="false"/>
          <w:iCs w:val="false"/>
          <w:color w:val="2D2D2D"/>
          <w:sz w:val="16"/>
          <w:szCs w:val="16"/>
          <w:u w:val="none"/>
        </w:rPr>
      </w:pPr>
      <w:r>
        <w:rPr>
          <w:b w:val="false"/>
          <w:bCs w:val="false"/>
          <w:i w:val="false"/>
          <w:iCs w:val="false"/>
          <w:color w:val="2D2D2D"/>
          <w:sz w:val="16"/>
          <w:szCs w:val="16"/>
          <w:u w:val="none"/>
        </w:rPr>
        <w:t>______________________________________________________________</w:t>
      </w:r>
    </w:p>
    <w:p>
      <w:pPr>
        <w:pStyle w:val="Formattext"/>
        <w:spacing w:lineRule="auto" w:line="240" w:before="0" w:after="0"/>
        <w:jc w:val="right"/>
        <w:textAlignment w:val="baseline"/>
        <w:rPr>
          <w:b w:val="false"/>
          <w:b w:val="false"/>
          <w:bCs w:val="false"/>
          <w:i w:val="false"/>
          <w:i w:val="false"/>
          <w:iCs w:val="false"/>
          <w:color w:val="2D2D2D"/>
          <w:sz w:val="16"/>
          <w:szCs w:val="16"/>
          <w:u w:val="none"/>
        </w:rPr>
      </w:pPr>
      <w:r>
        <w:rPr>
          <w:b w:val="false"/>
          <w:bCs w:val="false"/>
          <w:i w:val="false"/>
          <w:iCs w:val="false"/>
          <w:color w:val="2D2D2D"/>
          <w:sz w:val="16"/>
          <w:szCs w:val="16"/>
          <w:u w:val="none"/>
        </w:rPr>
        <w:t xml:space="preserve">                    </w:t>
      </w:r>
      <w:r>
        <w:rPr>
          <w:b w:val="false"/>
          <w:bCs w:val="false"/>
          <w:i w:val="false"/>
          <w:iCs w:val="false"/>
          <w:color w:val="2D2D2D"/>
          <w:sz w:val="16"/>
          <w:szCs w:val="16"/>
          <w:u w:val="none"/>
        </w:rPr>
        <w:t xml:space="preserve">(контактный телефон, e-mail (при наличии)                     </w:t>
      </w:r>
    </w:p>
    <w:p>
      <w:pPr>
        <w:pStyle w:val="Formattext"/>
        <w:spacing w:lineRule="auto" w:line="240" w:before="0" w:after="0"/>
        <w:jc w:val="right"/>
        <w:textAlignment w:val="baseline"/>
        <w:rPr>
          <w:b w:val="false"/>
          <w:b w:val="false"/>
          <w:bCs w:val="false"/>
          <w:i w:val="false"/>
          <w:i w:val="false"/>
          <w:iCs w:val="false"/>
          <w:color w:val="2D2D2D"/>
          <w:sz w:val="18"/>
          <w:szCs w:val="18"/>
          <w:u w:val="none"/>
        </w:rPr>
      </w:pPr>
      <w:r>
        <w:rPr>
          <w:b w:val="false"/>
          <w:bCs w:val="false"/>
          <w:i w:val="false"/>
          <w:iCs w:val="false"/>
          <w:color w:val="2D2D2D"/>
          <w:sz w:val="18"/>
          <w:szCs w:val="18"/>
          <w:u w:val="none"/>
        </w:rPr>
      </w:r>
    </w:p>
    <w:p>
      <w:pPr>
        <w:pStyle w:val="Formattext"/>
        <w:spacing w:lineRule="auto" w:line="240" w:before="0" w:after="0"/>
        <w:jc w:val="right"/>
        <w:textAlignment w:val="baseline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  <w:color w:val="2D2D2D"/>
          <w:sz w:val="24"/>
          <w:szCs w:val="24"/>
          <w:u w:val="none"/>
        </w:rPr>
        <w:t xml:space="preserve">                                </w:t>
      </w:r>
      <w:r>
        <w:rPr>
          <w:b w:val="false"/>
          <w:bCs w:val="false"/>
          <w:i w:val="false"/>
          <w:iCs w:val="false"/>
          <w:color w:val="2D2D2D"/>
          <w:sz w:val="24"/>
          <w:szCs w:val="24"/>
          <w:u w:val="none"/>
        </w:rPr>
        <w:t xml:space="preserve">от________________________________________  </w:t>
      </w:r>
      <w:r>
        <w:rPr>
          <w:rFonts w:cs="Times New Roman"/>
          <w:b w:val="false"/>
          <w:bCs w:val="false"/>
          <w:i w:val="false"/>
          <w:iCs w:val="false"/>
          <w:color w:val="2D2D2D"/>
          <w:sz w:val="24"/>
          <w:szCs w:val="24"/>
          <w:u w:val="none"/>
        </w:rPr>
        <w:t xml:space="preserve"> </w:t>
      </w:r>
    </w:p>
    <w:p>
      <w:pPr>
        <w:pStyle w:val="Formattext"/>
        <w:spacing w:lineRule="auto" w:line="240" w:before="0" w:after="0"/>
        <w:jc w:val="right"/>
        <w:textAlignment w:val="baseline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rFonts w:cs="Times New Roman"/>
          <w:b w:val="false"/>
          <w:bCs w:val="false"/>
          <w:i w:val="false"/>
          <w:iCs w:val="false"/>
          <w:color w:val="2D2D2D"/>
          <w:sz w:val="24"/>
          <w:szCs w:val="24"/>
          <w:u w:val="none"/>
        </w:rPr>
        <w:t xml:space="preserve">                                                     </w:t>
      </w:r>
      <w:r>
        <w:rPr>
          <w:rFonts w:cs="Times New Roman"/>
          <w:b w:val="false"/>
          <w:bCs w:val="false"/>
          <w:i w:val="false"/>
          <w:iCs w:val="false"/>
          <w:color w:val="2D2D2D"/>
          <w:sz w:val="24"/>
          <w:szCs w:val="24"/>
          <w:u w:val="none"/>
        </w:rPr>
        <w:t xml:space="preserve">__________________________________________             </w:t>
      </w:r>
      <w:r>
        <w:rPr>
          <w:b w:val="false"/>
          <w:bCs w:val="false"/>
          <w:i w:val="false"/>
          <w:iCs w:val="false"/>
          <w:color w:val="2D2D2D"/>
          <w:sz w:val="16"/>
          <w:szCs w:val="16"/>
          <w:u w:val="none"/>
        </w:rPr>
        <w:t xml:space="preserve">(фамилия, имя, отчество (при наличии) представителя, </w:t>
      </w:r>
    </w:p>
    <w:p>
      <w:pPr>
        <w:pStyle w:val="Formattext"/>
        <w:spacing w:lineRule="auto" w:line="240" w:before="0" w:after="0"/>
        <w:jc w:val="right"/>
        <w:textAlignment w:val="baseline"/>
        <w:rPr>
          <w:b w:val="false"/>
          <w:b w:val="false"/>
          <w:bCs w:val="false"/>
          <w:i w:val="false"/>
          <w:i w:val="false"/>
          <w:iCs w:val="false"/>
          <w:color w:val="2D2D2D"/>
          <w:sz w:val="16"/>
          <w:szCs w:val="16"/>
          <w:u w:val="none"/>
        </w:rPr>
      </w:pPr>
      <w:r>
        <w:rPr>
          <w:b w:val="false"/>
          <w:bCs w:val="false"/>
          <w:i w:val="false"/>
          <w:iCs w:val="false"/>
          <w:color w:val="2D2D2D"/>
          <w:sz w:val="16"/>
          <w:szCs w:val="16"/>
          <w:u w:val="none"/>
        </w:rPr>
        <w:t>наименование государственного органа, органа местного</w:t>
      </w:r>
    </w:p>
    <w:p>
      <w:pPr>
        <w:pStyle w:val="Formattext"/>
        <w:spacing w:lineRule="auto" w:line="240" w:before="0" w:after="0"/>
        <w:jc w:val="right"/>
        <w:textAlignment w:val="baseline"/>
        <w:rPr>
          <w:b w:val="false"/>
          <w:b w:val="false"/>
          <w:bCs w:val="false"/>
          <w:i w:val="false"/>
          <w:i w:val="false"/>
          <w:iCs w:val="false"/>
          <w:color w:val="2D2D2D"/>
          <w:sz w:val="16"/>
          <w:szCs w:val="16"/>
          <w:u w:val="none"/>
        </w:rPr>
      </w:pPr>
      <w:r>
        <w:rPr>
          <w:b w:val="false"/>
          <w:bCs w:val="false"/>
          <w:i w:val="false"/>
          <w:iCs w:val="false"/>
          <w:color w:val="2D2D2D"/>
          <w:sz w:val="16"/>
          <w:szCs w:val="16"/>
          <w:u w:val="none"/>
        </w:rPr>
        <w:t xml:space="preserve"> </w:t>
      </w:r>
      <w:r>
        <w:rPr>
          <w:b w:val="false"/>
          <w:bCs w:val="false"/>
          <w:i w:val="false"/>
          <w:iCs w:val="false"/>
          <w:color w:val="2D2D2D"/>
          <w:sz w:val="16"/>
          <w:szCs w:val="16"/>
          <w:u w:val="none"/>
        </w:rPr>
        <w:t xml:space="preserve">самоуправления, общественного объединения, представляющих </w:t>
      </w:r>
    </w:p>
    <w:p>
      <w:pPr>
        <w:pStyle w:val="Formattext"/>
        <w:spacing w:lineRule="auto" w:line="240" w:before="0" w:after="0"/>
        <w:jc w:val="right"/>
        <w:textAlignment w:val="baseline"/>
        <w:rPr>
          <w:b w:val="false"/>
          <w:b w:val="false"/>
          <w:bCs w:val="false"/>
          <w:i w:val="false"/>
          <w:i w:val="false"/>
          <w:iCs w:val="false"/>
          <w:color w:val="2D2D2D"/>
          <w:sz w:val="16"/>
          <w:szCs w:val="16"/>
          <w:u w:val="none"/>
        </w:rPr>
      </w:pPr>
      <w:r>
        <w:rPr>
          <w:b w:val="false"/>
          <w:bCs w:val="false"/>
          <w:i w:val="false"/>
          <w:iCs w:val="false"/>
          <w:color w:val="2D2D2D"/>
          <w:sz w:val="16"/>
          <w:szCs w:val="16"/>
          <w:u w:val="none"/>
        </w:rPr>
        <w:t>интересы гражданина</w:t>
      </w:r>
    </w:p>
    <w:p>
      <w:pPr>
        <w:pStyle w:val="Formattext"/>
        <w:spacing w:lineRule="auto" w:line="240" w:before="0" w:after="0"/>
        <w:jc w:val="right"/>
        <w:textAlignment w:val="baseline"/>
        <w:rPr>
          <w:b/>
          <w:b/>
          <w:i/>
          <w:i/>
          <w:iCs/>
          <w:color w:val="2D2D2D"/>
          <w:sz w:val="16"/>
          <w:szCs w:val="16"/>
          <w:u w:val="none"/>
        </w:rPr>
      </w:pPr>
      <w:r>
        <w:rPr>
          <w:b/>
          <w:i/>
          <w:iCs/>
          <w:color w:val="2D2D2D"/>
          <w:sz w:val="16"/>
          <w:szCs w:val="16"/>
          <w:u w:val="none"/>
        </w:rPr>
      </w:r>
    </w:p>
    <w:p>
      <w:pPr>
        <w:pStyle w:val="Formattext"/>
        <w:spacing w:lineRule="auto" w:line="240" w:before="0" w:after="0"/>
        <w:jc w:val="right"/>
        <w:textAlignment w:val="baseline"/>
        <w:rPr>
          <w:b/>
          <w:b/>
          <w:i/>
          <w:i/>
          <w:iCs/>
          <w:color w:val="2D2D2D"/>
          <w:sz w:val="16"/>
          <w:szCs w:val="16"/>
          <w:u w:val="none"/>
        </w:rPr>
      </w:pPr>
      <w:r>
        <w:rPr>
          <w:b/>
          <w:i/>
          <w:iCs/>
          <w:color w:val="2D2D2D"/>
          <w:sz w:val="16"/>
          <w:szCs w:val="16"/>
          <w:u w:val="none"/>
        </w:rPr>
      </w:r>
    </w:p>
    <w:p>
      <w:pPr>
        <w:pStyle w:val="Formattext"/>
        <w:spacing w:lineRule="auto" w:line="240" w:before="0" w:after="0"/>
        <w:jc w:val="center"/>
        <w:textAlignment w:val="baseline"/>
        <w:rPr>
          <w:b/>
          <w:b/>
          <w:i/>
          <w:i/>
          <w:iCs/>
          <w:color w:val="2D2D2D"/>
          <w:sz w:val="16"/>
          <w:szCs w:val="16"/>
          <w:u w:val="none"/>
        </w:rPr>
      </w:pPr>
      <w:r>
        <w:rPr>
          <w:b/>
          <w:i/>
          <w:iCs/>
          <w:color w:val="2D2D2D"/>
          <w:sz w:val="16"/>
          <w:szCs w:val="16"/>
          <w:u w:val="none"/>
        </w:rPr>
      </w:r>
    </w:p>
    <w:p>
      <w:pPr>
        <w:pStyle w:val="Formattext"/>
        <w:spacing w:lineRule="auto" w:line="240" w:before="0" w:after="0"/>
        <w:jc w:val="center"/>
        <w:textAlignment w:val="baseline"/>
        <w:rPr>
          <w:b/>
          <w:b/>
          <w:i/>
          <w:i/>
          <w:iCs/>
          <w:color w:val="2D2D2D"/>
          <w:sz w:val="16"/>
          <w:szCs w:val="16"/>
          <w:u w:val="none"/>
        </w:rPr>
      </w:pPr>
      <w:r>
        <w:rPr>
          <w:b/>
          <w:i/>
          <w:iCs/>
          <w:color w:val="2D2D2D"/>
          <w:sz w:val="16"/>
          <w:szCs w:val="16"/>
          <w:u w:val="none"/>
        </w:rPr>
      </w:r>
    </w:p>
    <w:p>
      <w:pPr>
        <w:pStyle w:val="Formattext"/>
        <w:spacing w:lineRule="auto" w:line="240" w:before="0" w:after="0"/>
        <w:jc w:val="center"/>
        <w:textAlignment w:val="baseline"/>
        <w:rPr>
          <w:b/>
          <w:b/>
          <w:i/>
          <w:i/>
          <w:iCs/>
          <w:color w:val="2D2D2D"/>
          <w:sz w:val="16"/>
          <w:szCs w:val="16"/>
          <w:u w:val="none"/>
        </w:rPr>
      </w:pPr>
      <w:r>
        <w:rPr>
          <w:b/>
          <w:i/>
          <w:iCs/>
          <w:color w:val="2D2D2D"/>
          <w:sz w:val="16"/>
          <w:szCs w:val="16"/>
          <w:u w:val="none"/>
        </w:rPr>
      </w:r>
    </w:p>
    <w:p>
      <w:pPr>
        <w:pStyle w:val="Formattext"/>
        <w:spacing w:lineRule="auto" w:line="240" w:before="0" w:after="0"/>
        <w:jc w:val="center"/>
        <w:textAlignment w:val="baseline"/>
        <w:rPr>
          <w:b w:val="false"/>
          <w:b w:val="false"/>
          <w:bCs w:val="false"/>
          <w:i w:val="false"/>
          <w:i w:val="false"/>
          <w:iCs w:val="false"/>
          <w:color w:val="2D2D2D"/>
          <w:sz w:val="24"/>
          <w:szCs w:val="24"/>
          <w:u w:val="none"/>
        </w:rPr>
      </w:pPr>
      <w:r>
        <w:rPr>
          <w:b w:val="false"/>
          <w:bCs w:val="false"/>
          <w:i w:val="false"/>
          <w:iCs w:val="false"/>
          <w:color w:val="2D2D2D"/>
          <w:sz w:val="24"/>
          <w:szCs w:val="24"/>
          <w:u w:val="none"/>
        </w:rPr>
        <w:t>Заявление</w:t>
      </w:r>
    </w:p>
    <w:p>
      <w:pPr>
        <w:pStyle w:val="Formattext"/>
        <w:spacing w:lineRule="auto" w:line="240" w:before="0" w:after="0"/>
        <w:jc w:val="center"/>
        <w:textAlignment w:val="baseline"/>
        <w:rPr>
          <w:b w:val="false"/>
          <w:b w:val="false"/>
          <w:bCs w:val="false"/>
          <w:i w:val="false"/>
          <w:i w:val="false"/>
          <w:iCs w:val="false"/>
          <w:color w:val="2D2D2D"/>
          <w:sz w:val="24"/>
          <w:szCs w:val="24"/>
          <w:u w:val="none"/>
        </w:rPr>
      </w:pPr>
      <w:r>
        <w:rPr>
          <w:b w:val="false"/>
          <w:bCs w:val="false"/>
          <w:i w:val="false"/>
          <w:iCs w:val="false"/>
          <w:color w:val="2D2D2D"/>
          <w:sz w:val="24"/>
          <w:szCs w:val="24"/>
          <w:u w:val="none"/>
        </w:rPr>
        <w:t xml:space="preserve"> </w:t>
      </w:r>
      <w:r>
        <w:rPr>
          <w:b w:val="false"/>
          <w:bCs w:val="false"/>
          <w:i w:val="false"/>
          <w:iCs w:val="false"/>
          <w:color w:val="2D2D2D"/>
          <w:sz w:val="24"/>
          <w:szCs w:val="24"/>
          <w:u w:val="none"/>
        </w:rPr>
        <w:t>о предоставлении социальных услуг.</w:t>
      </w:r>
    </w:p>
    <w:p>
      <w:pPr>
        <w:pStyle w:val="Formattext"/>
        <w:spacing w:lineRule="auto" w:line="240" w:before="0" w:after="0"/>
        <w:jc w:val="center"/>
        <w:textAlignment w:val="baseline"/>
        <w:rPr>
          <w:b w:val="false"/>
          <w:b w:val="false"/>
          <w:bCs w:val="false"/>
          <w:i w:val="false"/>
          <w:i w:val="false"/>
          <w:iCs w:val="false"/>
          <w:color w:val="2D2D2D"/>
          <w:sz w:val="24"/>
          <w:szCs w:val="24"/>
          <w:u w:val="none"/>
        </w:rPr>
      </w:pPr>
      <w:r>
        <w:rPr>
          <w:b w:val="false"/>
          <w:bCs w:val="false"/>
          <w:i w:val="false"/>
          <w:iCs w:val="false"/>
          <w:color w:val="2D2D2D"/>
          <w:sz w:val="24"/>
          <w:szCs w:val="24"/>
          <w:u w:val="none"/>
        </w:rPr>
      </w:r>
    </w:p>
    <w:p>
      <w:pPr>
        <w:pStyle w:val="Formattext"/>
        <w:spacing w:lineRule="auto" w:line="240" w:before="0" w:after="0"/>
        <w:jc w:val="left"/>
        <w:textAlignment w:val="baseline"/>
        <w:rPr>
          <w:b w:val="false"/>
          <w:b w:val="false"/>
          <w:bCs w:val="false"/>
          <w:i w:val="false"/>
          <w:i w:val="false"/>
          <w:iCs w:val="false"/>
          <w:color w:val="2D2D2D"/>
          <w:sz w:val="24"/>
          <w:szCs w:val="24"/>
          <w:u w:val="none"/>
        </w:rPr>
      </w:pPr>
      <w:r>
        <w:rPr>
          <w:b w:val="false"/>
          <w:bCs w:val="false"/>
          <w:i w:val="false"/>
          <w:iCs w:val="false"/>
          <w:color w:val="2D2D2D"/>
          <w:sz w:val="24"/>
          <w:szCs w:val="24"/>
          <w:u w:val="none"/>
        </w:rPr>
        <w:t xml:space="preserve">Прошу предоставить мне социальные услуги в (форме) формах социального обслуживания _________________________________________________, оказываемые МКУ «ЦСОГПВиИ </w:t>
      </w:r>
    </w:p>
    <w:p>
      <w:pPr>
        <w:pStyle w:val="Formattext"/>
        <w:spacing w:lineRule="auto" w:line="240" w:before="0" w:after="0"/>
        <w:jc w:val="left"/>
        <w:textAlignment w:val="baseline"/>
        <w:rPr>
          <w:b w:val="false"/>
          <w:b w:val="false"/>
          <w:bCs w:val="false"/>
          <w:i/>
          <w:i/>
          <w:iCs/>
          <w:color w:val="2D2D2D"/>
          <w:sz w:val="16"/>
          <w:szCs w:val="16"/>
          <w:u w:val="none"/>
        </w:rPr>
      </w:pPr>
      <w:r>
        <w:rPr>
          <w:b w:val="false"/>
          <w:bCs w:val="false"/>
          <w:i/>
          <w:iCs/>
          <w:color w:val="2D2D2D"/>
          <w:sz w:val="16"/>
          <w:szCs w:val="16"/>
          <w:u w:val="none"/>
        </w:rPr>
        <w:t xml:space="preserve">                         </w:t>
      </w:r>
      <w:r>
        <w:rPr>
          <w:b w:val="false"/>
          <w:bCs w:val="false"/>
          <w:i/>
          <w:iCs/>
          <w:color w:val="2D2D2D"/>
          <w:sz w:val="16"/>
          <w:szCs w:val="16"/>
          <w:u w:val="none"/>
        </w:rPr>
        <w:t>(указываются форма (формы) социального обслуживания)</w:t>
      </w:r>
    </w:p>
    <w:p>
      <w:pPr>
        <w:pStyle w:val="Formattext"/>
        <w:spacing w:lineRule="auto" w:line="240" w:before="0" w:after="0"/>
        <w:jc w:val="left"/>
        <w:textAlignment w:val="baseline"/>
        <w:rPr>
          <w:b w:val="false"/>
          <w:b w:val="false"/>
          <w:bCs w:val="false"/>
          <w:i w:val="false"/>
          <w:i w:val="false"/>
          <w:iCs w:val="false"/>
          <w:color w:val="2D2D2D"/>
          <w:sz w:val="24"/>
          <w:szCs w:val="24"/>
          <w:u w:val="none"/>
        </w:rPr>
      </w:pPr>
      <w:r>
        <w:rPr>
          <w:b w:val="false"/>
          <w:bCs w:val="false"/>
          <w:i w:val="false"/>
          <w:iCs w:val="false"/>
          <w:color w:val="2D2D2D"/>
          <w:sz w:val="24"/>
          <w:szCs w:val="24"/>
          <w:u w:val="none"/>
        </w:rPr>
        <w:t xml:space="preserve">Таштагольского г.п.»   </w:t>
      </w:r>
    </w:p>
    <w:p>
      <w:pPr>
        <w:pStyle w:val="Formattext"/>
        <w:spacing w:lineRule="auto" w:line="240" w:before="0" w:after="0"/>
        <w:jc w:val="left"/>
        <w:textAlignment w:val="baseline"/>
        <w:rPr>
          <w:b w:val="false"/>
          <w:b w:val="false"/>
          <w:bCs w:val="false"/>
          <w:i/>
          <w:i/>
          <w:iCs/>
          <w:color w:val="2D2D2D"/>
          <w:sz w:val="16"/>
          <w:szCs w:val="16"/>
          <w:u w:val="none"/>
        </w:rPr>
      </w:pPr>
      <w:r>
        <w:rPr>
          <w:b w:val="false"/>
          <w:bCs w:val="false"/>
          <w:i/>
          <w:iCs/>
          <w:color w:val="2D2D2D"/>
          <w:sz w:val="16"/>
          <w:szCs w:val="16"/>
          <w:u w:val="none"/>
        </w:rPr>
      </w:r>
    </w:p>
    <w:p>
      <w:pPr>
        <w:pStyle w:val="Formattext"/>
        <w:spacing w:lineRule="auto" w:line="240" w:before="0" w:after="0"/>
        <w:jc w:val="left"/>
        <w:textAlignment w:val="baseline"/>
        <w:rPr>
          <w:b w:val="false"/>
          <w:b w:val="false"/>
          <w:bCs w:val="false"/>
          <w:i w:val="false"/>
          <w:i w:val="false"/>
          <w:iCs w:val="false"/>
          <w:color w:val="2D2D2D"/>
          <w:sz w:val="24"/>
          <w:szCs w:val="24"/>
          <w:u w:val="none"/>
        </w:rPr>
      </w:pPr>
      <w:r>
        <w:rPr>
          <w:b w:val="false"/>
          <w:bCs w:val="false"/>
          <w:i w:val="false"/>
          <w:iCs w:val="false"/>
          <w:color w:val="2D2D2D"/>
          <w:sz w:val="24"/>
          <w:szCs w:val="24"/>
          <w:u w:val="none"/>
        </w:rPr>
      </w:r>
    </w:p>
    <w:p>
      <w:pPr>
        <w:pStyle w:val="Formattext"/>
        <w:spacing w:lineRule="auto" w:line="240" w:before="0" w:after="0"/>
        <w:jc w:val="left"/>
        <w:textAlignment w:val="baseline"/>
        <w:rPr>
          <w:b w:val="false"/>
          <w:b w:val="false"/>
          <w:bCs w:val="false"/>
          <w:i w:val="false"/>
          <w:i w:val="false"/>
          <w:iCs w:val="false"/>
          <w:color w:val="2D2D2D"/>
          <w:sz w:val="24"/>
          <w:szCs w:val="24"/>
          <w:u w:val="none"/>
        </w:rPr>
      </w:pPr>
      <w:r>
        <w:rPr>
          <w:b w:val="false"/>
          <w:bCs w:val="false"/>
          <w:i w:val="false"/>
          <w:iCs w:val="false"/>
          <w:color w:val="2D2D2D"/>
          <w:sz w:val="24"/>
          <w:szCs w:val="24"/>
          <w:u w:val="none"/>
        </w:rPr>
        <w:t xml:space="preserve">Нуждаюсь в социальных услугах____________________________________________________ </w:t>
      </w:r>
    </w:p>
    <w:p>
      <w:pPr>
        <w:pStyle w:val="Formattext"/>
        <w:spacing w:lineRule="auto" w:line="240" w:before="0" w:after="0"/>
        <w:jc w:val="left"/>
        <w:textAlignment w:val="baseline"/>
        <w:rPr>
          <w:b w:val="false"/>
          <w:b w:val="false"/>
          <w:bCs w:val="false"/>
        </w:rPr>
      </w:pPr>
      <w:r>
        <w:rPr>
          <w:b w:val="false"/>
          <w:bCs w:val="false"/>
          <w:i w:val="false"/>
          <w:iCs w:val="false"/>
          <w:color w:val="2D2D2D"/>
          <w:sz w:val="24"/>
          <w:szCs w:val="24"/>
          <w:u w:val="none"/>
        </w:rPr>
        <w:t xml:space="preserve">                                                              </w:t>
      </w:r>
      <w:r>
        <w:rPr>
          <w:b w:val="false"/>
          <w:bCs w:val="false"/>
          <w:i/>
          <w:iCs/>
          <w:color w:val="2D2D2D"/>
          <w:sz w:val="16"/>
          <w:szCs w:val="16"/>
          <w:u w:val="none"/>
        </w:rPr>
        <w:t xml:space="preserve">   </w:t>
      </w:r>
      <w:r>
        <w:rPr>
          <w:b w:val="false"/>
          <w:bCs w:val="false"/>
          <w:i/>
          <w:iCs/>
          <w:color w:val="2D2D2D"/>
          <w:sz w:val="16"/>
          <w:szCs w:val="16"/>
          <w:u w:val="none"/>
        </w:rPr>
        <w:t>(указываются желаемые социальные услуги</w:t>
      </w:r>
      <w:r>
        <w:rPr>
          <w:b w:val="false"/>
          <w:bCs w:val="false"/>
          <w:i w:val="false"/>
          <w:iCs w:val="false"/>
          <w:color w:val="2D2D2D"/>
          <w:sz w:val="24"/>
          <w:szCs w:val="24"/>
          <w:u w:val="none"/>
        </w:rPr>
        <w:t xml:space="preserve">                                 </w:t>
      </w:r>
    </w:p>
    <w:p>
      <w:pPr>
        <w:pStyle w:val="Formattext"/>
        <w:spacing w:lineRule="auto" w:line="240" w:before="0" w:after="0"/>
        <w:jc w:val="left"/>
        <w:textAlignment w:val="baseline"/>
        <w:rPr>
          <w:b w:val="false"/>
          <w:b w:val="false"/>
          <w:bCs w:val="false"/>
          <w:i w:val="false"/>
          <w:i w:val="false"/>
          <w:iCs w:val="false"/>
          <w:color w:val="2D2D2D"/>
          <w:sz w:val="24"/>
          <w:szCs w:val="24"/>
          <w:u w:val="none"/>
        </w:rPr>
      </w:pPr>
      <w:r>
        <w:rPr>
          <w:b w:val="false"/>
          <w:bCs w:val="false"/>
          <w:i w:val="false"/>
          <w:iCs w:val="false"/>
          <w:color w:val="2D2D2D"/>
          <w:sz w:val="24"/>
          <w:szCs w:val="24"/>
          <w:u w:val="none"/>
        </w:rPr>
        <w:t xml:space="preserve">________________________________________________________________________________ </w:t>
      </w:r>
    </w:p>
    <w:p>
      <w:pPr>
        <w:pStyle w:val="Formattext"/>
        <w:spacing w:lineRule="auto" w:line="240" w:before="0" w:after="0"/>
        <w:jc w:val="left"/>
        <w:textAlignment w:val="baseline"/>
        <w:rPr>
          <w:b w:val="false"/>
          <w:b w:val="false"/>
          <w:bCs w:val="false"/>
        </w:rPr>
      </w:pPr>
      <w:r>
        <w:rPr>
          <w:b w:val="false"/>
          <w:bCs w:val="false"/>
          <w:i w:val="false"/>
          <w:iCs w:val="false"/>
          <w:color w:val="2D2D2D"/>
          <w:sz w:val="24"/>
          <w:szCs w:val="24"/>
          <w:u w:val="none"/>
        </w:rPr>
        <w:t xml:space="preserve">                              </w:t>
      </w:r>
      <w:r>
        <w:rPr>
          <w:b w:val="false"/>
          <w:bCs w:val="false"/>
          <w:i/>
          <w:iCs/>
          <w:color w:val="2D2D2D"/>
          <w:sz w:val="16"/>
          <w:szCs w:val="16"/>
          <w:u w:val="none"/>
        </w:rPr>
        <w:t xml:space="preserve"> </w:t>
      </w:r>
      <w:r>
        <w:rPr>
          <w:b w:val="false"/>
          <w:bCs w:val="false"/>
          <w:i/>
          <w:iCs/>
          <w:color w:val="2D2D2D"/>
          <w:sz w:val="16"/>
          <w:szCs w:val="16"/>
          <w:u w:val="none"/>
        </w:rPr>
        <w:t xml:space="preserve">и периодичность их предоставления)   </w:t>
      </w:r>
      <w:r>
        <w:rPr>
          <w:b w:val="false"/>
          <w:bCs w:val="false"/>
          <w:i w:val="false"/>
          <w:iCs w:val="false"/>
          <w:color w:val="2D2D2D"/>
          <w:sz w:val="24"/>
          <w:szCs w:val="24"/>
          <w:u w:val="none"/>
        </w:rPr>
        <w:t xml:space="preserve">                </w:t>
      </w:r>
    </w:p>
    <w:p>
      <w:pPr>
        <w:pStyle w:val="Formattext"/>
        <w:spacing w:lineRule="auto" w:line="240" w:before="0" w:after="0"/>
        <w:jc w:val="left"/>
        <w:textAlignment w:val="baseline"/>
        <w:rPr>
          <w:b w:val="false"/>
          <w:b w:val="false"/>
          <w:bCs w:val="false"/>
          <w:i w:val="false"/>
          <w:i w:val="false"/>
          <w:iCs w:val="false"/>
          <w:color w:val="2D2D2D"/>
          <w:sz w:val="24"/>
          <w:szCs w:val="24"/>
          <w:u w:val="none"/>
        </w:rPr>
      </w:pPr>
      <w:r>
        <w:rPr>
          <w:b w:val="false"/>
          <w:bCs w:val="false"/>
          <w:i w:val="false"/>
          <w:iCs w:val="false"/>
          <w:color w:val="2D2D2D"/>
          <w:sz w:val="24"/>
          <w:szCs w:val="24"/>
          <w:u w:val="none"/>
        </w:rPr>
        <w:t xml:space="preserve">В предоставлении социальных услуг нуждаюсь по следующим обстоятельствам___________ </w:t>
      </w:r>
    </w:p>
    <w:p>
      <w:pPr>
        <w:pStyle w:val="Formattext"/>
        <w:spacing w:lineRule="auto" w:line="240" w:before="0" w:after="0"/>
        <w:jc w:val="left"/>
        <w:textAlignment w:val="baseline"/>
        <w:rPr>
          <w:b w:val="false"/>
          <w:b w:val="false"/>
          <w:bCs w:val="false"/>
          <w:i w:val="false"/>
          <w:i w:val="false"/>
          <w:iCs w:val="false"/>
          <w:color w:val="2D2D2D"/>
          <w:sz w:val="24"/>
          <w:szCs w:val="24"/>
          <w:u w:val="none"/>
        </w:rPr>
      </w:pPr>
      <w:r>
        <w:rPr>
          <w:b w:val="false"/>
          <w:bCs w:val="false"/>
          <w:i w:val="false"/>
          <w:iCs w:val="false"/>
          <w:color w:val="2D2D2D"/>
          <w:sz w:val="24"/>
          <w:szCs w:val="24"/>
          <w:u w:val="none"/>
        </w:rPr>
        <w:t xml:space="preserve">________________________________________________________________________________ </w:t>
      </w:r>
    </w:p>
    <w:p>
      <w:pPr>
        <w:pStyle w:val="Formattext"/>
        <w:spacing w:lineRule="auto" w:line="240" w:before="0" w:after="0"/>
        <w:jc w:val="left"/>
        <w:textAlignment w:val="baseline"/>
        <w:rPr>
          <w:b w:val="false"/>
          <w:b w:val="false"/>
          <w:bCs w:val="false"/>
        </w:rPr>
      </w:pPr>
      <w:r>
        <w:rPr>
          <w:b w:val="false"/>
          <w:bCs w:val="false"/>
          <w:i w:val="false"/>
          <w:iCs w:val="false"/>
          <w:color w:val="2D2D2D"/>
          <w:sz w:val="24"/>
          <w:szCs w:val="24"/>
          <w:u w:val="none"/>
        </w:rPr>
        <w:t xml:space="preserve">      </w:t>
      </w:r>
      <w:r>
        <w:rPr>
          <w:b w:val="false"/>
          <w:bCs w:val="false"/>
          <w:i/>
          <w:iCs/>
          <w:color w:val="2D2D2D"/>
          <w:sz w:val="16"/>
          <w:szCs w:val="16"/>
          <w:u w:val="none"/>
        </w:rPr>
        <w:t>(указываются обстоят-ва, которые ухудшают или могут ухудшить условия жизнедеятельности гражданина)</w:t>
      </w:r>
      <w:r>
        <w:rPr>
          <w:b w:val="false"/>
          <w:bCs w:val="false"/>
          <w:i w:val="false"/>
          <w:iCs w:val="false"/>
          <w:color w:val="2D2D2D"/>
          <w:sz w:val="16"/>
          <w:szCs w:val="16"/>
          <w:u w:val="none"/>
        </w:rPr>
        <w:t xml:space="preserve">     </w:t>
      </w:r>
      <w:r>
        <w:rPr>
          <w:b w:val="false"/>
          <w:bCs w:val="false"/>
          <w:i w:val="false"/>
          <w:iCs w:val="false"/>
          <w:color w:val="2D2D2D"/>
          <w:sz w:val="24"/>
          <w:szCs w:val="24"/>
          <w:u w:val="none"/>
        </w:rPr>
        <w:t xml:space="preserve">         </w:t>
      </w:r>
    </w:p>
    <w:p>
      <w:pPr>
        <w:pStyle w:val="Formattext"/>
        <w:spacing w:lineRule="auto" w:line="240" w:before="0" w:after="0"/>
        <w:jc w:val="left"/>
        <w:textAlignment w:val="baseline"/>
        <w:rPr>
          <w:b w:val="false"/>
          <w:b w:val="false"/>
          <w:bCs w:val="false"/>
          <w:i w:val="false"/>
          <w:i w:val="false"/>
          <w:iCs w:val="false"/>
          <w:color w:val="2D2D2D"/>
          <w:sz w:val="24"/>
          <w:szCs w:val="24"/>
          <w:u w:val="none"/>
        </w:rPr>
      </w:pPr>
      <w:r>
        <w:rPr>
          <w:b w:val="false"/>
          <w:bCs w:val="false"/>
          <w:i w:val="false"/>
          <w:iCs w:val="false"/>
          <w:color w:val="2D2D2D"/>
          <w:sz w:val="24"/>
          <w:szCs w:val="24"/>
          <w:u w:val="none"/>
        </w:rPr>
        <w:t xml:space="preserve">Условия проживания и состав семьи:________________________________________________ </w:t>
      </w:r>
    </w:p>
    <w:p>
      <w:pPr>
        <w:pStyle w:val="Formattext"/>
        <w:spacing w:lineRule="auto" w:line="240" w:before="0" w:after="0"/>
        <w:jc w:val="left"/>
        <w:textAlignment w:val="baseline"/>
        <w:rPr>
          <w:b w:val="false"/>
          <w:b w:val="false"/>
          <w:bCs w:val="false"/>
        </w:rPr>
      </w:pPr>
      <w:r>
        <w:rPr>
          <w:b w:val="false"/>
          <w:bCs w:val="false"/>
          <w:i w:val="false"/>
          <w:iCs w:val="false"/>
          <w:color w:val="2D2D2D"/>
          <w:sz w:val="24"/>
          <w:szCs w:val="24"/>
          <w:u w:val="none"/>
        </w:rPr>
        <w:t xml:space="preserve">                                                                      </w:t>
      </w:r>
      <w:r>
        <w:rPr>
          <w:b w:val="false"/>
          <w:bCs w:val="false"/>
          <w:i w:val="false"/>
          <w:iCs w:val="false"/>
          <w:color w:val="2D2D2D"/>
          <w:sz w:val="16"/>
          <w:szCs w:val="16"/>
          <w:u w:val="none"/>
        </w:rPr>
        <w:t xml:space="preserve">   </w:t>
      </w:r>
      <w:r>
        <w:rPr>
          <w:b w:val="false"/>
          <w:bCs w:val="false"/>
          <w:i/>
          <w:iCs/>
          <w:color w:val="2D2D2D"/>
          <w:sz w:val="16"/>
          <w:szCs w:val="16"/>
          <w:u w:val="none"/>
        </w:rPr>
        <w:t>(указываются условия проживания и состав семьи)</w:t>
      </w:r>
    </w:p>
    <w:p>
      <w:pPr>
        <w:pStyle w:val="Formattext"/>
        <w:spacing w:lineRule="auto" w:line="240" w:before="0" w:after="0"/>
        <w:jc w:val="left"/>
        <w:textAlignment w:val="baseline"/>
        <w:rPr>
          <w:b w:val="false"/>
          <w:b w:val="false"/>
          <w:bCs w:val="false"/>
          <w:i w:val="false"/>
          <w:i w:val="false"/>
          <w:iCs w:val="false"/>
          <w:color w:val="2D2D2D"/>
          <w:sz w:val="24"/>
          <w:szCs w:val="24"/>
          <w:u w:val="none"/>
        </w:rPr>
      </w:pPr>
      <w:r>
        <w:rPr>
          <w:b w:val="false"/>
          <w:bCs w:val="false"/>
          <w:i w:val="false"/>
          <w:iCs w:val="false"/>
          <w:color w:val="2D2D2D"/>
          <w:sz w:val="24"/>
          <w:szCs w:val="24"/>
          <w:u w:val="none"/>
        </w:rPr>
        <w:t xml:space="preserve">Сведения о доходе, учитываемые для расчета величины среднедушевого дохода получателя(ей) социальных услуг:__________________________________________________ </w:t>
      </w:r>
    </w:p>
    <w:p>
      <w:pPr>
        <w:pStyle w:val="Formattext"/>
        <w:spacing w:lineRule="auto" w:line="240" w:before="0" w:after="0"/>
        <w:jc w:val="left"/>
        <w:textAlignment w:val="baseline"/>
        <w:rPr>
          <w:b w:val="false"/>
          <w:b w:val="false"/>
          <w:bCs w:val="false"/>
          <w:i w:val="false"/>
          <w:i w:val="false"/>
          <w:iCs w:val="false"/>
          <w:color w:val="2D2D2D"/>
          <w:sz w:val="24"/>
          <w:szCs w:val="24"/>
          <w:u w:val="none"/>
        </w:rPr>
      </w:pPr>
      <w:r>
        <w:rPr>
          <w:b w:val="false"/>
          <w:bCs w:val="false"/>
          <w:i w:val="false"/>
          <w:iCs w:val="false"/>
          <w:color w:val="2D2D2D"/>
          <w:sz w:val="24"/>
          <w:szCs w:val="24"/>
          <w:u w:val="none"/>
        </w:rPr>
        <w:t>________________________________________________________________________________</w:t>
      </w:r>
    </w:p>
    <w:p>
      <w:pPr>
        <w:pStyle w:val="Formattext"/>
        <w:spacing w:lineRule="auto" w:line="240" w:before="0" w:after="0"/>
        <w:jc w:val="left"/>
        <w:textAlignment w:val="baseline"/>
        <w:rPr>
          <w:b/>
          <w:b/>
          <w:bCs/>
          <w:i w:val="false"/>
          <w:i w:val="false"/>
          <w:iCs w:val="false"/>
          <w:color w:val="2D2D2D"/>
          <w:sz w:val="24"/>
          <w:szCs w:val="24"/>
          <w:u w:val="none"/>
        </w:rPr>
      </w:pPr>
      <w:r>
        <w:rPr>
          <w:b/>
          <w:bCs/>
          <w:i w:val="false"/>
          <w:iCs w:val="false"/>
          <w:color w:val="2D2D2D"/>
          <w:sz w:val="24"/>
          <w:szCs w:val="24"/>
          <w:u w:val="none"/>
        </w:rPr>
      </w:r>
    </w:p>
    <w:tbl>
      <w:tblPr>
        <w:tblW w:w="9357" w:type="dxa"/>
        <w:jc w:val="left"/>
        <w:tblInd w:w="0" w:type="dxa"/>
        <w:tblBorders/>
        <w:tblCellMar>
          <w:top w:w="0" w:type="dxa"/>
          <w:left w:w="149" w:type="dxa"/>
          <w:bottom w:w="0" w:type="dxa"/>
          <w:right w:w="149" w:type="dxa"/>
        </w:tblCellMar>
      </w:tblPr>
      <w:tblGrid>
        <w:gridCol w:w="9357"/>
      </w:tblGrid>
      <w:tr>
        <w:trPr>
          <w:trHeight w:val="23" w:hRule="exact"/>
        </w:trPr>
        <w:tc>
          <w:tcPr>
            <w:tcW w:w="9357" w:type="dxa"/>
            <w:tcBorders/>
            <w:shd w:fill="FFFFFF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b/>
                <w:b/>
                <w:color w:val="2D2D2D"/>
                <w:sz w:val="18"/>
                <w:szCs w:val="18"/>
              </w:rPr>
            </w:pPr>
            <w:r>
              <w:rPr>
                <w:rFonts w:cs="Times New Roman"/>
                <w:b/>
                <w:color w:val="2D2D2D"/>
                <w:sz w:val="18"/>
                <w:szCs w:val="18"/>
              </w:rPr>
            </w:r>
          </w:p>
        </w:tc>
      </w:tr>
    </w:tbl>
    <w:p>
      <w:pPr>
        <w:pStyle w:val="Style14"/>
        <w:rPr/>
      </w:pPr>
      <w:r>
        <w:rPr/>
      </w:r>
    </w:p>
    <w:tbl>
      <w:tblPr>
        <w:tblW w:w="9357" w:type="dxa"/>
        <w:jc w:val="left"/>
        <w:tblInd w:w="0" w:type="dxa"/>
        <w:tblBorders/>
        <w:tblCellMar>
          <w:top w:w="0" w:type="dxa"/>
          <w:left w:w="149" w:type="dxa"/>
          <w:bottom w:w="0" w:type="dxa"/>
          <w:right w:w="149" w:type="dxa"/>
        </w:tblCellMar>
      </w:tblPr>
      <w:tblGrid>
        <w:gridCol w:w="9357"/>
      </w:tblGrid>
      <w:tr>
        <w:trPr/>
        <w:tc>
          <w:tcPr>
            <w:tcW w:w="9357" w:type="dxa"/>
            <w:tcBorders/>
            <w:shd w:fill="FFFFFF" w:val="clear"/>
          </w:tcPr>
          <w:p>
            <w:pPr>
              <w:pStyle w:val="Formattext"/>
              <w:spacing w:before="0" w:after="0"/>
              <w:textAlignment w:val="baseline"/>
              <w:rPr>
                <w:b w:val="false"/>
                <w:b w:val="false"/>
                <w:bCs w:val="false"/>
                <w:color w:val="auto"/>
                <w:sz w:val="18"/>
                <w:szCs w:val="18"/>
              </w:rPr>
            </w:pPr>
            <w:r>
              <w:rPr>
                <w:b w:val="false"/>
                <w:bCs w:val="false"/>
                <w:color w:val="auto"/>
                <w:sz w:val="18"/>
                <w:szCs w:val="18"/>
              </w:rPr>
              <w:t>Достоверность и полноту настоящих сведений подтверждаю.</w:t>
            </w:r>
          </w:p>
        </w:tc>
      </w:tr>
      <w:tr>
        <w:trPr>
          <w:trHeight w:val="23" w:hRule="exact"/>
        </w:trPr>
        <w:tc>
          <w:tcPr>
            <w:tcW w:w="9357" w:type="dxa"/>
            <w:tcBorders/>
            <w:shd w:fill="FFFFFF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color w:val="auto"/>
                <w:sz w:val="18"/>
                <w:szCs w:val="18"/>
              </w:rPr>
            </w:pPr>
            <w:r>
              <w:rPr>
                <w:rFonts w:cs="Times New Roman"/>
                <w:b w:val="false"/>
                <w:bCs w:val="false"/>
                <w:color w:val="auto"/>
                <w:sz w:val="18"/>
                <w:szCs w:val="18"/>
              </w:rPr>
            </w:r>
          </w:p>
        </w:tc>
      </w:tr>
      <w:tr>
        <w:trPr/>
        <w:tc>
          <w:tcPr>
            <w:tcW w:w="9357" w:type="dxa"/>
            <w:tcBorders/>
            <w:shd w:fill="FFFFFF" w:val="clear"/>
          </w:tcPr>
          <w:p>
            <w:pPr>
              <w:pStyle w:val="Formattext"/>
              <w:spacing w:before="0" w:after="0"/>
              <w:textAlignment w:val="baseline"/>
              <w:rPr/>
            </w:pPr>
            <w:r>
              <w:rPr>
                <w:b w:val="false"/>
                <w:bCs w:val="false"/>
                <w:color w:val="auto"/>
                <w:sz w:val="18"/>
                <w:szCs w:val="18"/>
              </w:rPr>
              <w:t>На обработку персональных данных о себе в соответствии со</w:t>
            </w:r>
            <w:r>
              <w:rPr>
                <w:rStyle w:val="Appleconvertedspace"/>
                <w:b w:val="false"/>
                <w:bCs w:val="false"/>
                <w:color w:val="auto"/>
                <w:sz w:val="18"/>
                <w:szCs w:val="18"/>
              </w:rPr>
              <w:t xml:space="preserve"> </w:t>
            </w:r>
            <w:hyperlink r:id="rId3">
              <w:r>
                <w:rPr>
                  <w:rStyle w:val="Style11"/>
                  <w:b w:val="false"/>
                  <w:bCs w:val="false"/>
                  <w:color w:val="auto"/>
                </w:rPr>
                <w:t>статьей 9 Федерального закона от 27 июля 2006 г. N 152-ФЗ "О персональных данных"</w:t>
              </w:r>
            </w:hyperlink>
            <w:r>
              <w:rPr>
                <w:rStyle w:val="Style11"/>
                <w:b w:val="false"/>
                <w:bCs w:val="false"/>
                <w:color w:val="auto"/>
                <w:sz w:val="18"/>
                <w:szCs w:val="18"/>
              </w:rPr>
              <w:t xml:space="preserve"> </w:t>
            </w:r>
            <w:r>
              <w:rPr>
                <w:b w:val="false"/>
                <w:bCs w:val="false"/>
                <w:color w:val="auto"/>
                <w:sz w:val="18"/>
                <w:szCs w:val="18"/>
              </w:rPr>
              <w:t>для включения в реестр получателей социальных услуг.____________________________________________________</w:t>
            </w:r>
            <w:r>
              <w:rPr>
                <w:b w:val="false"/>
                <w:bCs w:val="false"/>
                <w:color w:val="auto"/>
                <w:sz w:val="18"/>
                <w:szCs w:val="18"/>
              </w:rPr>
              <w:t>___________________________________________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spacing w:lineRule="auto" w:line="276" w:before="0" w:after="0"/>
        <w:rPr/>
      </w:pPr>
      <w:r>
        <w:rPr/>
      </w:r>
    </w:p>
    <w:p>
      <w:pPr>
        <w:pStyle w:val="Normal"/>
        <w:spacing w:lineRule="auto" w:line="276" w:before="0" w:after="0"/>
        <w:rPr>
          <w:rFonts w:ascii="Times New Roman" w:hAnsi="Times New Roman"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___________________       (___________________________)            «______»______________201__г.</w:t>
      </w:r>
    </w:p>
    <w:p>
      <w:pPr>
        <w:pStyle w:val="Normal"/>
        <w:spacing w:lineRule="auto" w:line="276" w:before="0" w:after="0"/>
        <w:rPr/>
      </w:pPr>
      <w:r>
        <w:rPr>
          <w:rFonts w:eastAsia="Times New Roman" w:cs="Times New Roman"/>
          <w:sz w:val="22"/>
          <w:szCs w:val="22"/>
        </w:rPr>
        <w:t xml:space="preserve">        </w:t>
      </w:r>
      <w:r>
        <w:rPr>
          <w:rFonts w:eastAsia="Times New Roman" w:cs="Times New Roman"/>
          <w:sz w:val="16"/>
          <w:szCs w:val="16"/>
        </w:rPr>
        <w:t xml:space="preserve">  </w:t>
      </w:r>
      <w:r>
        <w:rPr>
          <w:rFonts w:cs="Times New Roman"/>
          <w:sz w:val="16"/>
          <w:szCs w:val="16"/>
        </w:rPr>
        <w:t xml:space="preserve">(подпись)                                                                  (Ф.И.О)                                                          дата заполнения заявления  </w:t>
      </w:r>
    </w:p>
    <w:p>
      <w:pPr>
        <w:pStyle w:val="Normal"/>
        <w:spacing w:lineRule="auto" w:line="276" w:before="0" w:after="0"/>
        <w:rPr>
          <w:rFonts w:ascii="Times New Roman" w:hAnsi="Times New Roman" w:cs="Times New Roman"/>
          <w:sz w:val="16"/>
          <w:szCs w:val="16"/>
        </w:rPr>
      </w:pPr>
      <w:r>
        <w:rPr>
          <w:rFonts w:cs="Times New Roman"/>
          <w:sz w:val="16"/>
          <w:szCs w:val="16"/>
        </w:rPr>
      </w:r>
    </w:p>
    <w:p>
      <w:pPr>
        <w:pStyle w:val="Normal"/>
        <w:spacing w:lineRule="auto" w:line="276" w:before="0" w:after="0"/>
        <w:rPr>
          <w:rFonts w:ascii="Times New Roman" w:hAnsi="Times New Roman" w:cs="Times New Roman"/>
          <w:sz w:val="16"/>
          <w:szCs w:val="16"/>
        </w:rPr>
      </w:pPr>
      <w:r>
        <w:rPr>
          <w:rFonts w:cs="Times New Roman"/>
          <w:sz w:val="16"/>
          <w:szCs w:val="16"/>
        </w:rPr>
      </w:r>
    </w:p>
    <w:p>
      <w:pPr>
        <w:pStyle w:val="Normal"/>
        <w:widowControl/>
        <w:pBdr/>
        <w:spacing w:lineRule="auto" w:line="276" w:before="0" w:after="0"/>
        <w:ind w:left="0" w:right="0" w:hanging="0"/>
        <w:jc w:val="center"/>
        <w:rPr>
          <w:rFonts w:ascii="Times New Roman" w:hAnsi="Times New Roman" w:eastAsia="Calibri" w:cs="Calibri"/>
          <w:b w:val="false"/>
          <w:i w:val="false"/>
          <w:caps w:val="false"/>
          <w:smallCaps w:val="false"/>
          <w:color w:val="auto"/>
          <w:spacing w:val="0"/>
          <w:sz w:val="21"/>
          <w:szCs w:val="21"/>
          <w:lang w:val="ru-RU"/>
        </w:rPr>
      </w:pPr>
      <w:r>
        <w:rPr>
          <w:rFonts w:eastAsia="Calibri" w:cs="Calibri"/>
          <w:b w:val="false"/>
          <w:i w:val="false"/>
          <w:caps w:val="false"/>
          <w:smallCaps w:val="false"/>
          <w:color w:val="auto"/>
          <w:spacing w:val="0"/>
          <w:sz w:val="21"/>
          <w:szCs w:val="21"/>
          <w:lang w:val="ru-RU"/>
        </w:rPr>
        <w:t xml:space="preserve">           </w:t>
      </w:r>
    </w:p>
    <w:p>
      <w:pPr>
        <w:pStyle w:val="Style14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  <w:lang w:val="ru-RU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  <w:lang w:val="ru-RU"/>
        </w:rPr>
      </w:r>
    </w:p>
    <w:p>
      <w:pPr>
        <w:pStyle w:val="3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Style14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Style14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Style14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Style14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Style14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Style14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Style14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Style14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Style14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Style14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Style14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Style14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Style14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Style14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Style14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Style14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Style14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Style14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Style14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Style14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Style14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Style14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Style14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Style14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Style14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Style14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Style14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Style14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Style14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Style14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Style14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Style14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Style14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r>
    </w:p>
    <w:p>
      <w:pPr>
        <w:pStyle w:val="3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bookmarkStart w:id="335" w:name="h_00000000000000000000000000000000000000"/>
      <w:bookmarkEnd w:id="335"/>
      <w:r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  <w:t xml:space="preserve">Приложение N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  <w:t>4</w:t>
      </w:r>
    </w:p>
    <w:p>
      <w:pPr>
        <w:pStyle w:val="3"/>
        <w:widowControl/>
        <w:pBdr/>
        <w:spacing w:before="33" w:after="0"/>
        <w:ind w:left="0" w:right="0" w:hanging="0"/>
        <w:jc w:val="right"/>
        <w:rPr>
          <w:rFonts w:ascii="Arial;Helvetica;sans-serif" w:hAnsi="Arial;Helvetica;sans-serif"/>
          <w:b w:val="false"/>
          <w:i w:val="false"/>
          <w:caps w:val="false"/>
          <w:smallCaps w:val="false"/>
          <w:color w:val="4C4C4C"/>
          <w:spacing w:val="0"/>
          <w:sz w:val="21"/>
        </w:rPr>
      </w:pPr>
      <w:bookmarkStart w:id="336" w:name="P004F"/>
      <w:bookmarkEnd w:id="336"/>
      <w:r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к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lang w:val="ru-RU"/>
        </w:rPr>
        <w:t>Примерному порядку</w:t>
      </w:r>
    </w:p>
    <w:p>
      <w:pPr>
        <w:pStyle w:val="3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lang w:val="ru-RU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lang w:val="ru-RU"/>
        </w:rPr>
        <w:t>Зачисления и предоставления</w:t>
      </w:r>
    </w:p>
    <w:p>
      <w:pPr>
        <w:pStyle w:val="3"/>
        <w:widowControl/>
        <w:pBdr/>
        <w:spacing w:before="33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lang w:val="ru-RU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lang w:val="ru-RU"/>
        </w:rPr>
        <w:t>социальных услуг</w:t>
      </w:r>
    </w:p>
    <w:p>
      <w:pPr>
        <w:pStyle w:val="3"/>
        <w:widowControl/>
        <w:pBdr/>
        <w:spacing w:before="33" w:after="0"/>
        <w:ind w:left="0" w:right="0" w:hanging="0"/>
        <w:jc w:val="right"/>
        <w:rPr>
          <w:rFonts w:ascii="Arial;Helvetica;sans-serif" w:hAnsi="Arial;Helvetica;sans-serif"/>
          <w:b w:val="false"/>
          <w:i w:val="false"/>
          <w:caps w:val="false"/>
          <w:smallCaps w:val="false"/>
          <w:color w:val="4C4C4C"/>
          <w:spacing w:val="0"/>
          <w:sz w:val="21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lang w:val="ru-RU"/>
        </w:rPr>
        <w:t>на дому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2D2D2D"/>
          <w:spacing w:val="0"/>
          <w:sz w:val="21"/>
        </w:rPr>
        <w:br/>
        <w:br/>
      </w:r>
      <w:bookmarkStart w:id="337" w:name="redstr399"/>
      <w:bookmarkEnd w:id="337"/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Arial;sans-serif" w:hAnsi="Arial;sans-serif"/>
          <w:b w:val="false"/>
          <w:i w:val="false"/>
          <w:caps w:val="false"/>
          <w:smallCaps w:val="false"/>
          <w:color w:val="2D2D2D"/>
          <w:spacing w:val="0"/>
        </w:rPr>
      </w:pPr>
      <w:bookmarkStart w:id="338" w:name="redstr403"/>
      <w:bookmarkStart w:id="339" w:name="P0050"/>
      <w:bookmarkEnd w:id="338"/>
      <w:bookmarkEnd w:id="339"/>
      <w:r>
        <w:rPr>
          <w:rFonts w:ascii="Arial;sans-serif" w:hAnsi="Arial;sans-serif"/>
          <w:b w:val="false"/>
          <w:i w:val="false"/>
          <w:caps w:val="false"/>
          <w:smallCaps w:val="false"/>
          <w:color w:val="2D2D2D"/>
          <w:spacing w:val="0"/>
          <w:sz w:val="21"/>
        </w:rPr>
        <w:br/>
      </w:r>
      <w:r>
        <w:rPr>
          <w:b w:val="false"/>
          <w:i w:val="false"/>
          <w:caps w:val="false"/>
          <w:smallCaps w:val="false"/>
          <w:color w:val="2D2D2D"/>
          <w:spacing w:val="0"/>
          <w:sz w:val="20"/>
          <w:szCs w:val="20"/>
        </w:rPr>
        <w:t>Штамп</w:t>
      </w:r>
    </w:p>
    <w:p>
      <w:pPr>
        <w:pStyle w:val="Normal"/>
        <w:rPr>
          <w:rFonts w:ascii="Times New Roman" w:hAnsi="Times New Roman"/>
          <w:sz w:val="20"/>
          <w:szCs w:val="20"/>
        </w:rPr>
      </w:pPr>
      <w:r>
        <w:rPr>
          <w:sz w:val="20"/>
          <w:szCs w:val="20"/>
        </w:rPr>
        <w:t>лечебно-профилактического</w:t>
      </w:r>
    </w:p>
    <w:p>
      <w:pPr>
        <w:pStyle w:val="Normal"/>
        <w:rPr>
          <w:rFonts w:ascii="Times New Roman" w:hAnsi="Times New Roman"/>
          <w:sz w:val="20"/>
          <w:szCs w:val="20"/>
        </w:rPr>
      </w:pPr>
      <w:r>
        <w:rPr>
          <w:sz w:val="20"/>
          <w:szCs w:val="20"/>
        </w:rPr>
        <w:t>учреждения</w:t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Медицинская  справка</w:t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от «______»____________________201___г.</w:t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для предоставления в учреждение социального обслуживания</w:t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Дана____________________________________________________________________________</w:t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(Ф.И.О. клиента, дата рождения)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(домашний адрес)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 xml:space="preserve">О наличии / отсутствии противопоказаний 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(бактерио- или  вирусоносительство, хронический алкоголизм, карантинные инфекционные заболевания, активные формы туберкулеза, тяжелые психические расстройства, венерические заболевания, другие заболевания, требующие лечения в специализированных учреждениях здравоохранения )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к предоставлению социальных услуг на дому.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Заключение______________________________________________________________________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Срок действия справки_________________________________________________________________________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Участковый врач____________________________________________________________________________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Arial;sans-serif" w:hAnsi="Arial;sans-serif"/>
          <w:b w:val="false"/>
          <w:i w:val="false"/>
          <w:caps w:val="false"/>
          <w:smallCaps w:val="false"/>
          <w:color w:val="2D2D2D"/>
          <w:spacing w:val="0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Подпись :                                                                                                                                            </w:t>
      </w:r>
      <w:r>
        <w:rPr>
          <w:b w:val="false"/>
          <w:i w:val="false"/>
          <w:caps w:val="false"/>
          <w:smallCaps w:val="false"/>
          <w:color w:val="auto"/>
          <w:spacing w:val="0"/>
          <w:sz w:val="20"/>
          <w:szCs w:val="20"/>
        </w:rPr>
        <w:t>печать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16"/>
          <w:szCs w:val="16"/>
        </w:rPr>
        <w:t xml:space="preserve">  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center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8"/>
          <w:szCs w:val="28"/>
        </w:rPr>
      </w:r>
      <w:bookmarkStart w:id="340" w:name="redstr408"/>
      <w:bookmarkStart w:id="341" w:name="h_00000000000000000000000000000000000000"/>
      <w:bookmarkStart w:id="342" w:name="redstr408"/>
      <w:bookmarkStart w:id="343" w:name="h_00000000000000000000000000000000000000"/>
      <w:bookmarkEnd w:id="342"/>
      <w:bookmarkEnd w:id="343"/>
    </w:p>
    <w:p>
      <w:pPr>
        <w:pStyle w:val="Style14"/>
        <w:widowControl/>
        <w:pBdr/>
        <w:spacing w:lineRule="atLeast" w:line="315" w:before="0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</w:rPr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</w:rPr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</w:rPr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</w:rPr>
      </w:pPr>
      <w:bookmarkStart w:id="344" w:name="P0055"/>
      <w:bookmarkEnd w:id="344"/>
      <w:r>
        <w:rPr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Приложение N </w:t>
      </w:r>
      <w:r>
        <w:rPr>
          <w:b w:val="false"/>
          <w:i w:val="false"/>
          <w:caps w:val="false"/>
          <w:smallCaps w:val="false"/>
          <w:color w:val="auto"/>
          <w:spacing w:val="0"/>
          <w:sz w:val="21"/>
        </w:rPr>
        <w:t>5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lang w:val="ru-RU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lang w:val="ru-RU"/>
        </w:rPr>
        <w:t>к Примерному порядку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lang w:val="ru-RU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lang w:val="ru-RU"/>
        </w:rPr>
        <w:t>зачисления и предоставления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lang w:val="ru-RU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lang w:val="ru-RU"/>
        </w:rPr>
        <w:t>социальных услуг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lang w:val="ru-RU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lang w:val="ru-RU"/>
        </w:rPr>
        <w:t>на дому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Информационный лист первичного обследования по обращению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  <w:u w:val="single"/>
        </w:rPr>
        <w:t>Ф.,И.,О</w:t>
      </w:r>
      <w:r>
        <w:rPr>
          <w:u w:val="single"/>
        </w:rPr>
        <w:t>.________________________________________________________________________</w:t>
      </w:r>
    </w:p>
    <w:p>
      <w:pPr>
        <w:pStyle w:val="Normal"/>
        <w:rPr/>
      </w:pPr>
      <w:r>
        <w:rPr>
          <w:b/>
          <w:u w:val="single"/>
        </w:rPr>
        <w:t>_______________________________________________________________________________Адрес_</w:t>
      </w:r>
      <w:r>
        <w:rPr>
          <w:u w:val="single"/>
        </w:rPr>
        <w:t>_________________________________________________________________________________________________________________________________________________________</w:t>
      </w:r>
      <w:r>
        <w:rPr>
          <w:b/>
          <w:u w:val="single"/>
        </w:rPr>
        <w:t>Телефон________________________________________________________________________</w:t>
      </w:r>
    </w:p>
    <w:p>
      <w:pPr>
        <w:pStyle w:val="Normal"/>
        <w:rPr/>
      </w:pPr>
      <w:r>
        <w:rPr>
          <w:b/>
          <w:u w:val="single"/>
        </w:rPr>
        <w:t>Причины_обращения</w:t>
      </w:r>
      <w:r>
        <w:rPr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u w:val="single"/>
        </w:rPr>
        <w:t>Возможность_самообслуживания</w:t>
      </w:r>
      <w:r>
        <w:rPr>
          <w:u w:val="single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rPr>
          <w:u w:val="single"/>
        </w:rPr>
      </w:pPr>
      <w:r>
        <w:rPr>
          <w:b/>
          <w:u w:val="single"/>
        </w:rPr>
        <w:t>Возможность_передвижения</w:t>
      </w:r>
      <w:r>
        <w:rPr>
          <w:u w:val="single"/>
        </w:rPr>
        <w:t>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rPr>
          <w:u w:val="single"/>
        </w:rPr>
      </w:pPr>
      <w:r>
        <w:rPr>
          <w:b/>
          <w:u w:val="single"/>
        </w:rPr>
        <w:t>Эмоциональное здоровье</w:t>
      </w:r>
      <w:r>
        <w:rPr>
          <w:u w:val="single"/>
        </w:rPr>
        <w:t>_________________________________________________________</w:t>
      </w:r>
    </w:p>
    <w:p>
      <w:pPr>
        <w:pStyle w:val="Normal"/>
        <w:rPr/>
      </w:pPr>
      <w:r>
        <w:rPr>
          <w:u w:val="single"/>
        </w:rPr>
        <w:t>________________________________________________________________________________________________________________________________________________________________</w:t>
      </w:r>
      <w:r>
        <w:rPr>
          <w:b/>
          <w:u w:val="single"/>
        </w:rPr>
        <w:t>Физическое_здоровье</w:t>
      </w:r>
      <w:r>
        <w:rPr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u w:val="single"/>
        </w:rPr>
        <w:t>Семейное положение</w:t>
      </w:r>
      <w:r>
        <w:rPr>
          <w:u w:val="single"/>
        </w:rPr>
        <w:t>_____________________________________________________________</w:t>
      </w:r>
    </w:p>
    <w:p>
      <w:pPr>
        <w:pStyle w:val="Normal"/>
        <w:rPr/>
      </w:pPr>
      <w:r>
        <w:rPr>
          <w:u w:val="single"/>
        </w:rPr>
        <w:t>________________________________________________________________________________________________________________________________________________________________</w:t>
      </w:r>
      <w:r>
        <w:rPr>
          <w:b/>
          <w:u w:val="single"/>
        </w:rPr>
        <w:t>Родственные связи</w:t>
      </w:r>
      <w:r>
        <w:rPr>
          <w:u w:val="single"/>
        </w:rPr>
        <w:t>_______________________________________________________________</w:t>
      </w:r>
    </w:p>
    <w:p>
      <w:pPr>
        <w:pStyle w:val="Normal"/>
        <w:rPr/>
      </w:pPr>
      <w:r>
        <w:rPr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u w:val="single"/>
        </w:rPr>
        <w:t>Условия проживания</w:t>
      </w:r>
      <w:r>
        <w:rPr>
          <w:u w:val="single"/>
        </w:rPr>
        <w:t>_____________________________________________________________</w:t>
      </w:r>
    </w:p>
    <w:p>
      <w:pPr>
        <w:pStyle w:val="Normal"/>
        <w:rPr/>
      </w:pPr>
      <w:r>
        <w:rPr>
          <w:u w:val="single"/>
        </w:rPr>
        <w:t>________________________________________________________________________________________________________________________________________________________________</w:t>
      </w:r>
      <w:r>
        <w:rPr>
          <w:b/>
          <w:u w:val="single"/>
        </w:rPr>
        <w:t>Наличие коммунальных_удобств</w:t>
      </w:r>
      <w:r>
        <w:rPr>
          <w:u w:val="single"/>
        </w:rPr>
        <w:t>__________________________________________________</w:t>
      </w:r>
    </w:p>
    <w:p>
      <w:pPr>
        <w:pStyle w:val="Normal"/>
        <w:rPr/>
      </w:pPr>
      <w:r>
        <w:rPr>
          <w:u w:val="single"/>
        </w:rPr>
        <w:t>________________________________________________________________________________</w:t>
      </w:r>
      <w:r>
        <w:rPr>
          <w:sz w:val="28"/>
          <w:szCs w:val="28"/>
        </w:rPr>
        <w:t xml:space="preserve"> </w:t>
      </w:r>
      <w:r>
        <w:rPr>
          <w:b/>
          <w:u w:val="single"/>
        </w:rPr>
        <w:t xml:space="preserve">Подтверждаю свое согласие на проведение  комиссионного обследования и передачу информации личного характера в комиссию по оценке нуждаемости и согласен предоставить необходимые  документы____________________________________________ </w:t>
      </w:r>
    </w:p>
    <w:p>
      <w:pPr>
        <w:pStyle w:val="Normal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rPr>
          <w:u w:val="single"/>
        </w:rPr>
      </w:pPr>
      <w:r>
        <w:rPr>
          <w:u w:val="single"/>
        </w:rPr>
        <w:t>_____________________________________________________________________________</w:t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</w:t>
      </w:r>
      <w:r>
        <w:rPr>
          <w:sz w:val="16"/>
          <w:szCs w:val="16"/>
        </w:rPr>
        <w:t>Подпись                                                                    Расшифровка  подписи</w:t>
      </w:r>
    </w:p>
    <w:p>
      <w:pPr>
        <w:pStyle w:val="Normal"/>
        <w:rPr>
          <w:sz w:val="16"/>
          <w:szCs w:val="16"/>
          <w:u w:val="single"/>
        </w:rPr>
      </w:pPr>
      <w:r>
        <w:rPr>
          <w:sz w:val="16"/>
          <w:szCs w:val="16"/>
          <w:u w:val="single"/>
        </w:rPr>
      </w:r>
    </w:p>
    <w:p>
      <w:pPr>
        <w:pStyle w:val="Normal"/>
        <w:rPr/>
      </w:pPr>
      <w:r>
        <w:rPr>
          <w:b/>
          <w:u w:val="single"/>
        </w:rPr>
        <w:t>Выводы специалиста, проводившего первичное обследование</w:t>
      </w:r>
      <w:r>
        <w:rPr>
          <w:u w:val="single"/>
        </w:rPr>
        <w:t>:_______________________</w:t>
      </w:r>
    </w:p>
    <w:p>
      <w:pPr>
        <w:pStyle w:val="Normal"/>
        <w:rPr/>
      </w:pPr>
      <w:r>
        <w:rPr>
          <w:u w:val="single"/>
        </w:rPr>
        <w:t>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 xml:space="preserve"> </w:t>
      </w:r>
      <w:r>
        <w:rPr>
          <w:u w:val="single"/>
        </w:rPr>
        <w:t>_____________________________________________________________________________</w:t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  <w:t>Дата обследования                                                                           Подпись                                                                    Расшифровка  подписи</w:t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u w:val="single"/>
        </w:rPr>
      </w:pPr>
      <w:r>
        <w:rPr>
          <w:b/>
          <w:u w:val="single"/>
        </w:rPr>
        <w:t>Заключение заведующего отделением срочного социального обслуживания</w:t>
      </w:r>
      <w:r>
        <w:rPr>
          <w:u w:val="single"/>
        </w:rPr>
        <w:t>:___________</w:t>
      </w:r>
    </w:p>
    <w:p>
      <w:pPr>
        <w:pStyle w:val="Normal"/>
        <w:rPr>
          <w:u w:val="single"/>
        </w:rPr>
      </w:pPr>
      <w:r>
        <w:rPr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</w:rPr>
      </w:pPr>
      <w:bookmarkStart w:id="345" w:name="redstr444"/>
      <w:bookmarkEnd w:id="345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16"/>
          <w:szCs w:val="16"/>
        </w:rPr>
        <w:t>Дата обследования                                                                             Подпись                                                                  Расшифровка подписи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br/>
      </w:r>
      <w:bookmarkStart w:id="346" w:name="redstr441"/>
      <w:bookmarkStart w:id="347" w:name="redstr442"/>
      <w:bookmarkStart w:id="348" w:name="redstr443"/>
      <w:bookmarkEnd w:id="346"/>
      <w:bookmarkEnd w:id="347"/>
      <w:bookmarkEnd w:id="348"/>
    </w:p>
    <w:p>
      <w:pPr>
        <w:pStyle w:val="3"/>
        <w:widowControl/>
        <w:pBdr/>
        <w:spacing w:before="375" w:after="225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auto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auto"/>
          <w:spacing w:val="0"/>
        </w:rPr>
      </w:r>
    </w:p>
    <w:p>
      <w:pPr>
        <w:pStyle w:val="Style14"/>
        <w:widowControl/>
        <w:pBdr/>
        <w:spacing w:before="375" w:after="225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auto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auto"/>
          <w:spacing w:val="0"/>
        </w:rPr>
      </w:r>
    </w:p>
    <w:p>
      <w:pPr>
        <w:pStyle w:val="Style14"/>
        <w:widowControl/>
        <w:pBdr/>
        <w:spacing w:before="375" w:after="225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auto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auto"/>
          <w:spacing w:val="0"/>
        </w:rPr>
      </w:r>
    </w:p>
    <w:p>
      <w:pPr>
        <w:pStyle w:val="Style14"/>
        <w:widowControl/>
        <w:pBdr/>
        <w:spacing w:before="375" w:after="225"/>
        <w:ind w:left="0" w:right="0" w:hanging="0"/>
        <w:jc w:val="center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  <w:lang w:val="ru-RU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  <w:lang w:val="ru-RU"/>
        </w:rPr>
      </w:r>
    </w:p>
    <w:p>
      <w:pPr>
        <w:pStyle w:val="Style14"/>
        <w:widowControl/>
        <w:pBdr/>
        <w:spacing w:before="375" w:after="225"/>
        <w:ind w:left="0" w:right="0" w:hanging="0"/>
        <w:jc w:val="center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  <w:lang w:val="ru-RU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  <w:lang w:val="ru-RU"/>
        </w:rPr>
      </w:r>
    </w:p>
    <w:p>
      <w:pPr>
        <w:pStyle w:val="Style14"/>
        <w:widowControl/>
        <w:pBdr/>
        <w:spacing w:before="375" w:after="225"/>
        <w:ind w:left="0" w:right="0" w:hanging="0"/>
        <w:jc w:val="center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  <w:lang w:val="ru-RU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  <w:lang w:val="ru-RU"/>
        </w:rPr>
      </w:r>
    </w:p>
    <w:p>
      <w:pPr>
        <w:pStyle w:val="Style14"/>
        <w:widowControl/>
        <w:pBdr/>
        <w:spacing w:before="375" w:after="225"/>
        <w:ind w:left="0" w:right="0" w:hanging="0"/>
        <w:jc w:val="center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  <w:lang w:val="ru-RU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  <w:lang w:val="ru-RU"/>
        </w:rPr>
      </w:r>
    </w:p>
    <w:p>
      <w:pPr>
        <w:pStyle w:val="Style14"/>
        <w:widowControl/>
        <w:pBdr/>
        <w:spacing w:before="375" w:after="225"/>
        <w:ind w:left="0" w:right="0" w:hanging="0"/>
        <w:jc w:val="center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  <w:lang w:val="ru-RU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  <w:lang w:val="ru-RU"/>
        </w:rPr>
      </w:r>
    </w:p>
    <w:p>
      <w:pPr>
        <w:pStyle w:val="Style14"/>
        <w:widowControl/>
        <w:pBdr/>
        <w:spacing w:before="375" w:after="225"/>
        <w:ind w:left="0" w:right="0" w:hanging="0"/>
        <w:jc w:val="center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  <w:lang w:val="ru-RU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  <w:lang w:val="ru-RU"/>
        </w:rPr>
      </w:r>
    </w:p>
    <w:p>
      <w:pPr>
        <w:pStyle w:val="Style14"/>
        <w:widowControl/>
        <w:pBdr/>
        <w:spacing w:before="375" w:after="225"/>
        <w:ind w:left="0" w:right="0" w:hanging="0"/>
        <w:jc w:val="center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  <w:szCs w:val="21"/>
          <w:lang w:val="ru-RU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1"/>
          <w:szCs w:val="21"/>
          <w:lang w:val="ru-RU"/>
        </w:rPr>
      </w:r>
    </w:p>
    <w:p>
      <w:pPr>
        <w:pStyle w:val="3"/>
        <w:widowControl/>
        <w:pBdr/>
        <w:spacing w:before="375" w:after="225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0"/>
          <w:szCs w:val="20"/>
          <w:lang w:val="ru-RU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0"/>
          <w:szCs w:val="20"/>
          <w:lang w:val="ru-RU"/>
        </w:rPr>
      </w:r>
    </w:p>
    <w:p>
      <w:pPr>
        <w:pStyle w:val="3"/>
        <w:widowControl/>
        <w:pBdr/>
        <w:spacing w:before="375" w:after="225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0"/>
          <w:szCs w:val="20"/>
          <w:lang w:val="ru-RU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0"/>
          <w:szCs w:val="20"/>
          <w:lang w:val="ru-RU"/>
        </w:rPr>
        <w:t xml:space="preserve">Приложение №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0"/>
          <w:szCs w:val="20"/>
          <w:lang w:val="ru-RU"/>
        </w:rPr>
        <w:t>6</w:t>
      </w:r>
    </w:p>
    <w:p>
      <w:pPr>
        <w:pStyle w:val="3"/>
        <w:widowControl/>
        <w:pBdr/>
        <w:spacing w:before="0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0"/>
          <w:szCs w:val="20"/>
          <w:lang w:val="ru-RU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0"/>
          <w:szCs w:val="20"/>
          <w:lang w:val="ru-RU"/>
        </w:rPr>
        <w:t xml:space="preserve">к 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0"/>
          <w:szCs w:val="20"/>
          <w:lang w:val="ru-RU"/>
        </w:rPr>
        <w:t>П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0"/>
          <w:szCs w:val="20"/>
          <w:lang w:val="ru-RU"/>
        </w:rPr>
        <w:t>орядку</w:t>
      </w:r>
    </w:p>
    <w:p>
      <w:pPr>
        <w:pStyle w:val="3"/>
        <w:widowControl/>
        <w:pBdr/>
        <w:spacing w:before="0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0"/>
          <w:szCs w:val="20"/>
          <w:lang w:val="ru-RU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0"/>
          <w:szCs w:val="20"/>
          <w:lang w:val="ru-RU"/>
        </w:rPr>
        <w:t>зачисления и предоставления</w:t>
      </w:r>
    </w:p>
    <w:p>
      <w:pPr>
        <w:pStyle w:val="3"/>
        <w:widowControl/>
        <w:pBdr/>
        <w:spacing w:before="0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0"/>
          <w:szCs w:val="20"/>
          <w:lang w:val="ru-RU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0"/>
          <w:szCs w:val="20"/>
          <w:lang w:val="ru-RU"/>
        </w:rPr>
        <w:t>социальных услуг</w:t>
      </w:r>
    </w:p>
    <w:p>
      <w:pPr>
        <w:pStyle w:val="3"/>
        <w:widowControl/>
        <w:pBdr/>
        <w:spacing w:before="0" w:after="0"/>
        <w:ind w:left="0" w:right="0" w:hanging="0"/>
        <w:jc w:val="right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0"/>
          <w:szCs w:val="20"/>
          <w:lang w:val="ru-RU"/>
        </w:rPr>
        <w:t>на дому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1"/>
        </w:rPr>
        <w:br/>
      </w:r>
      <w:bookmarkStart w:id="349" w:name="redstr480"/>
      <w:bookmarkEnd w:id="349"/>
    </w:p>
    <w:p>
      <w:pPr>
        <w:pStyle w:val="Style14"/>
        <w:widowControl/>
        <w:pBdr/>
        <w:spacing w:lineRule="atLeast" w:line="315" w:before="0" w:after="0"/>
        <w:ind w:left="0" w:right="0" w:hanging="0"/>
        <w:jc w:val="center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bookmarkStart w:id="350" w:name="redstr484"/>
      <w:bookmarkStart w:id="351" w:name="P005B"/>
      <w:bookmarkEnd w:id="350"/>
      <w:bookmarkEnd w:id="351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br/>
      </w:r>
      <w:bookmarkStart w:id="352" w:name="redstr483"/>
      <w:bookmarkEnd w:id="352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353" w:name="redstr482"/>
      <w:bookmarkEnd w:id="353"/>
      <w:r>
        <w:rPr>
          <w:b w:val="false"/>
          <w:i w:val="false"/>
          <w:caps w:val="false"/>
          <w:smallCaps w:val="false"/>
          <w:color w:val="auto"/>
          <w:spacing w:val="0"/>
          <w:sz w:val="20"/>
          <w:szCs w:val="20"/>
        </w:rPr>
        <w:t>(наименование органа социальной защиты</w:t>
      </w:r>
      <w:bookmarkStart w:id="354" w:name="redstr481"/>
      <w:bookmarkEnd w:id="354"/>
      <w:r>
        <w:rPr>
          <w:b w:val="false"/>
          <w:i w:val="false"/>
          <w:caps w:val="false"/>
          <w:smallCaps w:val="false"/>
          <w:color w:val="auto"/>
          <w:spacing w:val="0"/>
          <w:sz w:val="20"/>
          <w:szCs w:val="20"/>
        </w:rPr>
        <w:t xml:space="preserve"> населения)</w:t>
      </w:r>
    </w:p>
    <w:p>
      <w:pPr>
        <w:pStyle w:val="4"/>
        <w:widowControl/>
        <w:pBdr/>
        <w:spacing w:before="0" w:after="225"/>
        <w:ind w:left="0" w:right="0" w:hanging="0"/>
        <w:jc w:val="left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</w:rPr>
      </w:r>
    </w:p>
    <w:p>
      <w:pPr>
        <w:pStyle w:val="4"/>
        <w:widowControl/>
        <w:pBdr/>
        <w:spacing w:before="0" w:after="225"/>
        <w:ind w:left="0" w:right="0" w:hanging="0"/>
        <w:jc w:val="center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</w:rPr>
      </w:pPr>
      <w:bookmarkStart w:id="355" w:name="h_00000000000000000000000000000000000000"/>
      <w:bookmarkEnd w:id="355"/>
      <w:r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</w:rPr>
        <w:t xml:space="preserve">АКТ </w:t>
      </w:r>
    </w:p>
    <w:p>
      <w:pPr>
        <w:pStyle w:val="4"/>
        <w:widowControl/>
        <w:pBdr/>
        <w:spacing w:before="0" w:after="225"/>
        <w:ind w:left="0" w:right="0" w:hanging="0"/>
        <w:jc w:val="center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</w:rPr>
        <w:t xml:space="preserve">оценки нуждаемости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lang w:val="ru-RU"/>
        </w:rPr>
        <w:t>в социальных услугах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center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bookmarkStart w:id="356" w:name="redstr588"/>
      <w:bookmarkStart w:id="357" w:name="P005E"/>
      <w:bookmarkEnd w:id="356"/>
      <w:bookmarkEnd w:id="357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</w:t>
        <w:br/>
      </w:r>
      <w:bookmarkStart w:id="358" w:name="redstr587"/>
      <w:bookmarkEnd w:id="358"/>
      <w:r>
        <w:rPr>
          <w:b w:val="false"/>
          <w:i w:val="false"/>
          <w:caps w:val="false"/>
          <w:smallCaps w:val="false"/>
          <w:color w:val="auto"/>
          <w:spacing w:val="0"/>
          <w:sz w:val="20"/>
          <w:szCs w:val="20"/>
        </w:rPr>
        <w:t>(Ф.,И.,О.клиента)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br/>
        <w:t>__________________________________________________________________________</w:t>
        <w:br/>
      </w:r>
      <w:bookmarkStart w:id="359" w:name="redstr585"/>
      <w:bookmarkEnd w:id="359"/>
      <w:r>
        <w:rPr>
          <w:b w:val="false"/>
          <w:i w:val="false"/>
          <w:caps w:val="false"/>
          <w:smallCaps w:val="false"/>
          <w:color w:val="auto"/>
          <w:spacing w:val="0"/>
          <w:sz w:val="20"/>
          <w:szCs w:val="20"/>
        </w:rPr>
        <w:t>(город, район)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br/>
      </w:r>
      <w:bookmarkStart w:id="360" w:name="redstr584"/>
      <w:bookmarkEnd w:id="360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</w:t>
        <w:br/>
      </w:r>
      <w:bookmarkStart w:id="361" w:name="redstr583"/>
      <w:bookmarkEnd w:id="361"/>
      <w:r>
        <w:rPr>
          <w:b w:val="false"/>
          <w:i w:val="false"/>
          <w:caps w:val="false"/>
          <w:smallCaps w:val="false"/>
          <w:color w:val="auto"/>
          <w:spacing w:val="0"/>
          <w:sz w:val="20"/>
          <w:szCs w:val="20"/>
        </w:rPr>
        <w:t>(адрес)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br/>
        <w:br/>
        <w:br/>
      </w:r>
      <w:bookmarkStart w:id="362" w:name="redstr582"/>
      <w:bookmarkEnd w:id="362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от "_____"___________ 200_ г.</w:t>
        <w:br/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br/>
      </w:r>
      <w:bookmarkStart w:id="363" w:name="redstr581"/>
      <w:bookmarkEnd w:id="363"/>
      <w:r>
        <w:rPr>
          <w:b/>
          <w:bCs/>
          <w:i w:val="false"/>
          <w:caps w:val="false"/>
          <w:smallCaps w:val="false"/>
          <w:color w:val="auto"/>
          <w:spacing w:val="0"/>
          <w:sz w:val="24"/>
          <w:szCs w:val="24"/>
        </w:rPr>
        <w:t>Состав комиссии: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br/>
        <w:br/>
      </w:r>
      <w:bookmarkStart w:id="364" w:name="redstr580"/>
      <w:bookmarkEnd w:id="364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  <w:lang w:val="ru-RU"/>
        </w:rPr>
        <w:t>Ф.И.О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_______________________________ </w:t>
      </w:r>
      <w:bookmarkStart w:id="365" w:name="redstr579"/>
      <w:bookmarkEnd w:id="365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               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  <w:lang w:val="ru-RU"/>
        </w:rPr>
        <w:t>Должность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_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left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bookmarkStart w:id="366" w:name="redstr578"/>
      <w:bookmarkEnd w:id="366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______________________________________                 ____________________________________           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left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                ____________________________________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left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               _____________________________________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left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______________________________________               _____________________________________ 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left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left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bookmarkStart w:id="367" w:name="redstr568"/>
      <w:bookmarkEnd w:id="367"/>
      <w:r>
        <w:rPr>
          <w:b/>
          <w:bCs/>
          <w:i w:val="false"/>
          <w:caps w:val="false"/>
          <w:smallCaps w:val="false"/>
          <w:color w:val="auto"/>
          <w:spacing w:val="0"/>
          <w:sz w:val="24"/>
          <w:szCs w:val="24"/>
          <w:u w:val="none"/>
        </w:rPr>
        <w:t xml:space="preserve">1. Автобиографические данные </w:t>
      </w:r>
      <w:r>
        <w:rPr>
          <w:b/>
          <w:bCs/>
          <w:i w:val="false"/>
          <w:caps w:val="false"/>
          <w:smallCaps w:val="false"/>
          <w:color w:val="auto"/>
          <w:spacing w:val="0"/>
          <w:sz w:val="24"/>
          <w:szCs w:val="24"/>
          <w:u w:val="none"/>
          <w:lang w:val="ru-RU"/>
        </w:rPr>
        <w:t>получателя соц. услуг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br/>
        <w:br/>
      </w:r>
      <w:bookmarkStart w:id="368" w:name="redstr567"/>
      <w:bookmarkEnd w:id="368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Ф.,И.,О. 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__________________________________________________________________________</w:t>
        <w:br/>
      </w:r>
      <w:bookmarkStart w:id="369" w:name="redstr566"/>
      <w:bookmarkEnd w:id="369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370" w:name="redstr565"/>
      <w:bookmarkEnd w:id="370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Дата рождения: ___________ Пол: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</w:t>
        <w:br/>
      </w:r>
      <w:bookmarkStart w:id="371" w:name="redstr564"/>
      <w:bookmarkEnd w:id="371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Паспорт </w:t>
      </w:r>
      <w:r>
        <w:rPr>
          <w:b w:val="false"/>
          <w:i w:val="false"/>
          <w:caps w:val="false"/>
          <w:smallCaps w:val="false"/>
          <w:color w:val="auto"/>
          <w:spacing w:val="0"/>
          <w:sz w:val="20"/>
          <w:szCs w:val="20"/>
        </w:rPr>
        <w:t>(N, серия, дата выдачи, кем выдан)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</w:t>
        <w:br/>
      </w:r>
      <w:bookmarkStart w:id="372" w:name="redstr563"/>
      <w:bookmarkEnd w:id="372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373" w:name="redstr562"/>
      <w:bookmarkEnd w:id="373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Домашний адрес, почтовый индекс 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left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374" w:name="redstr561"/>
      <w:bookmarkStart w:id="375" w:name="redstr560"/>
      <w:bookmarkEnd w:id="374"/>
      <w:bookmarkEnd w:id="375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N телефона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_______________________________________________________________________</w:t>
        <w:br/>
      </w:r>
      <w:bookmarkStart w:id="376" w:name="redstr559"/>
      <w:bookmarkEnd w:id="376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Пенсионное удостоверение </w:t>
      </w:r>
      <w:r>
        <w:rPr>
          <w:b w:val="false"/>
          <w:i w:val="false"/>
          <w:caps w:val="false"/>
          <w:smallCaps w:val="false"/>
          <w:color w:val="auto"/>
          <w:spacing w:val="0"/>
          <w:sz w:val="20"/>
          <w:szCs w:val="20"/>
        </w:rPr>
        <w:t>(N, дата выдачи, кем выдано)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 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</w:t>
      </w:r>
      <w:bookmarkStart w:id="377" w:name="redstr558"/>
      <w:bookmarkEnd w:id="377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left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378" w:name="redstr557"/>
      <w:bookmarkEnd w:id="378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Вид пенсии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left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bookmarkStart w:id="379" w:name="redstr556"/>
      <w:bookmarkEnd w:id="379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380" w:name="redstr555"/>
      <w:bookmarkEnd w:id="380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Категория </w:t>
      </w:r>
      <w:r>
        <w:rPr>
          <w:b w:val="false"/>
          <w:i w:val="false"/>
          <w:caps w:val="false"/>
          <w:smallCaps w:val="false"/>
          <w:color w:val="auto"/>
          <w:spacing w:val="0"/>
          <w:sz w:val="20"/>
          <w:szCs w:val="20"/>
        </w:rPr>
        <w:t>(N, серия, дата выдачи, кем выдано удостоверение)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 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</w:t>
        <w:br/>
      </w:r>
      <w:bookmarkStart w:id="381" w:name="redstr554"/>
      <w:bookmarkEnd w:id="381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382" w:name="redstr553"/>
      <w:bookmarkEnd w:id="382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383" w:name="redstr552"/>
      <w:bookmarkEnd w:id="383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384" w:name="redstr551"/>
      <w:bookmarkEnd w:id="384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385" w:name="redstr550"/>
      <w:bookmarkEnd w:id="385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386" w:name="redstr549"/>
      <w:bookmarkStart w:id="387" w:name="redstr548"/>
      <w:bookmarkEnd w:id="386"/>
      <w:bookmarkEnd w:id="387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С какого предприятия, в каком году вышел на пенсию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</w:t>
        <w:br/>
      </w:r>
      <w:bookmarkStart w:id="388" w:name="redstr547"/>
      <w:bookmarkEnd w:id="388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</w:r>
      <w:bookmarkStart w:id="389" w:name="redstr546"/>
      <w:bookmarkEnd w:id="389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br/>
      </w:r>
      <w:bookmarkStart w:id="390" w:name="redstr545"/>
      <w:bookmarkEnd w:id="390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Основная профессия 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</w:t>
        <w:br/>
      </w:r>
      <w:bookmarkStart w:id="391" w:name="redstr544"/>
      <w:bookmarkEnd w:id="391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Образование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______________________________________________________________________</w:t>
        <w:br/>
      </w:r>
      <w:bookmarkStart w:id="392" w:name="redstr543"/>
      <w:bookmarkEnd w:id="392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Вероисповедание 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</w:t>
        <w:br/>
      </w:r>
      <w:bookmarkStart w:id="393" w:name="redstr542"/>
      <w:bookmarkEnd w:id="393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Дополнительная информация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</w:t>
        <w:br/>
      </w:r>
      <w:bookmarkStart w:id="394" w:name="redstr541"/>
      <w:bookmarkEnd w:id="394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395" w:name="redstr540"/>
      <w:bookmarkEnd w:id="395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396" w:name="redstr539"/>
      <w:bookmarkEnd w:id="396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397" w:name="redstr538"/>
      <w:bookmarkEnd w:id="397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398" w:name="redstr537"/>
      <w:bookmarkEnd w:id="398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399" w:name="redstr536"/>
      <w:bookmarkEnd w:id="399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400" w:name="redstr535"/>
      <w:bookmarkEnd w:id="400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401" w:name="redstr534"/>
      <w:bookmarkEnd w:id="401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402" w:name="redstr533"/>
      <w:bookmarkEnd w:id="402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403" w:name="redstr532"/>
      <w:bookmarkEnd w:id="403"/>
      <w:r>
        <w:rPr>
          <w:b/>
          <w:bCs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2. Семейное положение </w:t>
      </w:r>
      <w:r>
        <w:rPr>
          <w:b/>
          <w:bCs/>
          <w:i w:val="false"/>
          <w:caps w:val="false"/>
          <w:smallCaps w:val="false"/>
          <w:color w:val="auto"/>
          <w:spacing w:val="0"/>
          <w:sz w:val="24"/>
          <w:szCs w:val="24"/>
          <w:lang w:val="ru-RU"/>
        </w:rPr>
        <w:t>получателя соц. услуг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br/>
      </w:r>
      <w:bookmarkStart w:id="404" w:name="redstr531"/>
      <w:bookmarkEnd w:id="404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Состав семьи:_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</w:pPr>
      <w:bookmarkStart w:id="405" w:name="redstr530"/>
      <w:bookmarkEnd w:id="405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Сведения о членах семьи, проживающих совместно: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bookmarkStart w:id="406" w:name="redstr529"/>
      <w:bookmarkEnd w:id="406"/>
      <w:r>
        <w:rPr>
          <w:b w:val="false"/>
          <w:i w:val="false"/>
          <w:caps w:val="false"/>
          <w:smallCaps w:val="false"/>
          <w:color w:val="auto"/>
          <w:spacing w:val="0"/>
          <w:sz w:val="20"/>
          <w:szCs w:val="20"/>
        </w:rPr>
        <w:t>(степень родства; Ф.,И.,О.; </w:t>
      </w:r>
      <w:bookmarkStart w:id="407" w:name="redstr528"/>
      <w:bookmarkEnd w:id="407"/>
      <w:r>
        <w:rPr>
          <w:b w:val="false"/>
          <w:i w:val="false"/>
          <w:caps w:val="false"/>
          <w:smallCaps w:val="false"/>
          <w:color w:val="auto"/>
          <w:spacing w:val="0"/>
          <w:sz w:val="20"/>
          <w:szCs w:val="20"/>
        </w:rPr>
        <w:t>дата </w:t>
      </w:r>
      <w:bookmarkStart w:id="408" w:name="redstr527"/>
      <w:bookmarkEnd w:id="408"/>
      <w:r>
        <w:rPr>
          <w:b w:val="false"/>
          <w:i w:val="false"/>
          <w:caps w:val="false"/>
          <w:smallCaps w:val="false"/>
          <w:color w:val="auto"/>
          <w:spacing w:val="0"/>
          <w:sz w:val="20"/>
          <w:szCs w:val="20"/>
        </w:rPr>
        <w:t>рождения; </w:t>
      </w:r>
      <w:bookmarkStart w:id="409" w:name="redstr526"/>
      <w:bookmarkEnd w:id="409"/>
      <w:r>
        <w:rPr>
          <w:b w:val="false"/>
          <w:i w:val="false"/>
          <w:caps w:val="false"/>
          <w:smallCaps w:val="false"/>
          <w:color w:val="auto"/>
          <w:spacing w:val="0"/>
          <w:sz w:val="20"/>
          <w:szCs w:val="20"/>
        </w:rPr>
        <w:t>социальная </w:t>
      </w:r>
      <w:bookmarkStart w:id="410" w:name="redstr525"/>
      <w:bookmarkEnd w:id="410"/>
      <w:r>
        <w:rPr>
          <w:b w:val="false"/>
          <w:i w:val="false"/>
          <w:caps w:val="false"/>
          <w:smallCaps w:val="false"/>
          <w:color w:val="auto"/>
          <w:spacing w:val="0"/>
          <w:sz w:val="20"/>
          <w:szCs w:val="20"/>
        </w:rPr>
        <w:t>категория; </w:t>
      </w:r>
      <w:bookmarkStart w:id="411" w:name="redstr524"/>
      <w:bookmarkEnd w:id="411"/>
      <w:r>
        <w:rPr>
          <w:b w:val="false"/>
          <w:i w:val="false"/>
          <w:caps w:val="false"/>
          <w:smallCaps w:val="false"/>
          <w:color w:val="auto"/>
          <w:spacing w:val="0"/>
          <w:sz w:val="20"/>
          <w:szCs w:val="20"/>
        </w:rPr>
        <w:t>место</w:t>
      </w:r>
      <w:bookmarkStart w:id="412" w:name="redstr523"/>
      <w:bookmarkEnd w:id="412"/>
      <w:r>
        <w:rPr>
          <w:b w:val="false"/>
          <w:i w:val="false"/>
          <w:caps w:val="false"/>
          <w:smallCaps w:val="false"/>
          <w:color w:val="auto"/>
          <w:spacing w:val="0"/>
          <w:sz w:val="20"/>
          <w:szCs w:val="20"/>
        </w:rPr>
        <w:t xml:space="preserve"> работы, учебы; доход; наличие  регистрации в квартире (доме) клиента)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</w:t>
        <w:br/>
      </w:r>
      <w:bookmarkStart w:id="413" w:name="redstr521"/>
      <w:bookmarkEnd w:id="413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414" w:name="redstr520"/>
      <w:bookmarkEnd w:id="414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415" w:name="redstr519"/>
      <w:bookmarkEnd w:id="415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416" w:name="redstr517"/>
      <w:bookmarkStart w:id="417" w:name="redstr518"/>
      <w:bookmarkEnd w:id="416"/>
      <w:bookmarkEnd w:id="417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Кто осуществляет основной уход 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</w:t>
        <w:br/>
      </w:r>
      <w:bookmarkStart w:id="418" w:name="redstr516"/>
      <w:bookmarkEnd w:id="418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419" w:name="redstr515"/>
      <w:bookmarkEnd w:id="419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Есть </w:t>
      </w:r>
      <w:bookmarkStart w:id="420" w:name="redstr514"/>
      <w:bookmarkEnd w:id="420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ли </w:t>
      </w:r>
      <w:bookmarkStart w:id="421" w:name="redstr513"/>
      <w:bookmarkEnd w:id="421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проблемы </w:t>
      </w:r>
      <w:bookmarkStart w:id="422" w:name="redstr512"/>
      <w:bookmarkEnd w:id="422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во взаимоотношениях, </w:t>
      </w:r>
      <w:bookmarkStart w:id="423" w:name="redstr511"/>
      <w:bookmarkEnd w:id="423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напряженная </w:t>
      </w:r>
      <w:bookmarkStart w:id="424" w:name="redstr510"/>
      <w:bookmarkEnd w:id="424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обстановка </w:t>
      </w:r>
      <w:bookmarkStart w:id="425" w:name="redstr509"/>
      <w:bookmarkEnd w:id="425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в семье:</w:t>
      </w:r>
      <w:bookmarkStart w:id="426" w:name="redstr508"/>
      <w:bookmarkEnd w:id="426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 </w:t>
      </w:r>
      <w:r>
        <w:rPr>
          <w:b/>
          <w:bCs/>
          <w:i w:val="false"/>
          <w:caps w:val="false"/>
          <w:smallCaps w:val="false"/>
          <w:color w:val="auto"/>
          <w:spacing w:val="0"/>
          <w:sz w:val="24"/>
          <w:szCs w:val="24"/>
        </w:rPr>
        <w:t>да / нет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_________________________________________________________________________________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</w:pPr>
      <w:bookmarkStart w:id="427" w:name="redstr507"/>
      <w:bookmarkStart w:id="428" w:name="redstr506"/>
      <w:bookmarkEnd w:id="427"/>
      <w:bookmarkEnd w:id="428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Дополнительная информация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bookmarkStart w:id="429" w:name="redstr505"/>
      <w:bookmarkEnd w:id="429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Сведения о родственниках, проживающих отдельно: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br/>
      </w:r>
      <w:bookmarkStart w:id="430" w:name="redstr504"/>
      <w:bookmarkEnd w:id="430"/>
      <w:r>
        <w:rPr>
          <w:b w:val="false"/>
          <w:i w:val="false"/>
          <w:caps w:val="false"/>
          <w:smallCaps w:val="false"/>
          <w:color w:val="auto"/>
          <w:spacing w:val="0"/>
          <w:sz w:val="20"/>
          <w:szCs w:val="20"/>
        </w:rPr>
        <w:t>(степень родства; </w:t>
      </w:r>
      <w:bookmarkStart w:id="431" w:name="redstr503"/>
      <w:bookmarkEnd w:id="431"/>
      <w:r>
        <w:rPr>
          <w:b w:val="false"/>
          <w:i w:val="false"/>
          <w:caps w:val="false"/>
          <w:smallCaps w:val="false"/>
          <w:color w:val="auto"/>
          <w:spacing w:val="0"/>
          <w:sz w:val="20"/>
          <w:szCs w:val="20"/>
        </w:rPr>
        <w:t>Ф.,И.,О.; </w:t>
      </w:r>
      <w:bookmarkStart w:id="432" w:name="redstr502"/>
      <w:bookmarkEnd w:id="432"/>
      <w:r>
        <w:rPr>
          <w:b w:val="false"/>
          <w:i w:val="false"/>
          <w:caps w:val="false"/>
          <w:smallCaps w:val="false"/>
          <w:color w:val="auto"/>
          <w:spacing w:val="0"/>
          <w:sz w:val="20"/>
          <w:szCs w:val="20"/>
        </w:rPr>
        <w:t>дата рождения; </w:t>
      </w:r>
      <w:bookmarkStart w:id="433" w:name="redstr501"/>
      <w:bookmarkEnd w:id="433"/>
      <w:r>
        <w:rPr>
          <w:b w:val="false"/>
          <w:i w:val="false"/>
          <w:caps w:val="false"/>
          <w:smallCaps w:val="false"/>
          <w:color w:val="auto"/>
          <w:spacing w:val="0"/>
          <w:sz w:val="20"/>
          <w:szCs w:val="20"/>
        </w:rPr>
        <w:t>домашний </w:t>
      </w:r>
      <w:bookmarkStart w:id="434" w:name="redstr500"/>
      <w:bookmarkEnd w:id="434"/>
      <w:r>
        <w:rPr>
          <w:b w:val="false"/>
          <w:i w:val="false"/>
          <w:caps w:val="false"/>
          <w:smallCaps w:val="false"/>
          <w:color w:val="auto"/>
          <w:spacing w:val="0"/>
          <w:sz w:val="20"/>
          <w:szCs w:val="20"/>
        </w:rPr>
        <w:t>адрес, </w:t>
      </w:r>
      <w:bookmarkStart w:id="435" w:name="redstr499"/>
      <w:bookmarkEnd w:id="435"/>
      <w:r>
        <w:rPr>
          <w:b w:val="false"/>
          <w:i w:val="false"/>
          <w:caps w:val="false"/>
          <w:smallCaps w:val="false"/>
          <w:color w:val="auto"/>
          <w:spacing w:val="0"/>
          <w:sz w:val="20"/>
          <w:szCs w:val="20"/>
        </w:rPr>
        <w:t>N телефона;</w:t>
        <w:br/>
      </w:r>
      <w:bookmarkStart w:id="436" w:name="redstr498"/>
      <w:bookmarkEnd w:id="436"/>
      <w:r>
        <w:rPr>
          <w:b w:val="false"/>
          <w:i w:val="false"/>
          <w:caps w:val="false"/>
          <w:smallCaps w:val="false"/>
          <w:color w:val="auto"/>
          <w:spacing w:val="0"/>
          <w:sz w:val="20"/>
          <w:szCs w:val="20"/>
        </w:rPr>
        <w:t>социальная категория; место работы, учебы; виды и периодичность помощи)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br/>
      </w:r>
      <w:bookmarkStart w:id="437" w:name="redstr497"/>
      <w:bookmarkEnd w:id="437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438" w:name="redstr496"/>
      <w:bookmarkEnd w:id="438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439" w:name="redstr495"/>
      <w:bookmarkEnd w:id="439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</w:t>
      </w:r>
      <w:bookmarkStart w:id="440" w:name="redstr494"/>
      <w:bookmarkEnd w:id="440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</w:t>
      </w:r>
      <w:bookmarkStart w:id="441" w:name="redstr492"/>
      <w:bookmarkStart w:id="442" w:name="redstr493"/>
      <w:bookmarkEnd w:id="441"/>
      <w:bookmarkEnd w:id="442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</w:t>
      </w:r>
      <w:bookmarkStart w:id="443" w:name="redstr491"/>
      <w:bookmarkEnd w:id="443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Опекун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</w:t>
      </w:r>
      <w:r>
        <w:rPr>
          <w:b w:val="false"/>
          <w:i w:val="false"/>
          <w:caps w:val="false"/>
          <w:smallCaps w:val="false"/>
          <w:color w:val="auto"/>
          <w:spacing w:val="0"/>
          <w:sz w:val="20"/>
          <w:szCs w:val="20"/>
        </w:rPr>
        <w:t>(Ф.,И.,О.; адрес, N телефона)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</w:t>
        <w:br/>
      </w:r>
      <w:bookmarkStart w:id="444" w:name="redstr490"/>
      <w:bookmarkEnd w:id="444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Соседи, знакомые, оказывающие помощь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</w:t>
      </w:r>
      <w:r>
        <w:rPr>
          <w:b w:val="false"/>
          <w:i w:val="false"/>
          <w:caps w:val="false"/>
          <w:smallCaps w:val="false"/>
          <w:color w:val="auto"/>
          <w:spacing w:val="0"/>
          <w:sz w:val="20"/>
          <w:szCs w:val="20"/>
        </w:rPr>
        <w:t>(Ф.,И.,О.; адрес, N телефона)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br/>
      </w:r>
      <w:bookmarkStart w:id="445" w:name="redstr489"/>
      <w:bookmarkEnd w:id="445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446" w:name="redstr488"/>
      <w:bookmarkEnd w:id="446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Виды и периодичность помощи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</w:t>
        <w:br/>
      </w:r>
      <w:bookmarkStart w:id="447" w:name="redstr487"/>
      <w:bookmarkEnd w:id="447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448" w:name="redstr486"/>
      <w:bookmarkEnd w:id="448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Условия оказания помощи: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</w:t>
      </w:r>
      <w:r>
        <w:rPr>
          <w:b/>
          <w:bCs/>
          <w:i w:val="false"/>
          <w:caps w:val="false"/>
          <w:smallCaps w:val="false"/>
          <w:color w:val="auto"/>
          <w:spacing w:val="0"/>
          <w:sz w:val="24"/>
          <w:szCs w:val="24"/>
        </w:rPr>
        <w:t>бесплатно / за плату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</w:t>
        <w:br/>
      </w:r>
      <w:bookmarkStart w:id="449" w:name="redstr485"/>
      <w:bookmarkEnd w:id="449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Волонтеры, общественные организации, оказывающие помощь 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</w:t>
      </w:r>
    </w:p>
    <w:p>
      <w:pPr>
        <w:sectPr>
          <w:type w:val="continuous"/>
          <w:pgSz w:w="11906" w:h="16838"/>
          <w:pgMar w:left="1134" w:right="1134" w:header="0" w:top="1134" w:footer="0" w:bottom="1134" w:gutter="0"/>
          <w:pgNumType w:fmt="decimal"/>
          <w:formProt w:val="false"/>
          <w:textDirection w:val="lrTb"/>
          <w:docGrid w:type="default" w:linePitch="600" w:charSpace="32768"/>
        </w:sectPr>
      </w:pPr>
    </w:p>
    <w:p>
      <w:pPr>
        <w:pStyle w:val="Normal"/>
        <w:spacing w:before="0" w:after="0"/>
        <w:ind w:left="0" w:right="0" w:hanging="0"/>
        <w:rPr>
          <w:color w:val="auto"/>
          <w:sz w:val="4"/>
          <w:szCs w:val="4"/>
        </w:rPr>
      </w:pPr>
      <w:r>
        <w:rPr>
          <w:color w:val="auto"/>
          <w:sz w:val="4"/>
          <w:szCs w:val="4"/>
        </w:rPr>
      </w:r>
      <w:bookmarkStart w:id="450" w:name="P005F"/>
      <w:bookmarkStart w:id="451" w:name="P005F"/>
      <w:bookmarkEnd w:id="451"/>
    </w:p>
    <w:tbl>
      <w:tblPr>
        <w:tblW w:w="9645" w:type="dxa"/>
        <w:jc w:val="left"/>
        <w:tblInd w:w="0" w:type="dxa"/>
        <w:tblBorders/>
        <w:tblCellMar>
          <w:top w:w="0" w:type="dxa"/>
          <w:left w:w="0" w:type="dxa"/>
          <w:bottom w:w="0" w:type="dxa"/>
          <w:right w:w="0" w:type="dxa"/>
        </w:tblCellMar>
      </w:tblPr>
      <w:tblGrid>
        <w:gridCol w:w="9645"/>
      </w:tblGrid>
      <w:tr>
        <w:trPr/>
        <w:tc>
          <w:tcPr>
            <w:tcW w:w="9645" w:type="dxa"/>
            <w:tcBorders/>
            <w:shd w:fill="auto" w:val="clear"/>
            <w:vAlign w:val="center"/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</w:p>
        </w:tc>
      </w:tr>
      <w:tr>
        <w:trPr/>
        <w:tc>
          <w:tcPr>
            <w:tcW w:w="9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jc w:val="center"/>
              <w:rPr>
                <w:color w:val="auto"/>
                <w:sz w:val="21"/>
              </w:rPr>
            </w:pPr>
            <w:bookmarkStart w:id="452" w:name="P005F0000"/>
            <w:bookmarkEnd w:id="452"/>
            <w:r>
              <w:rPr>
                <w:color w:val="auto"/>
                <w:sz w:val="21"/>
              </w:rPr>
              <w:t>Выявленные проблемы и потребности по данному разделу для включения в план ухода</w:t>
            </w:r>
          </w:p>
          <w:p>
            <w:pPr>
              <w:pStyle w:val="Style19"/>
              <w:pBdr/>
              <w:spacing w:lineRule="atLeast" w:line="315" w:before="0" w:after="0"/>
              <w:ind w:left="0" w:right="0" w:hanging="0"/>
              <w:jc w:val="center"/>
              <w:rPr>
                <w:color w:val="auto"/>
                <w:sz w:val="21"/>
              </w:rPr>
            </w:pPr>
            <w:r>
              <w:rPr>
                <w:color w:val="auto"/>
                <w:sz w:val="21"/>
              </w:rPr>
              <w:t>____</w:t>
            </w:r>
            <w:r>
              <w:rPr>
                <w:color w:val="auto"/>
                <w:sz w:val="21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>
      <w:pPr>
        <w:sectPr>
          <w:type w:val="continuous"/>
          <w:pgSz w:w="11906" w:h="16838"/>
          <w:pgMar w:left="1134" w:right="1134" w:header="0" w:top="1134" w:footer="0" w:bottom="1134" w:gutter="0"/>
          <w:formProt w:val="false"/>
          <w:textDirection w:val="lrTb"/>
          <w:docGrid w:type="default" w:linePitch="600" w:charSpace="32768"/>
        </w:sectPr>
      </w:pP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/>
          <w:b/>
          <w:bCs/>
          <w:i w:val="false"/>
          <w:caps w:val="false"/>
          <w:smallCaps w:val="false"/>
          <w:color w:val="auto"/>
          <w:spacing w:val="0"/>
          <w:sz w:val="24"/>
          <w:szCs w:val="24"/>
        </w:rPr>
      </w:pPr>
      <w:bookmarkStart w:id="453" w:name="redstr592"/>
      <w:bookmarkEnd w:id="453"/>
      <w:r>
        <w:rPr>
          <w:b/>
          <w:bCs/>
          <w:i w:val="false"/>
          <w:caps w:val="false"/>
          <w:smallCaps w:val="false"/>
          <w:color w:val="auto"/>
          <w:spacing w:val="0"/>
          <w:sz w:val="24"/>
          <w:szCs w:val="24"/>
        </w:rPr>
        <w:t>3.Способность к самообслуживанию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bookmarkStart w:id="454" w:name="redstr591"/>
      <w:bookmarkEnd w:id="454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Есть ли у 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  <w:lang w:val="ru-RU"/>
        </w:rPr>
        <w:t>получателя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 трудности в осуществлении личного ухода 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455" w:name="redstr589"/>
      <w:bookmarkEnd w:id="455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Основные проблемы</w:t>
      </w:r>
    </w:p>
    <w:p>
      <w:pPr>
        <w:sectPr>
          <w:type w:val="continuous"/>
          <w:pgSz w:w="11906" w:h="16838"/>
          <w:pgMar w:left="1134" w:right="1134" w:header="0" w:top="1134" w:footer="0" w:bottom="1134" w:gutter="0"/>
          <w:pgNumType w:fmt="decimal"/>
          <w:formProt w:val="false"/>
          <w:textDirection w:val="lrTb"/>
          <w:docGrid w:type="default" w:linePitch="600" w:charSpace="32768"/>
        </w:sectPr>
      </w:pPr>
    </w:p>
    <w:p>
      <w:pPr>
        <w:pStyle w:val="Normal"/>
        <w:spacing w:before="0" w:after="0"/>
        <w:ind w:left="0" w:right="0" w:hanging="0"/>
        <w:rPr>
          <w:color w:val="auto"/>
          <w:sz w:val="4"/>
          <w:szCs w:val="4"/>
        </w:rPr>
      </w:pPr>
      <w:r>
        <w:rPr>
          <w:color w:val="auto"/>
          <w:sz w:val="4"/>
          <w:szCs w:val="4"/>
        </w:rPr>
      </w:r>
      <w:bookmarkStart w:id="456" w:name="P0061"/>
      <w:bookmarkStart w:id="457" w:name="wrapperForTab"/>
      <w:bookmarkStart w:id="458" w:name="P0061"/>
      <w:bookmarkStart w:id="459" w:name="wrapperForTab"/>
      <w:bookmarkEnd w:id="458"/>
      <w:bookmarkEnd w:id="459"/>
    </w:p>
    <w:tbl>
      <w:tblPr>
        <w:tblW w:w="9645" w:type="dxa"/>
        <w:jc w:val="left"/>
        <w:tblInd w:w="0" w:type="dxa"/>
        <w:tblBorders/>
        <w:tblCellMar>
          <w:top w:w="0" w:type="dxa"/>
          <w:left w:w="0" w:type="dxa"/>
          <w:bottom w:w="0" w:type="dxa"/>
          <w:right w:w="0" w:type="dxa"/>
        </w:tblCellMar>
      </w:tblPr>
      <w:tblGrid>
        <w:gridCol w:w="910"/>
        <w:gridCol w:w="3559"/>
        <w:gridCol w:w="1546"/>
        <w:gridCol w:w="1305"/>
        <w:gridCol w:w="45"/>
        <w:gridCol w:w="2220"/>
        <w:gridCol w:w="60"/>
      </w:tblGrid>
      <w:tr>
        <w:trPr>
          <w:trHeight w:val="120" w:hRule="atLeast"/>
        </w:trPr>
        <w:tc>
          <w:tcPr>
            <w:tcW w:w="910" w:type="dxa"/>
            <w:tcBorders/>
            <w:shd w:fill="auto" w:val="clear"/>
            <w:vAlign w:val="center"/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</w:p>
        </w:tc>
        <w:tc>
          <w:tcPr>
            <w:tcW w:w="3559" w:type="dxa"/>
            <w:tcBorders/>
            <w:shd w:fill="auto" w:val="clear"/>
            <w:vAlign w:val="center"/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</w:p>
        </w:tc>
        <w:tc>
          <w:tcPr>
            <w:tcW w:w="1546" w:type="dxa"/>
            <w:tcBorders/>
            <w:shd w:fill="auto" w:val="clear"/>
            <w:vAlign w:val="center"/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</w:p>
        </w:tc>
        <w:tc>
          <w:tcPr>
            <w:tcW w:w="1305" w:type="dxa"/>
            <w:tcBorders/>
            <w:shd w:fill="auto" w:val="clear"/>
            <w:vAlign w:val="center"/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</w:p>
        </w:tc>
        <w:tc>
          <w:tcPr>
            <w:tcW w:w="45" w:type="dxa"/>
            <w:tcBorders/>
            <w:shd w:fill="auto" w:val="clear"/>
            <w:vAlign w:val="center"/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</w:p>
        </w:tc>
        <w:tc>
          <w:tcPr>
            <w:tcW w:w="2220" w:type="dxa"/>
            <w:tcBorders/>
            <w:shd w:fill="auto" w:val="clear"/>
            <w:vAlign w:val="center"/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</w:p>
        </w:tc>
        <w:tc>
          <w:tcPr>
            <w:tcW w:w="60" w:type="dxa"/>
            <w:tcBorders/>
            <w:shd w:fill="auto" w:val="clear"/>
            <w:vAlign w:val="center"/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</w:p>
        </w:tc>
      </w:tr>
      <w:tr>
        <w:trPr/>
        <w:tc>
          <w:tcPr>
            <w:tcW w:w="44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jc w:val="center"/>
              <w:rPr>
                <w:color w:val="auto"/>
                <w:sz w:val="21"/>
              </w:rPr>
            </w:pPr>
            <w:bookmarkStart w:id="460" w:name="P00610000"/>
            <w:bookmarkEnd w:id="460"/>
            <w:r>
              <w:rPr>
                <w:color w:val="auto"/>
                <w:sz w:val="21"/>
              </w:rPr>
              <w:t>Может ли клиент: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jc w:val="center"/>
              <w:rPr>
                <w:color w:val="auto"/>
                <w:sz w:val="21"/>
              </w:rPr>
            </w:pPr>
            <w:bookmarkStart w:id="461" w:name="P00610001"/>
            <w:bookmarkEnd w:id="461"/>
            <w:r>
              <w:rPr>
                <w:color w:val="auto"/>
                <w:sz w:val="21"/>
              </w:rPr>
              <w:t>Самостоятельно</w:t>
            </w:r>
          </w:p>
        </w:tc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jc w:val="center"/>
              <w:rPr>
                <w:color w:val="auto"/>
                <w:sz w:val="21"/>
              </w:rPr>
            </w:pPr>
            <w:bookmarkStart w:id="462" w:name="P00610002"/>
            <w:bookmarkEnd w:id="462"/>
            <w:r>
              <w:rPr>
                <w:color w:val="auto"/>
                <w:sz w:val="21"/>
              </w:rPr>
              <w:t>С трудом</w:t>
            </w:r>
          </w:p>
        </w:tc>
        <w:tc>
          <w:tcPr>
            <w:tcW w:w="22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jc w:val="center"/>
              <w:rPr>
                <w:color w:val="auto"/>
                <w:sz w:val="21"/>
              </w:rPr>
            </w:pPr>
            <w:bookmarkStart w:id="463" w:name="P00610003"/>
            <w:bookmarkEnd w:id="463"/>
            <w:r>
              <w:rPr>
                <w:color w:val="auto"/>
                <w:sz w:val="21"/>
              </w:rPr>
              <w:t>С посторонней помощью</w:t>
            </w:r>
          </w:p>
        </w:tc>
      </w:tr>
      <w:tr>
        <w:trPr/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464" w:name="P00610004"/>
            <w:bookmarkStart w:id="465" w:name="P00610004"/>
            <w:bookmarkEnd w:id="465"/>
          </w:p>
        </w:tc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jc w:val="center"/>
              <w:rPr>
                <w:color w:val="auto"/>
                <w:sz w:val="21"/>
              </w:rPr>
            </w:pPr>
            <w:r>
              <w:rPr>
                <w:color w:val="auto"/>
                <w:sz w:val="21"/>
              </w:rPr>
            </w:r>
            <w:bookmarkStart w:id="466" w:name="P00610005"/>
            <w:bookmarkStart w:id="467" w:name="P00610005"/>
            <w:bookmarkEnd w:id="467"/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468" w:name="P00610006"/>
            <w:bookmarkStart w:id="469" w:name="P00610006"/>
            <w:bookmarkEnd w:id="469"/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470" w:name="P00610007"/>
            <w:bookmarkStart w:id="471" w:name="P00610007"/>
            <w:bookmarkEnd w:id="471"/>
          </w:p>
        </w:tc>
        <w:tc>
          <w:tcPr>
            <w:tcW w:w="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472" w:name="P00610008"/>
            <w:bookmarkStart w:id="473" w:name="P00610008"/>
            <w:bookmarkEnd w:id="473"/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474" w:name="P00610009"/>
            <w:bookmarkStart w:id="475" w:name="P00610009"/>
            <w:bookmarkEnd w:id="475"/>
          </w:p>
        </w:tc>
        <w:tc>
          <w:tcPr>
            <w:tcW w:w="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476" w:name="P0061000A"/>
            <w:bookmarkStart w:id="477" w:name="P0061000A"/>
            <w:bookmarkEnd w:id="477"/>
          </w:p>
        </w:tc>
      </w:tr>
      <w:tr>
        <w:trPr/>
        <w:tc>
          <w:tcPr>
            <w:tcW w:w="44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478" w:name="P0061000C"/>
            <w:bookmarkEnd w:id="478"/>
            <w:r>
              <w:rPr>
                <w:color w:val="auto"/>
                <w:sz w:val="21"/>
              </w:rPr>
              <w:t>лечь/встать с постели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479" w:name="P0061000D"/>
            <w:bookmarkStart w:id="480" w:name="P0061000D"/>
            <w:bookmarkEnd w:id="480"/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481" w:name="P0061000E"/>
            <w:bookmarkStart w:id="482" w:name="P0061000E"/>
            <w:bookmarkEnd w:id="482"/>
          </w:p>
        </w:tc>
        <w:tc>
          <w:tcPr>
            <w:tcW w:w="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483" w:name="P0061000F"/>
            <w:bookmarkStart w:id="484" w:name="P0061000F"/>
            <w:bookmarkEnd w:id="484"/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485" w:name="P00610010"/>
            <w:bookmarkStart w:id="486" w:name="P00610010"/>
            <w:bookmarkEnd w:id="486"/>
          </w:p>
        </w:tc>
        <w:tc>
          <w:tcPr>
            <w:tcW w:w="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487" w:name="P00610011"/>
            <w:bookmarkStart w:id="488" w:name="P00610011"/>
            <w:bookmarkEnd w:id="488"/>
          </w:p>
        </w:tc>
      </w:tr>
      <w:tr>
        <w:trPr/>
        <w:tc>
          <w:tcPr>
            <w:tcW w:w="44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489" w:name="P00610013"/>
            <w:bookmarkEnd w:id="489"/>
            <w:r>
              <w:rPr>
                <w:color w:val="auto"/>
                <w:sz w:val="21"/>
              </w:rPr>
              <w:t>одеться/раздеться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490" w:name="P00610014"/>
            <w:bookmarkStart w:id="491" w:name="P00610014"/>
            <w:bookmarkEnd w:id="491"/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492" w:name="P00610015"/>
            <w:bookmarkStart w:id="493" w:name="P00610015"/>
            <w:bookmarkEnd w:id="493"/>
          </w:p>
        </w:tc>
        <w:tc>
          <w:tcPr>
            <w:tcW w:w="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494" w:name="P00610016"/>
            <w:bookmarkStart w:id="495" w:name="P00610016"/>
            <w:bookmarkEnd w:id="495"/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496" w:name="P00610017"/>
            <w:bookmarkStart w:id="497" w:name="P00610017"/>
            <w:bookmarkEnd w:id="497"/>
          </w:p>
        </w:tc>
        <w:tc>
          <w:tcPr>
            <w:tcW w:w="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498" w:name="P00610018"/>
            <w:bookmarkStart w:id="499" w:name="P00610018"/>
            <w:bookmarkEnd w:id="499"/>
          </w:p>
        </w:tc>
      </w:tr>
      <w:tr>
        <w:trPr/>
        <w:tc>
          <w:tcPr>
            <w:tcW w:w="44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500" w:name="P0061001A"/>
            <w:bookmarkEnd w:id="500"/>
            <w:r>
              <w:rPr>
                <w:color w:val="auto"/>
                <w:sz w:val="21"/>
              </w:rPr>
              <w:t>умыться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501" w:name="P0061001B"/>
            <w:bookmarkStart w:id="502" w:name="P0061001B"/>
            <w:bookmarkEnd w:id="502"/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503" w:name="P0061001C"/>
            <w:bookmarkStart w:id="504" w:name="P0061001C"/>
            <w:bookmarkEnd w:id="504"/>
          </w:p>
        </w:tc>
        <w:tc>
          <w:tcPr>
            <w:tcW w:w="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505" w:name="P0061001D"/>
            <w:bookmarkStart w:id="506" w:name="P0061001D"/>
            <w:bookmarkEnd w:id="506"/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507" w:name="P0061001E"/>
            <w:bookmarkStart w:id="508" w:name="P0061001E"/>
            <w:bookmarkEnd w:id="508"/>
          </w:p>
        </w:tc>
        <w:tc>
          <w:tcPr>
            <w:tcW w:w="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509" w:name="P0061001F"/>
            <w:bookmarkStart w:id="510" w:name="P0061001F"/>
            <w:bookmarkEnd w:id="510"/>
          </w:p>
        </w:tc>
      </w:tr>
      <w:tr>
        <w:trPr/>
        <w:tc>
          <w:tcPr>
            <w:tcW w:w="44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511" w:name="P00610021"/>
            <w:bookmarkEnd w:id="511"/>
            <w:r>
              <w:rPr>
                <w:color w:val="auto"/>
                <w:sz w:val="21"/>
              </w:rPr>
              <w:t>побриться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512" w:name="P00610022"/>
            <w:bookmarkStart w:id="513" w:name="P00610022"/>
            <w:bookmarkEnd w:id="513"/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514" w:name="P00610023"/>
            <w:bookmarkStart w:id="515" w:name="P00610023"/>
            <w:bookmarkEnd w:id="515"/>
          </w:p>
        </w:tc>
        <w:tc>
          <w:tcPr>
            <w:tcW w:w="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516" w:name="P00610024"/>
            <w:bookmarkStart w:id="517" w:name="P00610024"/>
            <w:bookmarkEnd w:id="517"/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518" w:name="P00610025"/>
            <w:bookmarkStart w:id="519" w:name="P00610025"/>
            <w:bookmarkEnd w:id="519"/>
          </w:p>
        </w:tc>
        <w:tc>
          <w:tcPr>
            <w:tcW w:w="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520" w:name="P00610026"/>
            <w:bookmarkStart w:id="521" w:name="P00610026"/>
            <w:bookmarkEnd w:id="521"/>
          </w:p>
        </w:tc>
      </w:tr>
      <w:tr>
        <w:trPr/>
        <w:tc>
          <w:tcPr>
            <w:tcW w:w="44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522" w:name="P00610028"/>
            <w:bookmarkEnd w:id="522"/>
            <w:r>
              <w:rPr>
                <w:color w:val="auto"/>
                <w:sz w:val="21"/>
              </w:rPr>
              <w:t>провести гигиенические процедуры полости рта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523" w:name="P00610029"/>
            <w:bookmarkStart w:id="524" w:name="P00610029"/>
            <w:bookmarkEnd w:id="524"/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525" w:name="P0061002A"/>
            <w:bookmarkStart w:id="526" w:name="P0061002A"/>
            <w:bookmarkEnd w:id="526"/>
          </w:p>
        </w:tc>
        <w:tc>
          <w:tcPr>
            <w:tcW w:w="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527" w:name="P0061002B"/>
            <w:bookmarkStart w:id="528" w:name="P0061002B"/>
            <w:bookmarkEnd w:id="528"/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529" w:name="P0061002C"/>
            <w:bookmarkStart w:id="530" w:name="P0061002C"/>
            <w:bookmarkEnd w:id="530"/>
          </w:p>
        </w:tc>
        <w:tc>
          <w:tcPr>
            <w:tcW w:w="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531" w:name="P0061002D"/>
            <w:bookmarkStart w:id="532" w:name="P0061002D"/>
            <w:bookmarkEnd w:id="532"/>
          </w:p>
        </w:tc>
      </w:tr>
      <w:tr>
        <w:trPr/>
        <w:tc>
          <w:tcPr>
            <w:tcW w:w="44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533" w:name="P0061002F"/>
            <w:bookmarkEnd w:id="533"/>
            <w:r>
              <w:rPr>
                <w:color w:val="auto"/>
                <w:sz w:val="21"/>
              </w:rPr>
              <w:t>причесаться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534" w:name="P00610030"/>
            <w:bookmarkStart w:id="535" w:name="P00610030"/>
            <w:bookmarkEnd w:id="535"/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536" w:name="P00610031"/>
            <w:bookmarkStart w:id="537" w:name="P00610031"/>
            <w:bookmarkEnd w:id="537"/>
          </w:p>
        </w:tc>
        <w:tc>
          <w:tcPr>
            <w:tcW w:w="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538" w:name="P00610032"/>
            <w:bookmarkStart w:id="539" w:name="P00610032"/>
            <w:bookmarkEnd w:id="539"/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540" w:name="P00610033"/>
            <w:bookmarkStart w:id="541" w:name="P00610033"/>
            <w:bookmarkEnd w:id="541"/>
          </w:p>
        </w:tc>
        <w:tc>
          <w:tcPr>
            <w:tcW w:w="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542" w:name="P00610034"/>
            <w:bookmarkStart w:id="543" w:name="P00610034"/>
            <w:bookmarkEnd w:id="543"/>
          </w:p>
        </w:tc>
      </w:tr>
      <w:tr>
        <w:trPr/>
        <w:tc>
          <w:tcPr>
            <w:tcW w:w="44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544" w:name="P00610036"/>
            <w:bookmarkEnd w:id="544"/>
            <w:r>
              <w:rPr>
                <w:color w:val="auto"/>
                <w:sz w:val="21"/>
              </w:rPr>
              <w:t>принять ванну, душ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545" w:name="P00610037"/>
            <w:bookmarkStart w:id="546" w:name="P00610037"/>
            <w:bookmarkEnd w:id="546"/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547" w:name="P00610038"/>
            <w:bookmarkStart w:id="548" w:name="P00610038"/>
            <w:bookmarkEnd w:id="548"/>
          </w:p>
        </w:tc>
        <w:tc>
          <w:tcPr>
            <w:tcW w:w="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549" w:name="P00610039"/>
            <w:bookmarkStart w:id="550" w:name="P00610039"/>
            <w:bookmarkEnd w:id="550"/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551" w:name="P0061003A"/>
            <w:bookmarkStart w:id="552" w:name="P0061003A"/>
            <w:bookmarkEnd w:id="552"/>
          </w:p>
        </w:tc>
        <w:tc>
          <w:tcPr>
            <w:tcW w:w="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553" w:name="P0061003B"/>
            <w:bookmarkStart w:id="554" w:name="P0061003B"/>
            <w:bookmarkEnd w:id="554"/>
          </w:p>
        </w:tc>
      </w:tr>
      <w:tr>
        <w:trPr/>
        <w:tc>
          <w:tcPr>
            <w:tcW w:w="44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555" w:name="P0061003D"/>
            <w:bookmarkEnd w:id="555"/>
            <w:r>
              <w:rPr>
                <w:color w:val="auto"/>
                <w:sz w:val="21"/>
              </w:rPr>
              <w:t>вымыться в бане, дома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556" w:name="P0061003E"/>
            <w:bookmarkStart w:id="557" w:name="P0061003E"/>
            <w:bookmarkEnd w:id="557"/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558" w:name="P0061003F"/>
            <w:bookmarkStart w:id="559" w:name="P0061003F"/>
            <w:bookmarkEnd w:id="559"/>
          </w:p>
        </w:tc>
        <w:tc>
          <w:tcPr>
            <w:tcW w:w="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560" w:name="P00610040"/>
            <w:bookmarkStart w:id="561" w:name="P00610040"/>
            <w:bookmarkEnd w:id="561"/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562" w:name="P00610041"/>
            <w:bookmarkStart w:id="563" w:name="P00610041"/>
            <w:bookmarkEnd w:id="563"/>
          </w:p>
        </w:tc>
        <w:tc>
          <w:tcPr>
            <w:tcW w:w="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564" w:name="P00610042"/>
            <w:bookmarkStart w:id="565" w:name="P00610042"/>
            <w:bookmarkEnd w:id="565"/>
          </w:p>
        </w:tc>
      </w:tr>
      <w:tr>
        <w:trPr/>
        <w:tc>
          <w:tcPr>
            <w:tcW w:w="44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566" w:name="P00610044"/>
            <w:bookmarkEnd w:id="566"/>
            <w:r>
              <w:rPr>
                <w:color w:val="auto"/>
                <w:sz w:val="21"/>
              </w:rPr>
              <w:t>пользоваться кухонным инвентарем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567" w:name="P00610045"/>
            <w:bookmarkStart w:id="568" w:name="P00610045"/>
            <w:bookmarkEnd w:id="568"/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569" w:name="P00610046"/>
            <w:bookmarkStart w:id="570" w:name="P00610046"/>
            <w:bookmarkEnd w:id="570"/>
          </w:p>
        </w:tc>
        <w:tc>
          <w:tcPr>
            <w:tcW w:w="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571" w:name="P00610047"/>
            <w:bookmarkStart w:id="572" w:name="P00610047"/>
            <w:bookmarkEnd w:id="572"/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573" w:name="P00610048"/>
            <w:bookmarkStart w:id="574" w:name="P00610048"/>
            <w:bookmarkEnd w:id="574"/>
          </w:p>
        </w:tc>
        <w:tc>
          <w:tcPr>
            <w:tcW w:w="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575" w:name="P00610049"/>
            <w:bookmarkStart w:id="576" w:name="P00610049"/>
            <w:bookmarkEnd w:id="576"/>
          </w:p>
        </w:tc>
      </w:tr>
      <w:tr>
        <w:trPr/>
        <w:tc>
          <w:tcPr>
            <w:tcW w:w="44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577" w:name="P0061004B"/>
            <w:bookmarkEnd w:id="577"/>
            <w:r>
              <w:rPr>
                <w:color w:val="auto"/>
                <w:sz w:val="21"/>
              </w:rPr>
              <w:t>приготовить пищу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578" w:name="P0061004C"/>
            <w:bookmarkStart w:id="579" w:name="P0061004C"/>
            <w:bookmarkEnd w:id="579"/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580" w:name="P0061004D"/>
            <w:bookmarkStart w:id="581" w:name="P0061004D"/>
            <w:bookmarkEnd w:id="581"/>
          </w:p>
        </w:tc>
        <w:tc>
          <w:tcPr>
            <w:tcW w:w="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582" w:name="P0061004E"/>
            <w:bookmarkStart w:id="583" w:name="P0061004E"/>
            <w:bookmarkEnd w:id="583"/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584" w:name="P0061004F"/>
            <w:bookmarkStart w:id="585" w:name="P0061004F"/>
            <w:bookmarkEnd w:id="585"/>
          </w:p>
        </w:tc>
        <w:tc>
          <w:tcPr>
            <w:tcW w:w="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586" w:name="P00610050"/>
            <w:bookmarkStart w:id="587" w:name="P00610050"/>
            <w:bookmarkEnd w:id="587"/>
          </w:p>
        </w:tc>
      </w:tr>
      <w:tr>
        <w:trPr/>
        <w:tc>
          <w:tcPr>
            <w:tcW w:w="44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588" w:name="P00610052"/>
            <w:bookmarkEnd w:id="588"/>
            <w:r>
              <w:rPr>
                <w:color w:val="auto"/>
                <w:sz w:val="21"/>
              </w:rPr>
              <w:t>вымыть посуду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589" w:name="P00610053"/>
            <w:bookmarkStart w:id="590" w:name="P00610053"/>
            <w:bookmarkEnd w:id="590"/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591" w:name="P00610054"/>
            <w:bookmarkStart w:id="592" w:name="P00610054"/>
            <w:bookmarkEnd w:id="592"/>
          </w:p>
        </w:tc>
        <w:tc>
          <w:tcPr>
            <w:tcW w:w="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593" w:name="P00610055"/>
            <w:bookmarkStart w:id="594" w:name="P00610055"/>
            <w:bookmarkEnd w:id="594"/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595" w:name="P00610056"/>
            <w:bookmarkStart w:id="596" w:name="P00610056"/>
            <w:bookmarkEnd w:id="596"/>
          </w:p>
        </w:tc>
        <w:tc>
          <w:tcPr>
            <w:tcW w:w="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597" w:name="P00610057"/>
            <w:bookmarkStart w:id="598" w:name="P00610057"/>
            <w:bookmarkEnd w:id="598"/>
          </w:p>
        </w:tc>
      </w:tr>
      <w:tr>
        <w:trPr/>
        <w:tc>
          <w:tcPr>
            <w:tcW w:w="44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599" w:name="P00610059"/>
            <w:bookmarkEnd w:id="599"/>
            <w:r>
              <w:rPr>
                <w:color w:val="auto"/>
                <w:sz w:val="21"/>
              </w:rPr>
              <w:t>пользоваться туалетом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600" w:name="P0061005A"/>
            <w:bookmarkStart w:id="601" w:name="P0061005A"/>
            <w:bookmarkEnd w:id="601"/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602" w:name="P0061005B"/>
            <w:bookmarkStart w:id="603" w:name="P0061005B"/>
            <w:bookmarkEnd w:id="603"/>
          </w:p>
        </w:tc>
        <w:tc>
          <w:tcPr>
            <w:tcW w:w="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604" w:name="P0061005C"/>
            <w:bookmarkStart w:id="605" w:name="P0061005C"/>
            <w:bookmarkEnd w:id="605"/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606" w:name="P0061005D"/>
            <w:bookmarkStart w:id="607" w:name="P0061005D"/>
            <w:bookmarkEnd w:id="607"/>
          </w:p>
        </w:tc>
        <w:tc>
          <w:tcPr>
            <w:tcW w:w="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608" w:name="P0061005E"/>
            <w:bookmarkStart w:id="609" w:name="P0061005E"/>
            <w:bookmarkEnd w:id="609"/>
          </w:p>
        </w:tc>
      </w:tr>
      <w:tr>
        <w:trPr/>
        <w:tc>
          <w:tcPr>
            <w:tcW w:w="44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610" w:name="P00610060"/>
            <w:bookmarkEnd w:id="610"/>
            <w:r>
              <w:rPr>
                <w:color w:val="auto"/>
                <w:sz w:val="21"/>
              </w:rPr>
              <w:t>- судном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611" w:name="P00610061"/>
            <w:bookmarkStart w:id="612" w:name="P00610061"/>
            <w:bookmarkEnd w:id="612"/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613" w:name="P00610062"/>
            <w:bookmarkStart w:id="614" w:name="P00610062"/>
            <w:bookmarkEnd w:id="614"/>
          </w:p>
        </w:tc>
        <w:tc>
          <w:tcPr>
            <w:tcW w:w="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615" w:name="P00610063"/>
            <w:bookmarkStart w:id="616" w:name="P00610063"/>
            <w:bookmarkEnd w:id="616"/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617" w:name="P00610064"/>
            <w:bookmarkStart w:id="618" w:name="P00610064"/>
            <w:bookmarkEnd w:id="618"/>
          </w:p>
        </w:tc>
        <w:tc>
          <w:tcPr>
            <w:tcW w:w="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619" w:name="P00610065"/>
            <w:bookmarkStart w:id="620" w:name="P00610065"/>
            <w:bookmarkEnd w:id="620"/>
          </w:p>
        </w:tc>
      </w:tr>
    </w:tbl>
    <w:p>
      <w:pPr>
        <w:sectPr>
          <w:type w:val="continuous"/>
          <w:pgSz w:w="11906" w:h="16838"/>
          <w:pgMar w:left="1134" w:right="1134" w:header="0" w:top="1134" w:footer="0" w:bottom="1134" w:gutter="0"/>
          <w:formProt w:val="false"/>
          <w:textDirection w:val="lrTb"/>
          <w:docGrid w:type="default" w:linePitch="600" w:charSpace="32768"/>
        </w:sectPr>
      </w:pP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bookmarkStart w:id="621" w:name="redstr596"/>
      <w:bookmarkEnd w:id="621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Дополнительная информация 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bookmarkStart w:id="622" w:name="redstr595"/>
      <w:bookmarkEnd w:id="622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623" w:name="redstr594"/>
      <w:bookmarkEnd w:id="623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624" w:name="redstr593"/>
      <w:bookmarkEnd w:id="624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Испытывает ли 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  <w:lang w:val="ru-RU"/>
        </w:rPr>
        <w:t>получатель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 трудности при выполнении домашней работы</w:t>
      </w:r>
    </w:p>
    <w:p>
      <w:pPr>
        <w:sectPr>
          <w:type w:val="continuous"/>
          <w:pgSz w:w="11906" w:h="16838"/>
          <w:pgMar w:left="1134" w:right="1134" w:header="0" w:top="1134" w:footer="0" w:bottom="1134" w:gutter="0"/>
          <w:pgNumType w:fmt="decimal"/>
          <w:formProt w:val="false"/>
          <w:textDirection w:val="lrTb"/>
          <w:docGrid w:type="default" w:linePitch="600" w:charSpace="32768"/>
        </w:sectPr>
      </w:pPr>
    </w:p>
    <w:p>
      <w:pPr>
        <w:pStyle w:val="Normal"/>
        <w:spacing w:before="0" w:after="0"/>
        <w:ind w:left="0" w:right="0" w:hanging="0"/>
        <w:rPr>
          <w:color w:val="auto"/>
          <w:sz w:val="4"/>
          <w:szCs w:val="4"/>
        </w:rPr>
      </w:pPr>
      <w:r>
        <w:rPr>
          <w:color w:val="auto"/>
          <w:sz w:val="4"/>
          <w:szCs w:val="4"/>
        </w:rPr>
      </w:r>
      <w:bookmarkStart w:id="625" w:name="P0063"/>
      <w:bookmarkStart w:id="626" w:name="justWrapper"/>
      <w:bookmarkStart w:id="627" w:name="P0063"/>
      <w:bookmarkStart w:id="628" w:name="justWrapper"/>
      <w:bookmarkEnd w:id="627"/>
      <w:bookmarkEnd w:id="628"/>
    </w:p>
    <w:tbl>
      <w:tblPr>
        <w:tblW w:w="9645" w:type="dxa"/>
        <w:jc w:val="left"/>
        <w:tblInd w:w="0" w:type="dxa"/>
        <w:tblBorders/>
        <w:tblCellMar>
          <w:top w:w="0" w:type="dxa"/>
          <w:left w:w="0" w:type="dxa"/>
          <w:bottom w:w="0" w:type="dxa"/>
          <w:right w:w="0" w:type="dxa"/>
        </w:tblCellMar>
      </w:tblPr>
      <w:tblGrid>
        <w:gridCol w:w="3175"/>
        <w:gridCol w:w="690"/>
        <w:gridCol w:w="2811"/>
        <w:gridCol w:w="2969"/>
      </w:tblGrid>
      <w:tr>
        <w:trPr/>
        <w:tc>
          <w:tcPr>
            <w:tcW w:w="3175" w:type="dxa"/>
            <w:tcBorders/>
            <w:shd w:fill="auto" w:val="clear"/>
            <w:vAlign w:val="center"/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</w:p>
        </w:tc>
        <w:tc>
          <w:tcPr>
            <w:tcW w:w="690" w:type="dxa"/>
            <w:tcBorders/>
            <w:shd w:fill="auto" w:val="clear"/>
            <w:vAlign w:val="center"/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</w:p>
        </w:tc>
        <w:tc>
          <w:tcPr>
            <w:tcW w:w="2811" w:type="dxa"/>
            <w:tcBorders/>
            <w:shd w:fill="auto" w:val="clear"/>
            <w:vAlign w:val="center"/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</w:p>
        </w:tc>
        <w:tc>
          <w:tcPr>
            <w:tcW w:w="2969" w:type="dxa"/>
            <w:tcBorders/>
            <w:shd w:fill="auto" w:val="clear"/>
            <w:vAlign w:val="center"/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</w:p>
        </w:tc>
      </w:tr>
      <w:tr>
        <w:trPr/>
        <w:tc>
          <w:tcPr>
            <w:tcW w:w="3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jc w:val="center"/>
              <w:rPr>
                <w:color w:val="auto"/>
                <w:sz w:val="21"/>
              </w:rPr>
            </w:pPr>
            <w:bookmarkStart w:id="629" w:name="P00630000"/>
            <w:bookmarkEnd w:id="629"/>
            <w:r>
              <w:rPr>
                <w:color w:val="auto"/>
                <w:sz w:val="21"/>
              </w:rPr>
              <w:t>Может ли клиент самостоятельно: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jc w:val="center"/>
              <w:rPr>
                <w:color w:val="auto"/>
                <w:sz w:val="21"/>
              </w:rPr>
            </w:pPr>
            <w:bookmarkStart w:id="630" w:name="P00630001"/>
            <w:bookmarkEnd w:id="630"/>
            <w:r>
              <w:rPr>
                <w:color w:val="auto"/>
                <w:sz w:val="21"/>
              </w:rPr>
              <w:t>Да/нет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jc w:val="center"/>
              <w:rPr>
                <w:color w:val="auto"/>
                <w:sz w:val="21"/>
              </w:rPr>
            </w:pPr>
            <w:bookmarkStart w:id="631" w:name="P00630002"/>
            <w:bookmarkEnd w:id="631"/>
            <w:r>
              <w:rPr>
                <w:color w:val="auto"/>
                <w:sz w:val="21"/>
              </w:rPr>
              <w:t>В чем заключаются трудности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jc w:val="center"/>
              <w:rPr>
                <w:color w:val="auto"/>
                <w:sz w:val="21"/>
              </w:rPr>
            </w:pPr>
            <w:bookmarkStart w:id="632" w:name="P00630003"/>
            <w:bookmarkEnd w:id="632"/>
            <w:r>
              <w:rPr>
                <w:color w:val="auto"/>
                <w:sz w:val="21"/>
              </w:rPr>
              <w:t>Кто помогает</w:t>
            </w:r>
          </w:p>
        </w:tc>
      </w:tr>
      <w:tr>
        <w:trPr/>
        <w:tc>
          <w:tcPr>
            <w:tcW w:w="3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633" w:name="P00630004"/>
            <w:bookmarkEnd w:id="633"/>
            <w:r>
              <w:rPr>
                <w:color w:val="auto"/>
                <w:sz w:val="21"/>
              </w:rPr>
              <w:t>Пользоваться плитой/печью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634" w:name="P00630005"/>
            <w:bookmarkStart w:id="635" w:name="P00630005"/>
            <w:bookmarkEnd w:id="635"/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636" w:name="P00630006"/>
            <w:bookmarkStart w:id="637" w:name="P00630006"/>
            <w:bookmarkEnd w:id="637"/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638" w:name="P00630007"/>
            <w:bookmarkStart w:id="639" w:name="P00630007"/>
            <w:bookmarkEnd w:id="639"/>
          </w:p>
        </w:tc>
      </w:tr>
      <w:tr>
        <w:trPr/>
        <w:tc>
          <w:tcPr>
            <w:tcW w:w="3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640" w:name="P00630008"/>
            <w:bookmarkEnd w:id="640"/>
            <w:r>
              <w:rPr>
                <w:color w:val="auto"/>
                <w:sz w:val="21"/>
              </w:rPr>
              <w:t>Занести в дом уголь, дрова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641" w:name="P00630009"/>
            <w:bookmarkStart w:id="642" w:name="P00630009"/>
            <w:bookmarkEnd w:id="642"/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643" w:name="P0063000A"/>
            <w:bookmarkStart w:id="644" w:name="P0063000A"/>
            <w:bookmarkEnd w:id="644"/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645" w:name="P0063000B"/>
            <w:bookmarkStart w:id="646" w:name="P0063000B"/>
            <w:bookmarkEnd w:id="646"/>
          </w:p>
        </w:tc>
      </w:tr>
      <w:tr>
        <w:trPr/>
        <w:tc>
          <w:tcPr>
            <w:tcW w:w="3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647" w:name="P0063000C"/>
            <w:bookmarkEnd w:id="647"/>
            <w:r>
              <w:rPr>
                <w:color w:val="auto"/>
                <w:sz w:val="21"/>
              </w:rPr>
              <w:t>Принести воду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648" w:name="P0063000D"/>
            <w:bookmarkStart w:id="649" w:name="P0063000D"/>
            <w:bookmarkEnd w:id="649"/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650" w:name="P0063000E"/>
            <w:bookmarkStart w:id="651" w:name="P0063000E"/>
            <w:bookmarkEnd w:id="651"/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652" w:name="P0063000F"/>
            <w:bookmarkStart w:id="653" w:name="P0063000F"/>
            <w:bookmarkEnd w:id="653"/>
          </w:p>
        </w:tc>
      </w:tr>
      <w:tr>
        <w:trPr/>
        <w:tc>
          <w:tcPr>
            <w:tcW w:w="3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654" w:name="P00630010"/>
            <w:bookmarkEnd w:id="654"/>
            <w:r>
              <w:rPr>
                <w:color w:val="auto"/>
                <w:sz w:val="21"/>
              </w:rPr>
              <w:t>Стирать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655" w:name="P00630011"/>
            <w:bookmarkStart w:id="656" w:name="P00630011"/>
            <w:bookmarkEnd w:id="656"/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657" w:name="P00630012"/>
            <w:bookmarkStart w:id="658" w:name="P00630012"/>
            <w:bookmarkEnd w:id="658"/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659" w:name="P00630013"/>
            <w:bookmarkStart w:id="660" w:name="P00630013"/>
            <w:bookmarkEnd w:id="660"/>
          </w:p>
        </w:tc>
      </w:tr>
      <w:tr>
        <w:trPr/>
        <w:tc>
          <w:tcPr>
            <w:tcW w:w="317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  <w:lang w:val="ru-RU"/>
              </w:rPr>
            </w:pPr>
            <w:r>
              <w:rPr>
                <w:color w:val="auto"/>
                <w:sz w:val="21"/>
                <w:lang w:val="ru-RU"/>
              </w:rPr>
              <w:t>Провести уборку</w:t>
            </w:r>
          </w:p>
        </w:tc>
        <w:tc>
          <w:tcPr>
            <w:tcW w:w="6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</w:p>
        </w:tc>
        <w:tc>
          <w:tcPr>
            <w:tcW w:w="28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</w:p>
        </w:tc>
        <w:tc>
          <w:tcPr>
            <w:tcW w:w="29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</w:p>
        </w:tc>
      </w:tr>
      <w:tr>
        <w:trPr/>
        <w:tc>
          <w:tcPr>
            <w:tcW w:w="317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  <w:lang w:val="ru-RU"/>
              </w:rPr>
            </w:pPr>
            <w:r>
              <w:rPr>
                <w:color w:val="auto"/>
                <w:sz w:val="21"/>
                <w:lang w:val="ru-RU"/>
              </w:rPr>
              <w:t>Подготовить баню</w:t>
            </w:r>
          </w:p>
        </w:tc>
        <w:tc>
          <w:tcPr>
            <w:tcW w:w="6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</w:p>
        </w:tc>
        <w:tc>
          <w:tcPr>
            <w:tcW w:w="28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</w:p>
        </w:tc>
        <w:tc>
          <w:tcPr>
            <w:tcW w:w="29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</w:p>
        </w:tc>
      </w:tr>
      <w:tr>
        <w:trPr/>
        <w:tc>
          <w:tcPr>
            <w:tcW w:w="3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661" w:name="P00630018"/>
            <w:bookmarkEnd w:id="661"/>
            <w:r>
              <w:rPr>
                <w:color w:val="auto"/>
                <w:sz w:val="21"/>
              </w:rPr>
              <w:t>Подготовить баню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662" w:name="P00630019"/>
            <w:bookmarkStart w:id="663" w:name="P00630019"/>
            <w:bookmarkEnd w:id="663"/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664" w:name="P0063001A"/>
            <w:bookmarkStart w:id="665" w:name="P0063001A"/>
            <w:bookmarkEnd w:id="665"/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666" w:name="P0063001B"/>
            <w:bookmarkStart w:id="667" w:name="P0063001B"/>
            <w:bookmarkEnd w:id="667"/>
          </w:p>
        </w:tc>
      </w:tr>
      <w:tr>
        <w:trPr/>
        <w:tc>
          <w:tcPr>
            <w:tcW w:w="3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668" w:name="P0063001C"/>
            <w:bookmarkEnd w:id="668"/>
            <w:r>
              <w:rPr>
                <w:color w:val="auto"/>
                <w:sz w:val="21"/>
              </w:rPr>
              <w:t>Вести денежные расчеты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669" w:name="P0063001D"/>
            <w:bookmarkStart w:id="670" w:name="P0063001D"/>
            <w:bookmarkEnd w:id="670"/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671" w:name="P0063001E"/>
            <w:bookmarkStart w:id="672" w:name="P0063001E"/>
            <w:bookmarkEnd w:id="672"/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673" w:name="P0063001F"/>
            <w:bookmarkStart w:id="674" w:name="P0063001F"/>
            <w:bookmarkEnd w:id="674"/>
          </w:p>
        </w:tc>
      </w:tr>
      <w:tr>
        <w:trPr/>
        <w:tc>
          <w:tcPr>
            <w:tcW w:w="3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675" w:name="P00630020"/>
            <w:bookmarkEnd w:id="675"/>
            <w:r>
              <w:rPr>
                <w:color w:val="auto"/>
                <w:sz w:val="21"/>
              </w:rPr>
              <w:t>Покупать продукты, вещи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676" w:name="P00630021"/>
            <w:bookmarkStart w:id="677" w:name="P00630021"/>
            <w:bookmarkEnd w:id="677"/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678" w:name="P00630022"/>
            <w:bookmarkStart w:id="679" w:name="P00630022"/>
            <w:bookmarkEnd w:id="679"/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680" w:name="P00630023"/>
            <w:bookmarkStart w:id="681" w:name="P00630023"/>
            <w:bookmarkEnd w:id="681"/>
          </w:p>
        </w:tc>
      </w:tr>
    </w:tbl>
    <w:p>
      <w:pPr>
        <w:sectPr>
          <w:type w:val="continuous"/>
          <w:pgSz w:w="11906" w:h="16838"/>
          <w:pgMar w:left="1134" w:right="1134" w:header="0" w:top="1134" w:footer="0" w:bottom="1134" w:gutter="0"/>
          <w:formProt w:val="false"/>
          <w:textDirection w:val="lrTb"/>
          <w:docGrid w:type="default" w:linePitch="600" w:charSpace="32768"/>
        </w:sectPr>
      </w:pP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bookmarkStart w:id="682" w:name="redstr604"/>
      <w:bookmarkEnd w:id="682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Дополнительная информация 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</w:t>
        <w:br/>
        <w:t>__________________________________________________________________________________</w:t>
        <w:br/>
      </w:r>
      <w:bookmarkStart w:id="683" w:name="redstr602"/>
      <w:bookmarkEnd w:id="683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Использование индивидуальных вспомогательных средств: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br/>
      </w:r>
      <w:bookmarkStart w:id="684" w:name="redstr600"/>
      <w:bookmarkEnd w:id="684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- коляска _____________________ - костыли _________________________________</w:t>
        <w:br/>
      </w:r>
      <w:bookmarkStart w:id="685" w:name="redstr599"/>
      <w:bookmarkEnd w:id="685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- трость ______________________ - очки ____________________________________</w:t>
        <w:br/>
      </w:r>
      <w:bookmarkStart w:id="686" w:name="redstr598"/>
      <w:bookmarkEnd w:id="686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- слуховой аппарат ____________ - другое 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</w:t>
        <w:br/>
      </w:r>
      <w:bookmarkStart w:id="687" w:name="redstr597"/>
      <w:bookmarkEnd w:id="687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Возможность передвижения</w:t>
      </w:r>
    </w:p>
    <w:p>
      <w:pPr>
        <w:sectPr>
          <w:type w:val="continuous"/>
          <w:pgSz w:w="11906" w:h="16838"/>
          <w:pgMar w:left="1134" w:right="1134" w:header="0" w:top="1134" w:footer="0" w:bottom="1134" w:gutter="0"/>
          <w:pgNumType w:fmt="decimal"/>
          <w:formProt w:val="false"/>
          <w:textDirection w:val="lrTb"/>
          <w:docGrid w:type="default" w:linePitch="600" w:charSpace="32768"/>
        </w:sectPr>
      </w:pPr>
    </w:p>
    <w:p>
      <w:pPr>
        <w:pStyle w:val="Normal"/>
        <w:spacing w:before="0" w:after="0"/>
        <w:ind w:left="0" w:right="0" w:hanging="0"/>
        <w:rPr>
          <w:color w:val="auto"/>
          <w:sz w:val="4"/>
          <w:szCs w:val="4"/>
        </w:rPr>
      </w:pPr>
      <w:r>
        <w:rPr>
          <w:color w:val="auto"/>
          <w:sz w:val="4"/>
          <w:szCs w:val="4"/>
        </w:rPr>
      </w:r>
      <w:bookmarkStart w:id="688" w:name="P0065"/>
      <w:bookmarkStart w:id="689" w:name="wrapperForTab1"/>
      <w:bookmarkStart w:id="690" w:name="P0065"/>
      <w:bookmarkStart w:id="691" w:name="wrapperForTab1"/>
      <w:bookmarkEnd w:id="690"/>
      <w:bookmarkEnd w:id="691"/>
    </w:p>
    <w:tbl>
      <w:tblPr>
        <w:tblW w:w="9645" w:type="dxa"/>
        <w:jc w:val="left"/>
        <w:tblInd w:w="0" w:type="dxa"/>
        <w:tblBorders/>
        <w:tblCellMar>
          <w:top w:w="0" w:type="dxa"/>
          <w:left w:w="0" w:type="dxa"/>
          <w:bottom w:w="0" w:type="dxa"/>
          <w:right w:w="0" w:type="dxa"/>
        </w:tblCellMar>
      </w:tblPr>
      <w:tblGrid>
        <w:gridCol w:w="3362"/>
        <w:gridCol w:w="45"/>
        <w:gridCol w:w="2002"/>
        <w:gridCol w:w="81"/>
        <w:gridCol w:w="1523"/>
        <w:gridCol w:w="67"/>
        <w:gridCol w:w="2479"/>
        <w:gridCol w:w="86"/>
      </w:tblGrid>
      <w:tr>
        <w:trPr/>
        <w:tc>
          <w:tcPr>
            <w:tcW w:w="3362" w:type="dxa"/>
            <w:tcBorders/>
            <w:shd w:fill="auto" w:val="clear"/>
            <w:vAlign w:val="center"/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</w:p>
        </w:tc>
        <w:tc>
          <w:tcPr>
            <w:tcW w:w="45" w:type="dxa"/>
            <w:tcBorders/>
            <w:shd w:fill="auto" w:val="clear"/>
            <w:vAlign w:val="center"/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</w:p>
        </w:tc>
        <w:tc>
          <w:tcPr>
            <w:tcW w:w="2002" w:type="dxa"/>
            <w:tcBorders/>
            <w:shd w:fill="auto" w:val="clear"/>
            <w:vAlign w:val="center"/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</w:p>
        </w:tc>
        <w:tc>
          <w:tcPr>
            <w:tcW w:w="81" w:type="dxa"/>
            <w:tcBorders/>
            <w:shd w:fill="auto" w:val="clear"/>
            <w:vAlign w:val="center"/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</w:p>
        </w:tc>
        <w:tc>
          <w:tcPr>
            <w:tcW w:w="1523" w:type="dxa"/>
            <w:tcBorders/>
            <w:shd w:fill="auto" w:val="clear"/>
            <w:vAlign w:val="center"/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</w:p>
        </w:tc>
        <w:tc>
          <w:tcPr>
            <w:tcW w:w="67" w:type="dxa"/>
            <w:tcBorders/>
            <w:shd w:fill="auto" w:val="clear"/>
            <w:vAlign w:val="center"/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</w:p>
        </w:tc>
        <w:tc>
          <w:tcPr>
            <w:tcW w:w="2479" w:type="dxa"/>
            <w:tcBorders/>
            <w:shd w:fill="auto" w:val="clear"/>
            <w:vAlign w:val="center"/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</w:p>
        </w:tc>
        <w:tc>
          <w:tcPr>
            <w:tcW w:w="86" w:type="dxa"/>
            <w:tcBorders/>
            <w:shd w:fill="auto" w:val="clear"/>
            <w:vAlign w:val="center"/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</w:p>
        </w:tc>
      </w:tr>
      <w:tr>
        <w:trPr/>
        <w:tc>
          <w:tcPr>
            <w:tcW w:w="3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jc w:val="center"/>
              <w:rPr>
                <w:color w:val="auto"/>
                <w:sz w:val="21"/>
              </w:rPr>
            </w:pPr>
            <w:bookmarkStart w:id="692" w:name="P00650000"/>
            <w:bookmarkEnd w:id="692"/>
            <w:r>
              <w:rPr>
                <w:color w:val="auto"/>
                <w:sz w:val="21"/>
              </w:rPr>
              <w:t>Может ли клиент передвигаться:</w:t>
            </w:r>
          </w:p>
        </w:tc>
        <w:tc>
          <w:tcPr>
            <w:tcW w:w="20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jc w:val="center"/>
              <w:rPr>
                <w:color w:val="auto"/>
                <w:sz w:val="21"/>
              </w:rPr>
            </w:pPr>
            <w:bookmarkStart w:id="693" w:name="P00650001"/>
            <w:bookmarkEnd w:id="693"/>
            <w:r>
              <w:rPr>
                <w:color w:val="auto"/>
                <w:sz w:val="21"/>
              </w:rPr>
              <w:t>Самостоятельно</w:t>
            </w:r>
          </w:p>
        </w:tc>
        <w:tc>
          <w:tcPr>
            <w:tcW w:w="1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jc w:val="center"/>
              <w:rPr>
                <w:color w:val="auto"/>
                <w:sz w:val="21"/>
              </w:rPr>
            </w:pPr>
            <w:bookmarkStart w:id="694" w:name="P00650002"/>
            <w:bookmarkEnd w:id="694"/>
            <w:r>
              <w:rPr>
                <w:color w:val="auto"/>
                <w:sz w:val="21"/>
              </w:rPr>
              <w:t>С трудом</w:t>
            </w:r>
          </w:p>
        </w:tc>
        <w:tc>
          <w:tcPr>
            <w:tcW w:w="25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jc w:val="center"/>
              <w:rPr>
                <w:color w:val="auto"/>
                <w:sz w:val="21"/>
              </w:rPr>
            </w:pPr>
            <w:bookmarkStart w:id="695" w:name="P00650003"/>
            <w:bookmarkEnd w:id="695"/>
            <w:r>
              <w:rPr>
                <w:color w:val="auto"/>
                <w:sz w:val="21"/>
              </w:rPr>
              <w:t>С посторонней помощью</w:t>
            </w:r>
          </w:p>
        </w:tc>
      </w:tr>
      <w:tr>
        <w:trPr/>
        <w:tc>
          <w:tcPr>
            <w:tcW w:w="3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696" w:name="P00650004"/>
            <w:bookmarkStart w:id="697" w:name="P00650004"/>
            <w:bookmarkEnd w:id="697"/>
          </w:p>
        </w:tc>
        <w:tc>
          <w:tcPr>
            <w:tcW w:w="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jc w:val="center"/>
              <w:rPr>
                <w:color w:val="auto"/>
                <w:sz w:val="21"/>
              </w:rPr>
            </w:pPr>
            <w:r>
              <w:rPr>
                <w:color w:val="auto"/>
                <w:sz w:val="21"/>
              </w:rPr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698" w:name="P00650006"/>
            <w:bookmarkStart w:id="699" w:name="P00650006"/>
            <w:bookmarkEnd w:id="699"/>
          </w:p>
        </w:tc>
        <w:tc>
          <w:tcPr>
            <w:tcW w:w="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700" w:name="P00650007"/>
            <w:bookmarkStart w:id="701" w:name="P00650007"/>
            <w:bookmarkEnd w:id="701"/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702" w:name="P00650008"/>
            <w:bookmarkStart w:id="703" w:name="P00650008"/>
            <w:bookmarkEnd w:id="703"/>
          </w:p>
        </w:tc>
        <w:tc>
          <w:tcPr>
            <w:tcW w:w="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704" w:name="P00650009"/>
            <w:bookmarkStart w:id="705" w:name="P00650009"/>
            <w:bookmarkEnd w:id="705"/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706" w:name="P0065000A"/>
            <w:bookmarkStart w:id="707" w:name="P0065000A"/>
            <w:bookmarkEnd w:id="707"/>
          </w:p>
        </w:tc>
        <w:tc>
          <w:tcPr>
            <w:tcW w:w="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708" w:name="P0065000B"/>
            <w:bookmarkStart w:id="709" w:name="P0065000B"/>
            <w:bookmarkEnd w:id="709"/>
          </w:p>
        </w:tc>
      </w:tr>
      <w:tr>
        <w:trPr/>
        <w:tc>
          <w:tcPr>
            <w:tcW w:w="3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710" w:name="P0065000C"/>
            <w:bookmarkEnd w:id="710"/>
            <w:r>
              <w:rPr>
                <w:color w:val="auto"/>
                <w:sz w:val="21"/>
              </w:rPr>
              <w:t>внутри помещения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711" w:name="P0065000D"/>
            <w:bookmarkStart w:id="712" w:name="P0065000D"/>
            <w:bookmarkEnd w:id="712"/>
          </w:p>
        </w:tc>
        <w:tc>
          <w:tcPr>
            <w:tcW w:w="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713" w:name="P0065000E"/>
            <w:bookmarkStart w:id="714" w:name="P0065000E"/>
            <w:bookmarkEnd w:id="714"/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715" w:name="P0065000F"/>
            <w:bookmarkStart w:id="716" w:name="P0065000F"/>
            <w:bookmarkEnd w:id="716"/>
          </w:p>
        </w:tc>
        <w:tc>
          <w:tcPr>
            <w:tcW w:w="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717" w:name="P00650010"/>
            <w:bookmarkStart w:id="718" w:name="P00650010"/>
            <w:bookmarkEnd w:id="718"/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719" w:name="P00650011"/>
            <w:bookmarkStart w:id="720" w:name="P00650011"/>
            <w:bookmarkEnd w:id="720"/>
          </w:p>
        </w:tc>
        <w:tc>
          <w:tcPr>
            <w:tcW w:w="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721" w:name="P00650012"/>
            <w:bookmarkStart w:id="722" w:name="P00650012"/>
            <w:bookmarkEnd w:id="722"/>
          </w:p>
        </w:tc>
      </w:tr>
      <w:tr>
        <w:trPr/>
        <w:tc>
          <w:tcPr>
            <w:tcW w:w="3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723" w:name="P00650013"/>
            <w:bookmarkEnd w:id="723"/>
            <w:r>
              <w:rPr>
                <w:color w:val="auto"/>
                <w:sz w:val="21"/>
              </w:rPr>
              <w:t>при входе в дом/выходе из дома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724" w:name="P00650014"/>
            <w:bookmarkStart w:id="725" w:name="P00650014"/>
            <w:bookmarkEnd w:id="725"/>
          </w:p>
        </w:tc>
        <w:tc>
          <w:tcPr>
            <w:tcW w:w="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726" w:name="P00650015"/>
            <w:bookmarkStart w:id="727" w:name="P00650015"/>
            <w:bookmarkEnd w:id="727"/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728" w:name="P00650016"/>
            <w:bookmarkStart w:id="729" w:name="P00650016"/>
            <w:bookmarkEnd w:id="729"/>
          </w:p>
        </w:tc>
        <w:tc>
          <w:tcPr>
            <w:tcW w:w="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730" w:name="P00650017"/>
            <w:bookmarkStart w:id="731" w:name="P00650017"/>
            <w:bookmarkEnd w:id="731"/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732" w:name="P00650018"/>
            <w:bookmarkStart w:id="733" w:name="P00650018"/>
            <w:bookmarkEnd w:id="733"/>
          </w:p>
        </w:tc>
        <w:tc>
          <w:tcPr>
            <w:tcW w:w="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734" w:name="P00650019"/>
            <w:bookmarkStart w:id="735" w:name="P00650019"/>
            <w:bookmarkEnd w:id="735"/>
          </w:p>
        </w:tc>
      </w:tr>
      <w:tr>
        <w:trPr/>
        <w:tc>
          <w:tcPr>
            <w:tcW w:w="3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736" w:name="P0065001A"/>
            <w:bookmarkEnd w:id="736"/>
            <w:r>
              <w:rPr>
                <w:color w:val="auto"/>
                <w:sz w:val="21"/>
              </w:rPr>
              <w:t>спускаться/подниматься по лестнице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737" w:name="P0065001B"/>
            <w:bookmarkStart w:id="738" w:name="P0065001B"/>
            <w:bookmarkEnd w:id="738"/>
          </w:p>
        </w:tc>
        <w:tc>
          <w:tcPr>
            <w:tcW w:w="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739" w:name="P0065001C"/>
            <w:bookmarkStart w:id="740" w:name="P0065001C"/>
            <w:bookmarkEnd w:id="740"/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741" w:name="P0065001D"/>
            <w:bookmarkStart w:id="742" w:name="P0065001D"/>
            <w:bookmarkEnd w:id="742"/>
          </w:p>
        </w:tc>
        <w:tc>
          <w:tcPr>
            <w:tcW w:w="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743" w:name="P0065001E"/>
            <w:bookmarkStart w:id="744" w:name="P0065001E"/>
            <w:bookmarkEnd w:id="744"/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745" w:name="P0065001F"/>
            <w:bookmarkStart w:id="746" w:name="P0065001F"/>
            <w:bookmarkEnd w:id="746"/>
          </w:p>
        </w:tc>
        <w:tc>
          <w:tcPr>
            <w:tcW w:w="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747" w:name="P00650020"/>
            <w:bookmarkStart w:id="748" w:name="P00650020"/>
            <w:bookmarkEnd w:id="748"/>
          </w:p>
        </w:tc>
      </w:tr>
      <w:tr>
        <w:trPr/>
        <w:tc>
          <w:tcPr>
            <w:tcW w:w="3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749" w:name="P00650021"/>
            <w:bookmarkEnd w:id="749"/>
            <w:r>
              <w:rPr>
                <w:color w:val="auto"/>
                <w:sz w:val="21"/>
              </w:rPr>
              <w:t>с помощью лифта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750" w:name="P00650022"/>
            <w:bookmarkStart w:id="751" w:name="P00650022"/>
            <w:bookmarkEnd w:id="751"/>
          </w:p>
        </w:tc>
        <w:tc>
          <w:tcPr>
            <w:tcW w:w="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752" w:name="P00650023"/>
            <w:bookmarkStart w:id="753" w:name="P00650023"/>
            <w:bookmarkEnd w:id="753"/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754" w:name="P00650024"/>
            <w:bookmarkStart w:id="755" w:name="P00650024"/>
            <w:bookmarkEnd w:id="755"/>
          </w:p>
        </w:tc>
        <w:tc>
          <w:tcPr>
            <w:tcW w:w="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756" w:name="P00650025"/>
            <w:bookmarkStart w:id="757" w:name="P00650025"/>
            <w:bookmarkEnd w:id="757"/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758" w:name="P00650026"/>
            <w:bookmarkStart w:id="759" w:name="P00650026"/>
            <w:bookmarkEnd w:id="759"/>
          </w:p>
        </w:tc>
        <w:tc>
          <w:tcPr>
            <w:tcW w:w="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760" w:name="P00650027"/>
            <w:bookmarkStart w:id="761" w:name="P00650027"/>
            <w:bookmarkEnd w:id="761"/>
          </w:p>
        </w:tc>
      </w:tr>
      <w:tr>
        <w:trPr/>
        <w:tc>
          <w:tcPr>
            <w:tcW w:w="3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762" w:name="P00650028"/>
            <w:bookmarkEnd w:id="762"/>
            <w:r>
              <w:rPr>
                <w:color w:val="auto"/>
                <w:sz w:val="21"/>
              </w:rPr>
              <w:t>вне помещения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763" w:name="P00650029"/>
            <w:bookmarkStart w:id="764" w:name="P00650029"/>
            <w:bookmarkEnd w:id="764"/>
          </w:p>
        </w:tc>
        <w:tc>
          <w:tcPr>
            <w:tcW w:w="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765" w:name="P0065002A"/>
            <w:bookmarkStart w:id="766" w:name="P0065002A"/>
            <w:bookmarkEnd w:id="766"/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767" w:name="P0065002B"/>
            <w:bookmarkStart w:id="768" w:name="P0065002B"/>
            <w:bookmarkEnd w:id="768"/>
          </w:p>
        </w:tc>
        <w:tc>
          <w:tcPr>
            <w:tcW w:w="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769" w:name="P0065002C"/>
            <w:bookmarkStart w:id="770" w:name="P0065002C"/>
            <w:bookmarkEnd w:id="770"/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771" w:name="P0065002D"/>
            <w:bookmarkStart w:id="772" w:name="P0065002D"/>
            <w:bookmarkEnd w:id="772"/>
          </w:p>
        </w:tc>
        <w:tc>
          <w:tcPr>
            <w:tcW w:w="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773" w:name="P0065002E"/>
            <w:bookmarkStart w:id="774" w:name="P0065002E"/>
            <w:bookmarkEnd w:id="774"/>
          </w:p>
        </w:tc>
      </w:tr>
      <w:tr>
        <w:trPr/>
        <w:tc>
          <w:tcPr>
            <w:tcW w:w="3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775" w:name="P0065002F"/>
            <w:bookmarkEnd w:id="775"/>
            <w:r>
              <w:rPr>
                <w:color w:val="auto"/>
                <w:sz w:val="21"/>
              </w:rPr>
              <w:t>на общественном транспорте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776" w:name="P00650030"/>
            <w:bookmarkStart w:id="777" w:name="P00650030"/>
            <w:bookmarkEnd w:id="777"/>
          </w:p>
        </w:tc>
        <w:tc>
          <w:tcPr>
            <w:tcW w:w="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778" w:name="P00650031"/>
            <w:bookmarkStart w:id="779" w:name="P00650031"/>
            <w:bookmarkEnd w:id="779"/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780" w:name="P00650032"/>
            <w:bookmarkStart w:id="781" w:name="P00650032"/>
            <w:bookmarkEnd w:id="781"/>
          </w:p>
        </w:tc>
        <w:tc>
          <w:tcPr>
            <w:tcW w:w="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782" w:name="P00650033"/>
            <w:bookmarkStart w:id="783" w:name="P00650033"/>
            <w:bookmarkEnd w:id="783"/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784" w:name="P00650034"/>
            <w:bookmarkStart w:id="785" w:name="P00650034"/>
            <w:bookmarkEnd w:id="785"/>
          </w:p>
        </w:tc>
        <w:tc>
          <w:tcPr>
            <w:tcW w:w="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786" w:name="P00650035"/>
            <w:bookmarkStart w:id="787" w:name="P00650035"/>
            <w:bookmarkEnd w:id="787"/>
          </w:p>
        </w:tc>
      </w:tr>
      <w:tr>
        <w:trPr/>
        <w:tc>
          <w:tcPr>
            <w:tcW w:w="3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788" w:name="P00650036"/>
            <w:bookmarkEnd w:id="788"/>
            <w:r>
              <w:rPr>
                <w:color w:val="auto"/>
                <w:sz w:val="21"/>
              </w:rPr>
              <w:t>на личном транспорте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789" w:name="P00650037"/>
            <w:bookmarkStart w:id="790" w:name="P00650037"/>
            <w:bookmarkEnd w:id="790"/>
          </w:p>
        </w:tc>
        <w:tc>
          <w:tcPr>
            <w:tcW w:w="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791" w:name="P00650038"/>
            <w:bookmarkStart w:id="792" w:name="P00650038"/>
            <w:bookmarkEnd w:id="792"/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793" w:name="P00650039"/>
            <w:bookmarkStart w:id="794" w:name="P00650039"/>
            <w:bookmarkEnd w:id="794"/>
          </w:p>
        </w:tc>
        <w:tc>
          <w:tcPr>
            <w:tcW w:w="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795" w:name="P0065003A"/>
            <w:bookmarkStart w:id="796" w:name="P0065003A"/>
            <w:bookmarkEnd w:id="796"/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797" w:name="P0065003B"/>
            <w:bookmarkStart w:id="798" w:name="P0065003B"/>
            <w:bookmarkEnd w:id="798"/>
          </w:p>
        </w:tc>
        <w:tc>
          <w:tcPr>
            <w:tcW w:w="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799" w:name="P0065003C"/>
            <w:bookmarkStart w:id="800" w:name="P0065003C"/>
            <w:bookmarkEnd w:id="800"/>
          </w:p>
        </w:tc>
      </w:tr>
    </w:tbl>
    <w:p>
      <w:pPr>
        <w:sectPr>
          <w:type w:val="continuous"/>
          <w:pgSz w:w="11906" w:h="16838"/>
          <w:pgMar w:left="1134" w:right="1134" w:header="0" w:top="1134" w:footer="0" w:bottom="1134" w:gutter="0"/>
          <w:formProt w:val="false"/>
          <w:textDirection w:val="lrTb"/>
          <w:docGrid w:type="default" w:linePitch="600" w:charSpace="32768"/>
        </w:sectPr>
      </w:pP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bookmarkStart w:id="801" w:name="P0066"/>
      <w:bookmarkEnd w:id="801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br/>
      </w:r>
      <w:bookmarkStart w:id="802" w:name="redstr605"/>
      <w:bookmarkEnd w:id="802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Возможность перемещения с помощью коляски</w:t>
      </w:r>
    </w:p>
    <w:p>
      <w:pPr>
        <w:sectPr>
          <w:type w:val="continuous"/>
          <w:pgSz w:w="11906" w:h="16838"/>
          <w:pgMar w:left="1134" w:right="1134" w:header="0" w:top="1134" w:footer="0" w:bottom="1134" w:gutter="0"/>
          <w:pgNumType w:fmt="decimal"/>
          <w:formProt w:val="false"/>
          <w:textDirection w:val="lrTb"/>
          <w:docGrid w:type="default" w:linePitch="600" w:charSpace="32768"/>
        </w:sectPr>
      </w:pPr>
    </w:p>
    <w:p>
      <w:pPr>
        <w:pStyle w:val="Normal"/>
        <w:spacing w:before="0" w:after="0"/>
        <w:ind w:left="0" w:right="0" w:hanging="0"/>
        <w:rPr>
          <w:color w:val="auto"/>
          <w:sz w:val="4"/>
          <w:szCs w:val="4"/>
        </w:rPr>
      </w:pPr>
      <w:r>
        <w:rPr>
          <w:color w:val="auto"/>
          <w:sz w:val="4"/>
          <w:szCs w:val="4"/>
        </w:rPr>
      </w:r>
      <w:bookmarkStart w:id="803" w:name="P0067"/>
      <w:bookmarkStart w:id="804" w:name="wrapperForTab2"/>
      <w:bookmarkStart w:id="805" w:name="P0067"/>
      <w:bookmarkStart w:id="806" w:name="wrapperForTab2"/>
      <w:bookmarkEnd w:id="805"/>
      <w:bookmarkEnd w:id="806"/>
    </w:p>
    <w:tbl>
      <w:tblPr>
        <w:tblW w:w="9645" w:type="dxa"/>
        <w:jc w:val="left"/>
        <w:tblInd w:w="0" w:type="dxa"/>
        <w:tblBorders/>
        <w:tblCellMar>
          <w:top w:w="0" w:type="dxa"/>
          <w:left w:w="0" w:type="dxa"/>
          <w:bottom w:w="0" w:type="dxa"/>
          <w:right w:w="0" w:type="dxa"/>
        </w:tblCellMar>
      </w:tblPr>
      <w:tblGrid>
        <w:gridCol w:w="628"/>
        <w:gridCol w:w="2447"/>
        <w:gridCol w:w="2310"/>
        <w:gridCol w:w="60"/>
        <w:gridCol w:w="1530"/>
        <w:gridCol w:w="60"/>
        <w:gridCol w:w="2550"/>
        <w:gridCol w:w="60"/>
      </w:tblGrid>
      <w:tr>
        <w:trPr/>
        <w:tc>
          <w:tcPr>
            <w:tcW w:w="628" w:type="dxa"/>
            <w:tcBorders/>
            <w:shd w:fill="auto" w:val="clear"/>
            <w:vAlign w:val="center"/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</w:p>
        </w:tc>
        <w:tc>
          <w:tcPr>
            <w:tcW w:w="2447" w:type="dxa"/>
            <w:tcBorders/>
            <w:shd w:fill="auto" w:val="clear"/>
            <w:vAlign w:val="center"/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</w:p>
        </w:tc>
        <w:tc>
          <w:tcPr>
            <w:tcW w:w="2310" w:type="dxa"/>
            <w:tcBorders/>
            <w:shd w:fill="auto" w:val="clear"/>
            <w:vAlign w:val="center"/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</w:p>
        </w:tc>
        <w:tc>
          <w:tcPr>
            <w:tcW w:w="60" w:type="dxa"/>
            <w:tcBorders/>
            <w:shd w:fill="auto" w:val="clear"/>
            <w:vAlign w:val="center"/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</w:p>
        </w:tc>
        <w:tc>
          <w:tcPr>
            <w:tcW w:w="1530" w:type="dxa"/>
            <w:tcBorders/>
            <w:shd w:fill="auto" w:val="clear"/>
            <w:vAlign w:val="center"/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</w:p>
        </w:tc>
        <w:tc>
          <w:tcPr>
            <w:tcW w:w="60" w:type="dxa"/>
            <w:tcBorders/>
            <w:shd w:fill="auto" w:val="clear"/>
            <w:vAlign w:val="center"/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</w:p>
        </w:tc>
        <w:tc>
          <w:tcPr>
            <w:tcW w:w="2550" w:type="dxa"/>
            <w:tcBorders/>
            <w:shd w:fill="auto" w:val="clear"/>
            <w:vAlign w:val="center"/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</w:p>
        </w:tc>
        <w:tc>
          <w:tcPr>
            <w:tcW w:w="60" w:type="dxa"/>
            <w:tcBorders/>
            <w:shd w:fill="auto" w:val="clear"/>
            <w:vAlign w:val="center"/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</w:p>
        </w:tc>
      </w:tr>
      <w:tr>
        <w:trPr/>
        <w:tc>
          <w:tcPr>
            <w:tcW w:w="3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jc w:val="center"/>
              <w:rPr>
                <w:color w:val="auto"/>
                <w:sz w:val="21"/>
              </w:rPr>
            </w:pPr>
            <w:bookmarkStart w:id="807" w:name="P00670000"/>
            <w:bookmarkEnd w:id="807"/>
            <w:r>
              <w:rPr>
                <w:color w:val="auto"/>
                <w:sz w:val="21"/>
              </w:rPr>
              <w:t>Может ли клиент перемещаться:</w:t>
            </w:r>
          </w:p>
        </w:tc>
        <w:tc>
          <w:tcPr>
            <w:tcW w:w="23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jc w:val="center"/>
              <w:rPr>
                <w:color w:val="auto"/>
                <w:sz w:val="21"/>
              </w:rPr>
            </w:pPr>
            <w:bookmarkStart w:id="808" w:name="P00670001"/>
            <w:bookmarkEnd w:id="808"/>
            <w:r>
              <w:rPr>
                <w:color w:val="auto"/>
                <w:sz w:val="21"/>
              </w:rPr>
              <w:t>Самостоятельно</w:t>
            </w:r>
          </w:p>
        </w:tc>
        <w:tc>
          <w:tcPr>
            <w:tcW w:w="15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jc w:val="center"/>
              <w:rPr>
                <w:color w:val="auto"/>
                <w:sz w:val="21"/>
              </w:rPr>
            </w:pPr>
            <w:bookmarkStart w:id="809" w:name="P00670002"/>
            <w:bookmarkEnd w:id="809"/>
            <w:r>
              <w:rPr>
                <w:color w:val="auto"/>
                <w:sz w:val="21"/>
              </w:rPr>
              <w:t>С трудом</w:t>
            </w:r>
          </w:p>
        </w:tc>
        <w:tc>
          <w:tcPr>
            <w:tcW w:w="26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jc w:val="center"/>
              <w:rPr>
                <w:color w:val="auto"/>
                <w:sz w:val="21"/>
              </w:rPr>
            </w:pPr>
            <w:bookmarkStart w:id="810" w:name="P00670003"/>
            <w:bookmarkEnd w:id="810"/>
            <w:r>
              <w:rPr>
                <w:color w:val="auto"/>
                <w:sz w:val="21"/>
              </w:rPr>
              <w:t>С посторонней помощью</w:t>
            </w:r>
          </w:p>
        </w:tc>
      </w:tr>
      <w:tr>
        <w:trPr/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811" w:name="P00670004"/>
            <w:bookmarkStart w:id="812" w:name="P00670004"/>
            <w:bookmarkEnd w:id="812"/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jc w:val="center"/>
              <w:rPr>
                <w:color w:val="auto"/>
                <w:sz w:val="21"/>
              </w:rPr>
            </w:pPr>
            <w:bookmarkStart w:id="813" w:name="P00670005"/>
            <w:bookmarkEnd w:id="813"/>
            <w:r>
              <w:rPr>
                <w:color w:val="auto"/>
                <w:sz w:val="21"/>
              </w:rPr>
              <w:t>дата: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814" w:name="P00670006"/>
            <w:bookmarkStart w:id="815" w:name="P00670006"/>
            <w:bookmarkEnd w:id="815"/>
          </w:p>
        </w:tc>
        <w:tc>
          <w:tcPr>
            <w:tcW w:w="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816" w:name="P00670007"/>
            <w:bookmarkStart w:id="817" w:name="P00670007"/>
            <w:bookmarkEnd w:id="817"/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818" w:name="P00670008"/>
            <w:bookmarkStart w:id="819" w:name="P00670008"/>
            <w:bookmarkEnd w:id="819"/>
          </w:p>
        </w:tc>
        <w:tc>
          <w:tcPr>
            <w:tcW w:w="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820" w:name="P00670009"/>
            <w:bookmarkStart w:id="821" w:name="P00670009"/>
            <w:bookmarkEnd w:id="821"/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822" w:name="P0067000A"/>
            <w:bookmarkStart w:id="823" w:name="P0067000A"/>
            <w:bookmarkEnd w:id="823"/>
          </w:p>
        </w:tc>
        <w:tc>
          <w:tcPr>
            <w:tcW w:w="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824" w:name="P0067000B"/>
            <w:bookmarkStart w:id="825" w:name="P0067000B"/>
            <w:bookmarkEnd w:id="825"/>
          </w:p>
        </w:tc>
      </w:tr>
      <w:tr>
        <w:trPr/>
        <w:tc>
          <w:tcPr>
            <w:tcW w:w="3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826" w:name="P0067000C"/>
            <w:bookmarkEnd w:id="826"/>
            <w:r>
              <w:rPr>
                <w:color w:val="auto"/>
                <w:sz w:val="21"/>
              </w:rPr>
              <w:t>по комнате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827" w:name="P0067000D"/>
            <w:bookmarkStart w:id="828" w:name="P0067000D"/>
            <w:bookmarkEnd w:id="828"/>
          </w:p>
        </w:tc>
        <w:tc>
          <w:tcPr>
            <w:tcW w:w="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829" w:name="P0067000E"/>
            <w:bookmarkStart w:id="830" w:name="P0067000E"/>
            <w:bookmarkEnd w:id="830"/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831" w:name="P0067000F"/>
            <w:bookmarkStart w:id="832" w:name="P0067000F"/>
            <w:bookmarkEnd w:id="832"/>
          </w:p>
        </w:tc>
        <w:tc>
          <w:tcPr>
            <w:tcW w:w="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833" w:name="P00670010"/>
            <w:bookmarkStart w:id="834" w:name="P00670010"/>
            <w:bookmarkEnd w:id="834"/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835" w:name="P00670011"/>
            <w:bookmarkStart w:id="836" w:name="P00670011"/>
            <w:bookmarkEnd w:id="836"/>
          </w:p>
        </w:tc>
        <w:tc>
          <w:tcPr>
            <w:tcW w:w="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837" w:name="P00670012"/>
            <w:bookmarkStart w:id="838" w:name="P00670012"/>
            <w:bookmarkEnd w:id="838"/>
          </w:p>
        </w:tc>
      </w:tr>
      <w:tr>
        <w:trPr/>
        <w:tc>
          <w:tcPr>
            <w:tcW w:w="3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839" w:name="P00670013"/>
            <w:bookmarkEnd w:id="839"/>
            <w:r>
              <w:rPr>
                <w:color w:val="auto"/>
                <w:sz w:val="21"/>
              </w:rPr>
              <w:t>- на кухню/к месту приема пищи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840" w:name="P00670014"/>
            <w:bookmarkStart w:id="841" w:name="P00670014"/>
            <w:bookmarkEnd w:id="841"/>
          </w:p>
        </w:tc>
        <w:tc>
          <w:tcPr>
            <w:tcW w:w="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842" w:name="P00670015"/>
            <w:bookmarkStart w:id="843" w:name="P00670015"/>
            <w:bookmarkEnd w:id="843"/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844" w:name="P00670016"/>
            <w:bookmarkStart w:id="845" w:name="P00670016"/>
            <w:bookmarkEnd w:id="845"/>
          </w:p>
        </w:tc>
        <w:tc>
          <w:tcPr>
            <w:tcW w:w="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846" w:name="P00670017"/>
            <w:bookmarkStart w:id="847" w:name="P00670017"/>
            <w:bookmarkEnd w:id="847"/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848" w:name="P00670018"/>
            <w:bookmarkStart w:id="849" w:name="P00670018"/>
            <w:bookmarkEnd w:id="849"/>
          </w:p>
        </w:tc>
        <w:tc>
          <w:tcPr>
            <w:tcW w:w="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850" w:name="P00670019"/>
            <w:bookmarkStart w:id="851" w:name="P00670019"/>
            <w:bookmarkEnd w:id="851"/>
          </w:p>
        </w:tc>
      </w:tr>
      <w:tr>
        <w:trPr/>
        <w:tc>
          <w:tcPr>
            <w:tcW w:w="3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852" w:name="P0067001A"/>
            <w:bookmarkEnd w:id="852"/>
            <w:r>
              <w:rPr>
                <w:color w:val="auto"/>
                <w:sz w:val="21"/>
              </w:rPr>
              <w:t>- в ванную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853" w:name="P0067001B"/>
            <w:bookmarkStart w:id="854" w:name="P0067001B"/>
            <w:bookmarkEnd w:id="854"/>
          </w:p>
        </w:tc>
        <w:tc>
          <w:tcPr>
            <w:tcW w:w="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855" w:name="P0067001C"/>
            <w:bookmarkStart w:id="856" w:name="P0067001C"/>
            <w:bookmarkEnd w:id="856"/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857" w:name="P0067001D"/>
            <w:bookmarkStart w:id="858" w:name="P0067001D"/>
            <w:bookmarkEnd w:id="858"/>
          </w:p>
        </w:tc>
        <w:tc>
          <w:tcPr>
            <w:tcW w:w="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859" w:name="P0067001E"/>
            <w:bookmarkStart w:id="860" w:name="P0067001E"/>
            <w:bookmarkEnd w:id="860"/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861" w:name="P0067001F"/>
            <w:bookmarkStart w:id="862" w:name="P0067001F"/>
            <w:bookmarkEnd w:id="862"/>
          </w:p>
        </w:tc>
        <w:tc>
          <w:tcPr>
            <w:tcW w:w="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863" w:name="P00670020"/>
            <w:bookmarkStart w:id="864" w:name="P00670020"/>
            <w:bookmarkEnd w:id="864"/>
          </w:p>
        </w:tc>
      </w:tr>
      <w:tr>
        <w:trPr/>
        <w:tc>
          <w:tcPr>
            <w:tcW w:w="3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865" w:name="P00670021"/>
            <w:bookmarkEnd w:id="865"/>
            <w:r>
              <w:rPr>
                <w:color w:val="auto"/>
                <w:sz w:val="21"/>
              </w:rPr>
              <w:t>- в туалет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866" w:name="P00670022"/>
            <w:bookmarkStart w:id="867" w:name="P00670022"/>
            <w:bookmarkEnd w:id="867"/>
          </w:p>
        </w:tc>
        <w:tc>
          <w:tcPr>
            <w:tcW w:w="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868" w:name="P00670023"/>
            <w:bookmarkStart w:id="869" w:name="P00670023"/>
            <w:bookmarkEnd w:id="869"/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870" w:name="P00670024"/>
            <w:bookmarkStart w:id="871" w:name="P00670024"/>
            <w:bookmarkEnd w:id="871"/>
          </w:p>
        </w:tc>
        <w:tc>
          <w:tcPr>
            <w:tcW w:w="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872" w:name="P00670025"/>
            <w:bookmarkStart w:id="873" w:name="P00670025"/>
            <w:bookmarkEnd w:id="873"/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874" w:name="P00670026"/>
            <w:bookmarkStart w:id="875" w:name="P00670026"/>
            <w:bookmarkEnd w:id="875"/>
          </w:p>
        </w:tc>
        <w:tc>
          <w:tcPr>
            <w:tcW w:w="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876" w:name="P00670027"/>
            <w:bookmarkStart w:id="877" w:name="P00670027"/>
            <w:bookmarkEnd w:id="877"/>
          </w:p>
        </w:tc>
      </w:tr>
      <w:tr>
        <w:trPr/>
        <w:tc>
          <w:tcPr>
            <w:tcW w:w="3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878" w:name="P00670028"/>
            <w:bookmarkEnd w:id="878"/>
            <w:r>
              <w:rPr>
                <w:color w:val="auto"/>
                <w:sz w:val="21"/>
              </w:rPr>
              <w:t>из кровати в коляску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879" w:name="P00670029"/>
            <w:bookmarkStart w:id="880" w:name="P00670029"/>
            <w:bookmarkEnd w:id="880"/>
          </w:p>
        </w:tc>
        <w:tc>
          <w:tcPr>
            <w:tcW w:w="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881" w:name="P0067002A"/>
            <w:bookmarkStart w:id="882" w:name="P0067002A"/>
            <w:bookmarkEnd w:id="882"/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883" w:name="P0067002B"/>
            <w:bookmarkStart w:id="884" w:name="P0067002B"/>
            <w:bookmarkEnd w:id="884"/>
          </w:p>
        </w:tc>
        <w:tc>
          <w:tcPr>
            <w:tcW w:w="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885" w:name="P0067002C"/>
            <w:bookmarkStart w:id="886" w:name="P0067002C"/>
            <w:bookmarkEnd w:id="886"/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887" w:name="P0067002D"/>
            <w:bookmarkStart w:id="888" w:name="P0067002D"/>
            <w:bookmarkEnd w:id="888"/>
          </w:p>
        </w:tc>
        <w:tc>
          <w:tcPr>
            <w:tcW w:w="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889" w:name="P0067002E"/>
            <w:bookmarkStart w:id="890" w:name="P0067002E"/>
            <w:bookmarkEnd w:id="890"/>
          </w:p>
        </w:tc>
      </w:tr>
      <w:tr>
        <w:trPr/>
        <w:tc>
          <w:tcPr>
            <w:tcW w:w="3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891" w:name="P0067002F"/>
            <w:bookmarkEnd w:id="891"/>
            <w:r>
              <w:rPr>
                <w:color w:val="auto"/>
                <w:sz w:val="21"/>
              </w:rPr>
              <w:t>из коляски в кровать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892" w:name="P00670030"/>
            <w:bookmarkStart w:id="893" w:name="P00670030"/>
            <w:bookmarkEnd w:id="893"/>
          </w:p>
        </w:tc>
        <w:tc>
          <w:tcPr>
            <w:tcW w:w="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894" w:name="P00670031"/>
            <w:bookmarkStart w:id="895" w:name="P00670031"/>
            <w:bookmarkEnd w:id="895"/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896" w:name="P00670032"/>
            <w:bookmarkStart w:id="897" w:name="P00670032"/>
            <w:bookmarkEnd w:id="897"/>
          </w:p>
        </w:tc>
        <w:tc>
          <w:tcPr>
            <w:tcW w:w="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898" w:name="P00670033"/>
            <w:bookmarkStart w:id="899" w:name="P00670033"/>
            <w:bookmarkEnd w:id="899"/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900" w:name="P00670034"/>
            <w:bookmarkStart w:id="901" w:name="P00670034"/>
            <w:bookmarkEnd w:id="901"/>
          </w:p>
        </w:tc>
        <w:tc>
          <w:tcPr>
            <w:tcW w:w="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902" w:name="P00670035"/>
            <w:bookmarkStart w:id="903" w:name="P00670035"/>
            <w:bookmarkEnd w:id="903"/>
          </w:p>
        </w:tc>
      </w:tr>
      <w:tr>
        <w:trPr/>
        <w:tc>
          <w:tcPr>
            <w:tcW w:w="3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rPr>
                <w:color w:val="auto"/>
                <w:sz w:val="21"/>
              </w:rPr>
            </w:pPr>
            <w:bookmarkStart w:id="904" w:name="P00670036"/>
            <w:bookmarkEnd w:id="904"/>
            <w:r>
              <w:rPr>
                <w:color w:val="auto"/>
                <w:sz w:val="21"/>
              </w:rPr>
              <w:t>на улицу/в дом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905" w:name="P00670037"/>
            <w:bookmarkStart w:id="906" w:name="P00670037"/>
            <w:bookmarkEnd w:id="906"/>
          </w:p>
        </w:tc>
        <w:tc>
          <w:tcPr>
            <w:tcW w:w="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907" w:name="P00670038"/>
            <w:bookmarkStart w:id="908" w:name="P00670038"/>
            <w:bookmarkEnd w:id="908"/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909" w:name="P00670039"/>
            <w:bookmarkStart w:id="910" w:name="P00670039"/>
            <w:bookmarkEnd w:id="910"/>
          </w:p>
        </w:tc>
        <w:tc>
          <w:tcPr>
            <w:tcW w:w="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911" w:name="P0067003A"/>
            <w:bookmarkStart w:id="912" w:name="P0067003A"/>
            <w:bookmarkEnd w:id="912"/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913" w:name="P0067003B"/>
            <w:bookmarkStart w:id="914" w:name="P0067003B"/>
            <w:bookmarkEnd w:id="914"/>
          </w:p>
        </w:tc>
        <w:tc>
          <w:tcPr>
            <w:tcW w:w="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  <w:bookmarkStart w:id="915" w:name="P0067003C"/>
            <w:bookmarkStart w:id="916" w:name="P0067003C"/>
            <w:bookmarkEnd w:id="916"/>
          </w:p>
        </w:tc>
      </w:tr>
    </w:tbl>
    <w:p>
      <w:pPr>
        <w:sectPr>
          <w:type w:val="continuous"/>
          <w:pgSz w:w="11906" w:h="16838"/>
          <w:pgMar w:left="1134" w:right="1134" w:header="0" w:top="1134" w:footer="0" w:bottom="1134" w:gutter="0"/>
          <w:formProt w:val="false"/>
          <w:textDirection w:val="lrTb"/>
          <w:docGrid w:type="default" w:linePitch="600" w:charSpace="32768"/>
        </w:sectPr>
      </w:pP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caps w:val="false"/>
          <w:smallCaps w:val="false"/>
          <w:color w:val="auto"/>
          <w:spacing w:val="0"/>
        </w:rPr>
      </w:pPr>
      <w:bookmarkStart w:id="917" w:name="P0068"/>
      <w:bookmarkEnd w:id="917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br/>
      </w:r>
      <w:bookmarkStart w:id="918" w:name="redstr607"/>
      <w:bookmarkEnd w:id="918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Дополнительная информация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</w:t>
        <w:br/>
      </w:r>
      <w:bookmarkStart w:id="919" w:name="redstr606"/>
      <w:bookmarkEnd w:id="919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____________________________________________________________________________________________________________________________________________________________________</w:t>
      </w:r>
    </w:p>
    <w:tbl>
      <w:tblPr>
        <w:tblW w:w="9638" w:type="dxa"/>
        <w:jc w:val="lef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9638"/>
      </w:tblGrid>
      <w:tr>
        <w:trPr/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9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Выявленные проблемы и потребности по данному разделу </w:t>
            </w:r>
          </w:p>
          <w:p>
            <w:pPr>
              <w:pStyle w:val="Style19"/>
              <w:jc w:val="center"/>
              <w:rPr>
                <w:lang w:val="ru-RU"/>
              </w:rPr>
            </w:pPr>
            <w:r>
              <w:rPr>
                <w:lang w:val="ru-RU"/>
              </w:rPr>
              <w:t>для включения в план ухода</w:t>
            </w:r>
          </w:p>
          <w:p>
            <w:pPr>
              <w:pStyle w:val="Style19"/>
              <w:jc w:val="center"/>
              <w:rPr>
                <w:lang w:val="ru-RU"/>
              </w:rPr>
            </w:pPr>
            <w:r>
              <w:rPr>
                <w:lang w:val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caps w:val="false"/>
          <w:smallCaps w:val="false"/>
          <w:color w:val="auto"/>
          <w:spacing w:val="0"/>
        </w:rPr>
      </w:pPr>
      <w:bookmarkStart w:id="920" w:name="redstr671"/>
      <w:bookmarkEnd w:id="920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4. Физическое здоровье (</w:t>
      </w:r>
      <w:r>
        <w:rPr>
          <w:b w:val="false"/>
          <w:i/>
          <w:iCs/>
          <w:caps w:val="false"/>
          <w:smallCaps w:val="false"/>
          <w:color w:val="auto"/>
          <w:spacing w:val="0"/>
          <w:sz w:val="20"/>
          <w:szCs w:val="20"/>
        </w:rPr>
        <w:t>заполняется медицинским работником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)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caps w:val="false"/>
          <w:smallCaps w:val="false"/>
          <w:color w:val="auto"/>
          <w:spacing w:val="0"/>
        </w:rPr>
      </w:pPr>
      <w:bookmarkStart w:id="921" w:name="redstr670"/>
      <w:bookmarkEnd w:id="921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Наличие заболеваний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_______________________________________________________________</w:t>
        <w:br/>
        <w:t>__________________________________________________________________________________</w:t>
        <w:br/>
      </w:r>
      <w:bookmarkStart w:id="922" w:name="redstr668"/>
      <w:bookmarkEnd w:id="922"/>
      <w:r>
        <w:rPr>
          <w:b w:val="false"/>
          <w:i/>
          <w:iCs/>
          <w:caps w:val="false"/>
          <w:smallCaps w:val="false"/>
          <w:color w:val="auto"/>
          <w:spacing w:val="0"/>
          <w:sz w:val="20"/>
          <w:szCs w:val="20"/>
        </w:rPr>
        <w:t>(заполняется на основании медицинского заключения)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br/>
      </w:r>
      <w:bookmarkStart w:id="923" w:name="redstr667"/>
      <w:bookmarkEnd w:id="923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Группа/степень инвалидности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</w:t>
        <w:br/>
      </w:r>
      <w:bookmarkStart w:id="924" w:name="redstr666"/>
      <w:bookmarkEnd w:id="924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Дата освидетельствования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</w:t>
        <w:br/>
      </w:r>
      <w:bookmarkStart w:id="925" w:name="redstr665"/>
      <w:bookmarkEnd w:id="925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Дата переосвидетельствования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</w:t>
        <w:br/>
      </w:r>
      <w:bookmarkStart w:id="926" w:name="redstr664"/>
      <w:bookmarkEnd w:id="926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Данные справки МСЭ (ВТЭК): серия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</w:t>
      </w:r>
      <w:r>
        <w:rPr>
          <w:b w:val="false"/>
          <w:i w:val="false"/>
          <w:caps w:val="false"/>
          <w:smallCaps w:val="false"/>
          <w:color w:val="auto"/>
          <w:spacing w:val="0"/>
          <w:sz w:val="22"/>
          <w:szCs w:val="22"/>
        </w:rPr>
        <w:t>N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</w:t>
        <w:br/>
      </w:r>
      <w:bookmarkStart w:id="927" w:name="redstr663"/>
      <w:bookmarkEnd w:id="927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Профиль (общая, кардио-, прочее) 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</w:t>
        <w:br/>
      </w:r>
      <w:bookmarkStart w:id="928" w:name="redstr662"/>
      <w:bookmarkEnd w:id="928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Наличие карты индивидуальной реабилитации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</w:t>
        <w:br/>
      </w:r>
      <w:bookmarkStart w:id="929" w:name="redstr661"/>
      <w:bookmarkEnd w:id="929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Происходили ли в последнее время изменения в обстоятельствах клиента: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br/>
      </w:r>
      <w:bookmarkStart w:id="930" w:name="redstr660"/>
      <w:bookmarkEnd w:id="930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- тяжелая утрата ______________ - травмы __________________________________</w:t>
        <w:br/>
      </w:r>
      <w:bookmarkStart w:id="931" w:name="redstr659"/>
      <w:bookmarkEnd w:id="931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- госпитализация ______________ - другое __________________________________</w:t>
        <w:br/>
      </w:r>
      <w:bookmarkStart w:id="932" w:name="redstr658"/>
      <w:bookmarkEnd w:id="932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933" w:name="redstr657"/>
      <w:bookmarkEnd w:id="933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Частота обращений в медицинские учреждения (за последний год) 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934" w:name="redstr655"/>
      <w:bookmarkEnd w:id="934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Физические компоненты деятельности, сенсорные расстройства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</w:t>
        <w:br/>
      </w:r>
      <w:bookmarkStart w:id="935" w:name="redstr654"/>
      <w:bookmarkEnd w:id="935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подвижность суставов 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</w:t>
        <w:br/>
      </w:r>
      <w:bookmarkStart w:id="936" w:name="redstr653"/>
      <w:bookmarkEnd w:id="936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координация движений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_____________________________________________________________</w:t>
        <w:br/>
      </w:r>
      <w:bookmarkStart w:id="937" w:name="redstr652"/>
      <w:bookmarkEnd w:id="937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слух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_____________________________________________________________________________</w:t>
        <w:br/>
      </w:r>
      <w:bookmarkStart w:id="938" w:name="redstr651"/>
      <w:bookmarkEnd w:id="938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способность ощущать вкус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</w:t>
        <w:br/>
      </w:r>
      <w:bookmarkStart w:id="939" w:name="redstr650"/>
      <w:bookmarkEnd w:id="939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зрение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___________________________________________________________________________</w:t>
        <w:br/>
      </w:r>
      <w:bookmarkStart w:id="940" w:name="redstr649"/>
      <w:bookmarkEnd w:id="940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обоняние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________________________________________________________________________</w:t>
        <w:br/>
      </w:r>
      <w:bookmarkStart w:id="941" w:name="redstr648"/>
      <w:bookmarkEnd w:id="941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трудности в общении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_______________________________________________________________</w:t>
        <w:br/>
      </w:r>
      <w:bookmarkStart w:id="942" w:name="redstr647"/>
      <w:bookmarkEnd w:id="942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способность определять источник боли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</w:t>
        <w:br/>
      </w:r>
      <w:bookmarkStart w:id="943" w:name="redstr646"/>
      <w:bookmarkEnd w:id="943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Дополнительная информация ______________________________________________________</w:t>
        <w:br/>
      </w:r>
      <w:bookmarkStart w:id="944" w:name="redstr645"/>
      <w:bookmarkEnd w:id="944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945" w:name="redstr644"/>
      <w:bookmarkEnd w:id="945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Прием медикаментов: 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</w:t>
        <w:br/>
      </w:r>
      <w:bookmarkStart w:id="946" w:name="redstr643"/>
      <w:bookmarkEnd w:id="946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по назначению врача _________ самолечение ________________________________________</w:t>
        <w:br/>
      </w:r>
      <w:bookmarkStart w:id="947" w:name="redstr642"/>
      <w:bookmarkEnd w:id="947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злоупотребление _____________ другое _____________________________________________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br/>
      </w:r>
      <w:bookmarkStart w:id="948" w:name="redstr641"/>
      <w:bookmarkEnd w:id="948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Есть ли проблемы с приемом лекарств и проведением процедур: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br/>
      </w:r>
      <w:bookmarkStart w:id="949" w:name="redstr640"/>
      <w:bookmarkEnd w:id="949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- открыть (закрыть) упаковк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  <w:lang w:val="ru-RU"/>
        </w:rPr>
        <w:t xml:space="preserve">у                                        </w:t>
      </w:r>
      <w:r>
        <w:rPr>
          <w:b/>
          <w:bCs/>
          <w:i w:val="false"/>
          <w:caps w:val="false"/>
          <w:smallCaps w:val="false"/>
          <w:color w:val="auto"/>
          <w:spacing w:val="0"/>
          <w:sz w:val="24"/>
          <w:szCs w:val="24"/>
        </w:rPr>
        <w:t>да/нет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 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caps w:val="false"/>
          <w:smallCaps w:val="false"/>
          <w:color w:val="auto"/>
          <w:spacing w:val="0"/>
        </w:rPr>
      </w:pPr>
      <w:bookmarkStart w:id="950" w:name="redstr639"/>
      <w:bookmarkEnd w:id="950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- соблюдать периодичность приема лекарств               </w:t>
      </w:r>
      <w:r>
        <w:rPr>
          <w:b/>
          <w:bCs/>
          <w:i w:val="false"/>
          <w:caps w:val="false"/>
          <w:smallCaps w:val="false"/>
          <w:color w:val="auto"/>
          <w:spacing w:val="0"/>
          <w:sz w:val="24"/>
          <w:szCs w:val="24"/>
        </w:rPr>
        <w:t>да/нет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 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caps w:val="false"/>
          <w:smallCaps w:val="false"/>
          <w:color w:val="auto"/>
          <w:spacing w:val="0"/>
        </w:rPr>
      </w:pPr>
      <w:bookmarkStart w:id="951" w:name="redstr638"/>
      <w:bookmarkEnd w:id="951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- закапывание капель, горчичники и пр.                      </w:t>
      </w:r>
      <w:r>
        <w:rPr>
          <w:b/>
          <w:bCs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 да/нет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caps w:val="false"/>
          <w:smallCaps w:val="false"/>
          <w:color w:val="auto"/>
          <w:spacing w:val="0"/>
        </w:rPr>
      </w:pPr>
      <w:bookmarkStart w:id="952" w:name="redstr637"/>
      <w:bookmarkEnd w:id="952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Дополнительная информация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</w:t>
        <w:br/>
        <w:t>__________________________________________________________________________________</w:t>
        <w:br/>
      </w:r>
      <w:bookmarkStart w:id="953" w:name="redstr635"/>
      <w:bookmarkEnd w:id="953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954" w:name="redstr633"/>
      <w:bookmarkEnd w:id="954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Контролируются ли самостоятельно естественные </w:t>
      </w:r>
      <w:bookmarkStart w:id="955" w:name="redstr632"/>
      <w:bookmarkEnd w:id="955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потребности (мочеиспускание,</w:t>
        <w:br/>
      </w:r>
      <w:bookmarkStart w:id="956" w:name="redstr631"/>
      <w:bookmarkEnd w:id="956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дефекация) _____________________________________________________________________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br/>
        <w:t>__________________________________________________________________________________</w:t>
        <w:br/>
      </w:r>
      <w:bookmarkStart w:id="957" w:name="redstr629"/>
      <w:bookmarkEnd w:id="957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Имеет ли место употребление алкоголя/наркотиков:                  </w:t>
      </w:r>
      <w:r>
        <w:rPr>
          <w:b/>
          <w:bCs/>
          <w:i w:val="false"/>
          <w:caps w:val="false"/>
          <w:smallCaps w:val="false"/>
          <w:color w:val="auto"/>
          <w:spacing w:val="0"/>
          <w:sz w:val="24"/>
          <w:szCs w:val="24"/>
        </w:rPr>
        <w:t>да/нет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 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caps w:val="false"/>
          <w:smallCaps w:val="false"/>
          <w:color w:val="auto"/>
          <w:spacing w:val="0"/>
        </w:rPr>
      </w:pPr>
      <w:bookmarkStart w:id="958" w:name="redstr628"/>
      <w:bookmarkEnd w:id="958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Проводилось ли лечение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____________________________________________________________</w:t>
        <w:br/>
        <w:t>__________________________________________________________________________________</w:t>
        <w:br/>
      </w:r>
      <w:bookmarkStart w:id="959" w:name="redstr626"/>
      <w:bookmarkEnd w:id="959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Проводятся ли профилактические мероприятия по укреплению здоровья: _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</w:t>
        <w:br/>
      </w:r>
      <w:bookmarkStart w:id="960" w:name="redstr625"/>
      <w:bookmarkEnd w:id="960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занятия физическими упражнениями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</w:t>
        <w:br/>
        <w:t>__________________________________________________________________________________</w:t>
        <w:br/>
      </w:r>
      <w:bookmarkStart w:id="961" w:name="redstr623"/>
      <w:bookmarkEnd w:id="961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оздоровление (</w:t>
      </w:r>
      <w:r>
        <w:rPr>
          <w:b/>
          <w:bCs/>
          <w:i/>
          <w:iCs/>
          <w:caps w:val="false"/>
          <w:smallCaps w:val="false"/>
          <w:color w:val="auto"/>
          <w:spacing w:val="0"/>
          <w:sz w:val="20"/>
          <w:szCs w:val="20"/>
        </w:rPr>
        <w:t>в санатории; отделении дневного пребывания и проч.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)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</w:t>
        <w:br/>
        <w:t>__________________________________________________________________________________</w:t>
        <w:br/>
        <w:t xml:space="preserve"> 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прием витаминов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__________________________________________________________________</w:t>
        <w:br/>
      </w:r>
      <w:bookmarkStart w:id="962" w:name="redstr620"/>
      <w:bookmarkEnd w:id="962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другие меры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_____________________________________________________________________</w:t>
      </w:r>
      <w:bookmarkStart w:id="963" w:name="redstr619"/>
      <w:bookmarkEnd w:id="963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br/>
      </w:r>
      <w:bookmarkStart w:id="964" w:name="redstr618"/>
      <w:bookmarkEnd w:id="964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Что беспокоит 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  <w:lang w:val="ru-RU"/>
        </w:rPr>
        <w:t>получателя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 в состоянии здоровья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</w:t>
        <w:br/>
        <w:t>__________________________________________________________________________________</w:t>
        <w:br/>
      </w:r>
      <w:bookmarkStart w:id="965" w:name="redstr616"/>
      <w:bookmarkEnd w:id="965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Какие проблемы 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  <w:lang w:val="ru-RU"/>
        </w:rPr>
        <w:t>получателя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 беспокоят его родственников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</w:t>
        <w:br/>
        <w:t>__________________________________________________________________________________</w:t>
        <w:br/>
      </w:r>
      <w:bookmarkStart w:id="966" w:name="redstr614"/>
      <w:bookmarkEnd w:id="966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967" w:name="redstr613"/>
      <w:bookmarkEnd w:id="967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N телефона поликлиники, регистратуры 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caps w:val="false"/>
          <w:smallCaps w:val="false"/>
          <w:color w:val="auto"/>
          <w:spacing w:val="0"/>
        </w:rPr>
      </w:pPr>
      <w:bookmarkStart w:id="968" w:name="redstr612"/>
      <w:bookmarkEnd w:id="968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969" w:name="redstr611"/>
      <w:bookmarkEnd w:id="969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Ф.,И.,О. участкового врача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</w:t>
        <w:br/>
      </w:r>
      <w:bookmarkStart w:id="970" w:name="redstr610"/>
      <w:bookmarkEnd w:id="970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971" w:name="redstr609"/>
      <w:bookmarkEnd w:id="971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Дополнительная информация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</w:t>
        <w:br/>
      </w:r>
      <w:bookmarkStart w:id="972" w:name="redstr608"/>
      <w:bookmarkEnd w:id="972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</w:r>
    </w:p>
    <w:p>
      <w:pPr>
        <w:sectPr>
          <w:type w:val="continuous"/>
          <w:pgSz w:w="11906" w:h="16838"/>
          <w:pgMar w:left="1134" w:right="1134" w:header="0" w:top="1134" w:footer="0" w:bottom="1134" w:gutter="0"/>
          <w:pgNumType w:fmt="decimal"/>
          <w:formProt w:val="false"/>
          <w:textDirection w:val="lrTb"/>
          <w:docGrid w:type="default" w:linePitch="600" w:charSpace="32768"/>
        </w:sectPr>
      </w:pPr>
    </w:p>
    <w:p>
      <w:pPr>
        <w:pStyle w:val="Normal"/>
        <w:spacing w:before="0" w:after="0"/>
        <w:ind w:left="0" w:right="0" w:hanging="0"/>
        <w:rPr>
          <w:color w:val="auto"/>
          <w:sz w:val="4"/>
          <w:szCs w:val="4"/>
        </w:rPr>
      </w:pPr>
      <w:r>
        <w:rPr>
          <w:color w:val="auto"/>
          <w:sz w:val="4"/>
          <w:szCs w:val="4"/>
        </w:rPr>
      </w:r>
      <w:bookmarkStart w:id="973" w:name="P006B"/>
      <w:bookmarkStart w:id="974" w:name="justWrapper1"/>
      <w:bookmarkStart w:id="975" w:name="P006B"/>
      <w:bookmarkStart w:id="976" w:name="justWrapper1"/>
      <w:bookmarkEnd w:id="975"/>
      <w:bookmarkEnd w:id="976"/>
    </w:p>
    <w:tbl>
      <w:tblPr>
        <w:tblW w:w="9690" w:type="dxa"/>
        <w:jc w:val="left"/>
        <w:tblInd w:w="0" w:type="dxa"/>
        <w:tblBorders/>
        <w:tblCellMar>
          <w:top w:w="0" w:type="dxa"/>
          <w:left w:w="0" w:type="dxa"/>
          <w:bottom w:w="0" w:type="dxa"/>
          <w:right w:w="0" w:type="dxa"/>
        </w:tblCellMar>
      </w:tblPr>
      <w:tblGrid>
        <w:gridCol w:w="9690"/>
      </w:tblGrid>
      <w:tr>
        <w:trPr/>
        <w:tc>
          <w:tcPr>
            <w:tcW w:w="9690" w:type="dxa"/>
            <w:tcBorders/>
            <w:shd w:fill="auto" w:val="clear"/>
            <w:vAlign w:val="center"/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</w:p>
        </w:tc>
      </w:tr>
      <w:tr>
        <w:trPr/>
        <w:tc>
          <w:tcPr>
            <w:tcW w:w="9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jc w:val="center"/>
              <w:rPr>
                <w:color w:val="auto"/>
                <w:sz w:val="21"/>
              </w:rPr>
            </w:pPr>
            <w:bookmarkStart w:id="977" w:name="P006B0000"/>
            <w:bookmarkEnd w:id="977"/>
            <w:r>
              <w:rPr>
                <w:color w:val="auto"/>
                <w:sz w:val="21"/>
              </w:rPr>
              <w:t xml:space="preserve">Выявленные проблемы и потребности по данному разделу </w:t>
            </w:r>
          </w:p>
          <w:p>
            <w:pPr>
              <w:pStyle w:val="Style19"/>
              <w:pBdr/>
              <w:spacing w:lineRule="atLeast" w:line="315" w:before="0" w:after="0"/>
              <w:ind w:left="0" w:right="0" w:hanging="0"/>
              <w:jc w:val="center"/>
              <w:rPr>
                <w:color w:val="auto"/>
                <w:sz w:val="21"/>
              </w:rPr>
            </w:pPr>
            <w:r>
              <w:rPr>
                <w:color w:val="auto"/>
                <w:sz w:val="21"/>
              </w:rPr>
              <w:t>для включения в план ухода</w:t>
            </w:r>
          </w:p>
          <w:p>
            <w:pPr>
              <w:pStyle w:val="Style19"/>
              <w:pBdr/>
              <w:spacing w:lineRule="atLeast" w:line="315" w:before="0" w:after="0"/>
              <w:ind w:left="0" w:right="0" w:hanging="0"/>
              <w:jc w:val="center"/>
              <w:rPr>
                <w:color w:val="auto"/>
                <w:sz w:val="21"/>
              </w:rPr>
            </w:pPr>
            <w:r>
              <w:rPr>
                <w:color w:val="auto"/>
                <w:sz w:val="21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>
      <w:pPr>
        <w:sectPr>
          <w:type w:val="continuous"/>
          <w:pgSz w:w="11906" w:h="16838"/>
          <w:pgMar w:left="1134" w:right="1134" w:header="0" w:top="1134" w:footer="0" w:bottom="1134" w:gutter="0"/>
          <w:formProt w:val="false"/>
          <w:textDirection w:val="lrTb"/>
          <w:docGrid w:type="default" w:linePitch="600" w:charSpace="32768"/>
        </w:sectPr>
      </w:pP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/>
          <w:b/>
          <w:bCs/>
          <w:i w:val="false"/>
          <w:caps w:val="false"/>
          <w:smallCaps w:val="false"/>
          <w:color w:val="auto"/>
          <w:spacing w:val="0"/>
          <w:sz w:val="24"/>
          <w:szCs w:val="24"/>
        </w:rPr>
      </w:pPr>
      <w:bookmarkStart w:id="978" w:name="redstr740"/>
      <w:bookmarkEnd w:id="978"/>
      <w:r>
        <w:rPr>
          <w:b/>
          <w:bCs/>
          <w:i w:val="false"/>
          <w:caps w:val="false"/>
          <w:smallCaps w:val="false"/>
          <w:color w:val="auto"/>
          <w:spacing w:val="0"/>
          <w:sz w:val="24"/>
          <w:szCs w:val="24"/>
        </w:rPr>
        <w:t>5.Среда проживания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bookmarkStart w:id="979" w:name="redstr739"/>
      <w:bookmarkEnd w:id="979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Какие услуги имеются: (</w:t>
      </w:r>
      <w:r>
        <w:rPr>
          <w:b/>
          <w:bCs/>
          <w:i/>
          <w:iCs/>
          <w:caps w:val="false"/>
          <w:smallCaps w:val="false"/>
          <w:color w:val="auto"/>
          <w:spacing w:val="0"/>
          <w:sz w:val="20"/>
          <w:szCs w:val="20"/>
        </w:rPr>
        <w:t>в районе проживания клиента; за пределами района; нарасстоянии: 0 – 2 км; 2 - 6 км; 6 - 10 км; свыше 10 км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)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bookmarkStart w:id="980" w:name="redstr737"/>
      <w:bookmarkEnd w:id="980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магазин, рынок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____________________________________________________________________</w:t>
        <w:br/>
      </w:r>
      <w:bookmarkStart w:id="981" w:name="redstr736"/>
      <w:bookmarkEnd w:id="981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поликлиника, медпункт 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</w:t>
        <w:br/>
      </w:r>
      <w:bookmarkStart w:id="982" w:name="redstr735"/>
      <w:bookmarkEnd w:id="982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аптека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___________________________________________________________________________</w:t>
        <w:br/>
      </w:r>
      <w:bookmarkStart w:id="983" w:name="redstr734"/>
      <w:bookmarkEnd w:id="983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почта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____________________________________________________________________________</w:t>
        <w:br/>
      </w:r>
      <w:bookmarkStart w:id="984" w:name="redstr733"/>
      <w:bookmarkEnd w:id="984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Жилищные условия: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_______________________________________________________________</w:t>
        <w:br/>
      </w:r>
      <w:bookmarkStart w:id="985" w:name="redstr732"/>
      <w:bookmarkEnd w:id="985"/>
      <w:r>
        <w:rPr>
          <w:b w:val="false"/>
          <w:i/>
          <w:iCs/>
          <w:caps w:val="false"/>
          <w:smallCaps w:val="false"/>
          <w:color w:val="auto"/>
          <w:spacing w:val="0"/>
          <w:sz w:val="20"/>
          <w:szCs w:val="20"/>
        </w:rPr>
        <w:t>(частный дом; отдельная квартира; сколько комнат;</w:t>
      </w:r>
      <w:bookmarkStart w:id="986" w:name="redstr731"/>
      <w:bookmarkEnd w:id="986"/>
      <w:r>
        <w:rPr>
          <w:b w:val="false"/>
          <w:i/>
          <w:iCs/>
          <w:caps w:val="false"/>
          <w:smallCaps w:val="false"/>
          <w:color w:val="auto"/>
          <w:spacing w:val="0"/>
          <w:sz w:val="20"/>
          <w:szCs w:val="20"/>
        </w:rPr>
        <w:t xml:space="preserve"> комната в общежитии и пр.)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br/>
      </w:r>
      <w:bookmarkStart w:id="987" w:name="redstr730"/>
      <w:bookmarkEnd w:id="987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В чьей собственности находится жилье: 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</w:t>
        <w:br/>
        <w:t>_________________________________________________________________________________</w:t>
        <w:br/>
      </w:r>
      <w:bookmarkStart w:id="988" w:name="redstr728"/>
      <w:bookmarkEnd w:id="988"/>
      <w:r>
        <w:rPr>
          <w:b/>
          <w:bCs/>
          <w:i/>
          <w:iCs/>
          <w:caps w:val="false"/>
          <w:smallCaps w:val="false"/>
          <w:color w:val="auto"/>
          <w:spacing w:val="0"/>
          <w:sz w:val="20"/>
          <w:szCs w:val="20"/>
        </w:rPr>
        <w:t>(в муниципальной; приватизировано на клиента или</w:t>
      </w:r>
      <w:bookmarkStart w:id="989" w:name="redstr727"/>
      <w:bookmarkEnd w:id="989"/>
      <w:r>
        <w:rPr>
          <w:b/>
          <w:bCs/>
          <w:i/>
          <w:iCs/>
          <w:caps w:val="false"/>
          <w:smallCaps w:val="false"/>
          <w:color w:val="auto"/>
          <w:spacing w:val="0"/>
          <w:sz w:val="20"/>
          <w:szCs w:val="20"/>
        </w:rPr>
        <w:t xml:space="preserve"> в долевую собственность; другое)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br/>
        <w:br/>
      </w:r>
      <w:bookmarkStart w:id="990" w:name="redstr726"/>
      <w:bookmarkEnd w:id="990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Этаж: _________________________ Наличие перил на лестнице: ________________________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br/>
      </w:r>
      <w:bookmarkStart w:id="991" w:name="redstr725"/>
      <w:bookmarkEnd w:id="991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Балкон, лоджия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____________________________________________________________________</w:t>
        <w:br/>
      </w:r>
      <w:bookmarkStart w:id="992" w:name="redstr724"/>
      <w:bookmarkEnd w:id="992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Лифт, мусоропровод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______________________________________________________________</w:t>
        <w:br/>
      </w:r>
      <w:bookmarkStart w:id="993" w:name="redstr723"/>
      <w:bookmarkEnd w:id="993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Доступ к жилью: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</w:pPr>
      <w:bookmarkStart w:id="994" w:name="redstr722"/>
      <w:bookmarkEnd w:id="994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- металлическая дверь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 </w:t>
      </w:r>
      <w:bookmarkStart w:id="995" w:name="redstr721"/>
      <w:bookmarkEnd w:id="995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- кодовый замок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4"/>
        </w:rPr>
      </w:pPr>
      <w:bookmarkStart w:id="996" w:name="redstr720"/>
      <w:bookmarkEnd w:id="996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-наличие собаки ( во дворе, в квартире</w:t>
      </w:r>
      <w:bookmarkStart w:id="997" w:name="redstr719"/>
      <w:bookmarkEnd w:id="997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)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4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-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  <w:lang w:val="ru-RU"/>
        </w:rPr>
        <w:t>друго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  <w:lang w:val="ru-RU"/>
        </w:rPr>
        <w:t>е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  <w:lang w:val="ru-RU"/>
        </w:rPr>
        <w:t>______________________________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  <w:lang w:val="ru-RU"/>
        </w:rPr>
        <w:t>____________________________________________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</w:pPr>
      <w:bookmarkStart w:id="998" w:name="redstr718"/>
      <w:bookmarkEnd w:id="998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Состояние жилья: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center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санитарно-гигиеническое: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</w:t>
        <w:br/>
      </w:r>
      <w:bookmarkStart w:id="999" w:name="redstr716"/>
      <w:bookmarkEnd w:id="999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                                               </w:t>
      </w:r>
      <w:r>
        <w:rPr>
          <w:b/>
          <w:bCs/>
          <w:i/>
          <w:iCs/>
          <w:caps w:val="false"/>
          <w:smallCaps w:val="false"/>
          <w:color w:val="auto"/>
          <w:spacing w:val="0"/>
          <w:sz w:val="20"/>
          <w:szCs w:val="20"/>
        </w:rPr>
        <w:t>(</w:t>
      </w:r>
      <w:r>
        <w:rPr>
          <w:b/>
          <w:bCs/>
          <w:i/>
          <w:iCs/>
          <w:caps w:val="false"/>
          <w:smallCaps w:val="false"/>
          <w:color w:val="auto"/>
          <w:spacing w:val="0"/>
          <w:sz w:val="20"/>
          <w:szCs w:val="20"/>
        </w:rPr>
        <w:t>хорошее/удовлетворительное/плохое/антисанитарное</w:t>
      </w:r>
      <w:r>
        <w:rPr>
          <w:b/>
          <w:bCs/>
          <w:i/>
          <w:iCs/>
          <w:caps w:val="false"/>
          <w:smallCaps w:val="false"/>
          <w:color w:val="auto"/>
          <w:spacing w:val="0"/>
          <w:sz w:val="20"/>
          <w:szCs w:val="20"/>
        </w:rPr>
        <w:t>)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left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bookmarkStart w:id="1000" w:name="redstr715"/>
      <w:bookmarkEnd w:id="1000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необходимость проведения ремонта: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</w:t>
        <w:br/>
        <w:t xml:space="preserve">                                                                                           </w:t>
      </w:r>
      <w:r>
        <w:rPr>
          <w:b/>
          <w:bCs/>
          <w:i/>
          <w:iCs/>
          <w:caps w:val="false"/>
          <w:smallCaps w:val="false"/>
          <w:color w:val="auto"/>
          <w:spacing w:val="0"/>
          <w:sz w:val="20"/>
          <w:szCs w:val="20"/>
        </w:rPr>
        <w:t>(</w:t>
      </w:r>
      <w:r>
        <w:rPr>
          <w:b/>
          <w:bCs/>
          <w:i/>
          <w:iCs/>
          <w:caps w:val="false"/>
          <w:smallCaps w:val="false"/>
          <w:color w:val="auto"/>
          <w:spacing w:val="0"/>
          <w:sz w:val="20"/>
          <w:szCs w:val="20"/>
        </w:rPr>
        <w:t>нет/косметический/капитальный)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left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bookmarkStart w:id="1001" w:name="redstr713"/>
      <w:bookmarkEnd w:id="1001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состояние сантехнического оборудования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</w:t>
        <w:br/>
      </w:r>
      <w:bookmarkStart w:id="1002" w:name="redstr712"/>
      <w:bookmarkEnd w:id="1002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1003" w:name="redstr711"/>
      <w:bookmarkEnd w:id="1003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наличие домашних животных в квартире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</w:t>
        <w:br/>
      </w:r>
      <w:bookmarkStart w:id="1004" w:name="redstr710"/>
      <w:bookmarkEnd w:id="1004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Наличие коммунальных удобств: 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</w:t>
        <w:br/>
      </w:r>
      <w:bookmarkStart w:id="1005" w:name="redstr709"/>
      <w:bookmarkEnd w:id="1005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холодная вода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_____________________________________________________________________</w:t>
        <w:br/>
      </w:r>
      <w:bookmarkStart w:id="1006" w:name="redstr708"/>
      <w:bookmarkEnd w:id="1006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горячая вода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______________________________________________________________________</w:t>
        <w:br/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 отопление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________________________________________________________________________</w:t>
        <w:br/>
      </w:r>
      <w:bookmarkStart w:id="1007" w:name="redstr706"/>
      <w:bookmarkEnd w:id="1007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канализация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_______________________________________________________________________</w:t>
        <w:br/>
      </w:r>
      <w:bookmarkStart w:id="1008" w:name="redstr705"/>
      <w:bookmarkEnd w:id="1008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ванна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_____________________________________________________________________________</w:t>
        <w:br/>
      </w:r>
      <w:bookmarkStart w:id="1009" w:name="redstr704"/>
      <w:bookmarkEnd w:id="1009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центральное отопление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_____________________________________________________________</w:t>
        <w:br/>
      </w:r>
      <w:bookmarkStart w:id="1010" w:name="redstr703"/>
      <w:bookmarkEnd w:id="1010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печное отопление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__________________________________________________________________</w:t>
        <w:br/>
      </w:r>
      <w:bookmarkStart w:id="1011" w:name="redstr702"/>
      <w:bookmarkEnd w:id="1011"/>
      <w:r>
        <w:rPr>
          <w:b w:val="false"/>
          <w:i w:val="false"/>
          <w:caps w:val="false"/>
          <w:smallCaps w:val="false"/>
          <w:color w:val="auto"/>
          <w:spacing w:val="0"/>
          <w:sz w:val="21"/>
        </w:rPr>
        <w:t>потребность в топливе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________________________________________________________________</w:t>
        <w:br/>
      </w:r>
      <w:bookmarkStart w:id="1012" w:name="redstr701"/>
      <w:bookmarkEnd w:id="1012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газовая плита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_____________________________________________________________________</w:t>
        <w:br/>
      </w:r>
      <w:bookmarkStart w:id="1013" w:name="redstr700"/>
      <w:bookmarkEnd w:id="1013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электрическая плита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_______________________________________________________________</w:t>
        <w:br/>
      </w:r>
      <w:bookmarkStart w:id="1014" w:name="redstr699"/>
      <w:bookmarkEnd w:id="1014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дополнительная информация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</w:t>
        <w:br/>
      </w:r>
      <w:bookmarkStart w:id="1015" w:name="redstr698"/>
      <w:bookmarkEnd w:id="1015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</w:t>
      </w:r>
      <w:bookmarkStart w:id="1016" w:name="redstr695"/>
      <w:bookmarkStart w:id="1017" w:name="redstr696"/>
      <w:bookmarkStart w:id="1018" w:name="redstr697"/>
      <w:bookmarkEnd w:id="1016"/>
      <w:bookmarkEnd w:id="1017"/>
      <w:bookmarkEnd w:id="1018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</w:t>
        <w:br/>
      </w:r>
      <w:bookmarkStart w:id="1019" w:name="redstr694"/>
      <w:bookmarkEnd w:id="1019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Испытывает ли 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  <w:lang w:val="ru-RU"/>
        </w:rPr>
        <w:t>получатель соц. услуги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 трудности в обращении со следующими предметами:</w:t>
        <w:br/>
      </w:r>
      <w:bookmarkStart w:id="1020" w:name="redstr693"/>
      <w:bookmarkEnd w:id="1020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дверными ручками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_________________________________________________________________</w:t>
        <w:br/>
      </w:r>
      <w:bookmarkStart w:id="1021" w:name="redstr692"/>
      <w:bookmarkEnd w:id="1021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дверью (при закрытии и открытии)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</w:t>
        <w:br/>
      </w:r>
      <w:bookmarkStart w:id="1022" w:name="redstr691"/>
      <w:bookmarkEnd w:id="1022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выключателями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____________________________________________________________________</w:t>
        <w:br/>
      </w:r>
      <w:bookmarkStart w:id="1023" w:name="redstr690"/>
      <w:bookmarkEnd w:id="1023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кранами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__________________________________________________________________________</w:t>
        <w:br/>
      </w:r>
      <w:bookmarkStart w:id="1024" w:name="redstr689"/>
      <w:bookmarkEnd w:id="1024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регуляторами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_____________________________________________________________________</w:t>
        <w:br/>
      </w:r>
      <w:bookmarkStart w:id="1025" w:name="redstr688"/>
      <w:bookmarkEnd w:id="1025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штепселями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______________________________________________________________________</w:t>
        <w:br/>
      </w:r>
      <w:bookmarkStart w:id="1026" w:name="redstr687"/>
      <w:bookmarkEnd w:id="1026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другими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__________________________________________________________________________</w:t>
        <w:br/>
      </w:r>
      <w:bookmarkStart w:id="1027" w:name="redstr686"/>
      <w:bookmarkEnd w:id="1027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  <w:t>__________________________________________________________________________________</w:t>
        <w:br/>
      </w:r>
      <w:bookmarkStart w:id="1028" w:name="redstr684"/>
      <w:bookmarkEnd w:id="1028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Имеет ли 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  <w:lang w:val="ru-RU"/>
        </w:rPr>
        <w:t>получатель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 доступ к телефону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</w:t>
        <w:br/>
      </w:r>
      <w:bookmarkStart w:id="1029" w:name="redstr683"/>
      <w:bookmarkEnd w:id="1029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если нет, может ли он воспользоваться телефоном соседей:</w:t>
      </w:r>
      <w:bookmarkStart w:id="1030" w:name="redstr682"/>
      <w:bookmarkEnd w:id="1030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 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left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да, N телефона: 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</w:t>
        <w:br/>
      </w:r>
      <w:bookmarkStart w:id="1031" w:name="redstr681"/>
      <w:bookmarkEnd w:id="1031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нет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______________________________________________________________________________</w:t>
        <w:br/>
      </w:r>
      <w:bookmarkStart w:id="1032" w:name="redstr680"/>
      <w:bookmarkEnd w:id="1032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Проблемы 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  <w:lang w:val="ru-RU"/>
        </w:rPr>
        <w:t>получателя соц. услуг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: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br/>
      </w:r>
      <w:bookmarkStart w:id="1033" w:name="redstr679"/>
      <w:bookmarkEnd w:id="1033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слышит ли клиент звонок (стук) в дверь __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left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bookmarkStart w:id="1034" w:name="redstr678"/>
      <w:bookmarkEnd w:id="1034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другие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____________________________________________________________________________</w:t>
        <w:br/>
        <w:t>__________________________________________________________________________________</w:t>
        <w:br/>
      </w:r>
      <w:bookmarkStart w:id="1035" w:name="redstr676"/>
      <w:bookmarkEnd w:id="1035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  <w:t>__________________________________________________________________________________</w:t>
        <w:br/>
        <w:t>__________________________________________________________________________________</w:t>
        <w:br/>
        <w:t>__________________________________________________________________________________</w:t>
        <w:br/>
        <w:t>__________________________________________________________________________________</w:t>
      </w:r>
    </w:p>
    <w:p>
      <w:pPr>
        <w:sectPr>
          <w:type w:val="continuous"/>
          <w:pgSz w:w="11906" w:h="16838"/>
          <w:pgMar w:left="1134" w:right="1134" w:header="0" w:top="1134" w:footer="0" w:bottom="1134" w:gutter="0"/>
          <w:pgNumType w:fmt="decimal"/>
          <w:formProt w:val="false"/>
          <w:textDirection w:val="lrTb"/>
          <w:docGrid w:type="default" w:linePitch="600" w:charSpace="32768"/>
        </w:sectPr>
      </w:pPr>
    </w:p>
    <w:p>
      <w:pPr>
        <w:pStyle w:val="Normal"/>
        <w:spacing w:before="0" w:after="0"/>
        <w:ind w:left="0" w:right="0" w:hanging="0"/>
        <w:rPr>
          <w:color w:val="auto"/>
          <w:sz w:val="4"/>
          <w:szCs w:val="4"/>
        </w:rPr>
      </w:pPr>
      <w:r>
        <w:rPr>
          <w:color w:val="auto"/>
          <w:sz w:val="4"/>
          <w:szCs w:val="4"/>
        </w:rPr>
      </w:r>
      <w:bookmarkStart w:id="1036" w:name="P006D"/>
      <w:bookmarkStart w:id="1037" w:name="justWrapper2"/>
      <w:bookmarkStart w:id="1038" w:name="P006D"/>
      <w:bookmarkStart w:id="1039" w:name="justWrapper2"/>
      <w:bookmarkEnd w:id="1038"/>
      <w:bookmarkEnd w:id="1039"/>
    </w:p>
    <w:tbl>
      <w:tblPr>
        <w:tblW w:w="9645" w:type="dxa"/>
        <w:jc w:val="left"/>
        <w:tblInd w:w="0" w:type="dxa"/>
        <w:tblBorders/>
        <w:tblCellMar>
          <w:top w:w="0" w:type="dxa"/>
          <w:left w:w="0" w:type="dxa"/>
          <w:bottom w:w="0" w:type="dxa"/>
          <w:right w:w="0" w:type="dxa"/>
        </w:tblCellMar>
      </w:tblPr>
      <w:tblGrid>
        <w:gridCol w:w="9645"/>
      </w:tblGrid>
      <w:tr>
        <w:trPr/>
        <w:tc>
          <w:tcPr>
            <w:tcW w:w="9645" w:type="dxa"/>
            <w:tcBorders/>
            <w:shd w:fill="auto" w:val="clear"/>
            <w:vAlign w:val="center"/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</w:p>
        </w:tc>
      </w:tr>
      <w:tr>
        <w:trPr/>
        <w:tc>
          <w:tcPr>
            <w:tcW w:w="9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jc w:val="center"/>
              <w:rPr>
                <w:color w:val="auto"/>
                <w:sz w:val="21"/>
              </w:rPr>
            </w:pPr>
            <w:bookmarkStart w:id="1040" w:name="P006D0000"/>
            <w:bookmarkEnd w:id="1040"/>
            <w:r>
              <w:rPr>
                <w:color w:val="auto"/>
                <w:sz w:val="21"/>
              </w:rPr>
              <w:t xml:space="preserve">Выявленные проблемы и потребности по данному </w:t>
            </w:r>
          </w:p>
          <w:p>
            <w:pPr>
              <w:pStyle w:val="Style19"/>
              <w:pBdr/>
              <w:spacing w:lineRule="atLeast" w:line="315" w:before="0" w:after="0"/>
              <w:ind w:left="0" w:right="0" w:hanging="0"/>
              <w:jc w:val="center"/>
              <w:rPr>
                <w:color w:val="auto"/>
                <w:sz w:val="21"/>
              </w:rPr>
            </w:pPr>
            <w:r>
              <w:rPr>
                <w:color w:val="auto"/>
                <w:sz w:val="21"/>
              </w:rPr>
              <w:t>разделу для включения в план ухода</w:t>
            </w:r>
          </w:p>
          <w:p>
            <w:pPr>
              <w:pStyle w:val="Style19"/>
              <w:pBdr/>
              <w:spacing w:lineRule="atLeast" w:line="315" w:before="0" w:after="0"/>
              <w:ind w:left="0" w:right="0" w:hanging="0"/>
              <w:jc w:val="center"/>
              <w:rPr>
                <w:color w:val="auto"/>
                <w:sz w:val="21"/>
              </w:rPr>
            </w:pPr>
            <w:r>
              <w:rPr>
                <w:color w:val="auto"/>
                <w:sz w:val="21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>
      <w:pPr>
        <w:sectPr>
          <w:type w:val="continuous"/>
          <w:pgSz w:w="11906" w:h="16838"/>
          <w:pgMar w:left="1134" w:right="1134" w:header="0" w:top="1134" w:footer="0" w:bottom="1134" w:gutter="0"/>
          <w:formProt w:val="false"/>
          <w:textDirection w:val="lrTb"/>
          <w:docGrid w:type="default" w:linePitch="600" w:charSpace="32768"/>
        </w:sectPr>
      </w:pP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/>
          <w:b/>
          <w:bCs/>
          <w:i w:val="false"/>
          <w:caps w:val="false"/>
          <w:smallCaps w:val="false"/>
          <w:color w:val="auto"/>
          <w:spacing w:val="0"/>
          <w:sz w:val="24"/>
        </w:rPr>
      </w:pPr>
      <w:bookmarkStart w:id="1041" w:name="redstr770"/>
      <w:bookmarkEnd w:id="1041"/>
      <w:r>
        <w:rPr>
          <w:b/>
          <w:bCs/>
          <w:i w:val="false"/>
          <w:caps w:val="false"/>
          <w:smallCaps w:val="false"/>
          <w:color w:val="auto"/>
          <w:spacing w:val="0"/>
          <w:sz w:val="24"/>
          <w:szCs w:val="24"/>
        </w:rPr>
        <w:t>6. Психосоциальное состояние (</w:t>
      </w:r>
      <w:r>
        <w:rPr>
          <w:b/>
          <w:bCs/>
          <w:i/>
          <w:iCs/>
          <w:caps w:val="false"/>
          <w:smallCaps w:val="false"/>
          <w:color w:val="auto"/>
          <w:spacing w:val="0"/>
          <w:sz w:val="20"/>
          <w:szCs w:val="20"/>
        </w:rPr>
        <w:t>заполняется психологом</w:t>
      </w:r>
      <w:r>
        <w:rPr>
          <w:b/>
          <w:bCs/>
          <w:i w:val="false"/>
          <w:caps w:val="false"/>
          <w:smallCaps w:val="false"/>
          <w:color w:val="auto"/>
          <w:spacing w:val="0"/>
          <w:sz w:val="24"/>
          <w:szCs w:val="24"/>
        </w:rPr>
        <w:t>)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4"/>
        </w:rPr>
      </w:pPr>
      <w:bookmarkStart w:id="1042" w:name="redstr768"/>
      <w:bookmarkStart w:id="1043" w:name="redstr769"/>
      <w:bookmarkEnd w:id="1042"/>
      <w:bookmarkEnd w:id="1043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Ориентация в пространстве и времени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</w:t>
        <w:br/>
        <w:t>__________________________________________________________________________________</w:t>
        <w:br/>
      </w:r>
      <w:bookmarkStart w:id="1044" w:name="redstr766"/>
      <w:bookmarkEnd w:id="1044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Способность к восприятию информации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</w:t>
        <w:br/>
        <w:t>__________________________________________________________________________________</w:t>
        <w:br/>
      </w:r>
      <w:bookmarkStart w:id="1045" w:name="redstr764"/>
      <w:bookmarkEnd w:id="1045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Способность ясно мыслить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</w:t>
        <w:br/>
        <w:t>__________________________________________________________________________________</w:t>
        <w:br/>
      </w:r>
      <w:bookmarkStart w:id="1046" w:name="redstr762"/>
      <w:bookmarkEnd w:id="1046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Умение жить в обществе: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___________________________________________________________</w:t>
        <w:br/>
      </w:r>
      <w:bookmarkStart w:id="1047" w:name="redstr761"/>
      <w:bookmarkEnd w:id="1047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уровень коммуникабельности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</w:t>
        <w:br/>
      </w:r>
      <w:bookmarkStart w:id="1048" w:name="redstr760"/>
      <w:bookmarkEnd w:id="1048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психологическая устойчивость 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</w:t>
        <w:br/>
      </w:r>
      <w:bookmarkStart w:id="1049" w:name="redstr759"/>
      <w:bookmarkEnd w:id="1049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интерес к другим людям 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</w:t>
        <w:br/>
      </w:r>
      <w:bookmarkStart w:id="1050" w:name="redstr758"/>
      <w:bookmarkEnd w:id="1050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наличие привязанностей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____________________________________________________________</w:t>
        <w:br/>
      </w:r>
      <w:bookmarkStart w:id="1051" w:name="redstr757"/>
      <w:bookmarkEnd w:id="1051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Уровень притязаний (</w:t>
      </w:r>
      <w:r>
        <w:rPr>
          <w:b/>
          <w:bCs/>
          <w:i/>
          <w:iCs/>
          <w:caps w:val="false"/>
          <w:smallCaps w:val="false"/>
          <w:color w:val="auto"/>
          <w:spacing w:val="0"/>
          <w:sz w:val="20"/>
          <w:szCs w:val="20"/>
        </w:rPr>
        <w:t>к себе, к другим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)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</w:t>
        <w:br/>
        <w:t>__________________________________________________________________________________</w:t>
        <w:br/>
      </w:r>
      <w:bookmarkStart w:id="1052" w:name="redstr755"/>
      <w:bookmarkEnd w:id="1052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Умение справляться с трудностями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</w:t>
        <w:br/>
        <w:t>__________________________________________________________________________________</w:t>
        <w:br/>
      </w:r>
      <w:bookmarkStart w:id="1053" w:name="redstr753"/>
      <w:bookmarkEnd w:id="1053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Оптимизм, чувство юмора _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</w:t>
        <w:br/>
      </w:r>
      <w:bookmarkStart w:id="1054" w:name="redstr752"/>
      <w:bookmarkEnd w:id="1054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Уровень тревожности _____________________________________________________________</w:t>
        <w:br/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1055" w:name="redstr750"/>
      <w:bookmarkEnd w:id="1055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Эмоциональное состояние 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</w:t>
        <w:br/>
      </w:r>
      <w:bookmarkStart w:id="1056" w:name="redstr749"/>
      <w:bookmarkEnd w:id="1056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Причина психо-эмоционального стресса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</w:t>
        <w:br/>
        <w:t>__________________________________________________________________________________</w:t>
        <w:br/>
      </w:r>
      <w:bookmarkStart w:id="1057" w:name="redstr747"/>
      <w:bookmarkEnd w:id="1057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Способность сопротивления стрессу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</w:t>
        <w:br/>
      </w:r>
      <w:bookmarkStart w:id="1058" w:name="redstr745"/>
      <w:bookmarkEnd w:id="1058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Нуждаемость в психологической поддержке (</w:t>
      </w:r>
      <w:r>
        <w:rPr>
          <w:b/>
          <w:bCs/>
          <w:i/>
          <w:iCs/>
          <w:caps w:val="false"/>
          <w:smallCaps w:val="false"/>
          <w:color w:val="auto"/>
          <w:spacing w:val="0"/>
          <w:sz w:val="20"/>
          <w:szCs w:val="20"/>
        </w:rPr>
        <w:t>с учетом мнения клиента)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</w:t>
      </w:r>
    </w:p>
    <w:p>
      <w:pPr>
        <w:pStyle w:val="Style14"/>
        <w:widowControl/>
        <w:pBdr>
          <w:bottom w:val="single" w:sz="8" w:space="2" w:color="000000"/>
        </w:pBdr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4"/>
        </w:rPr>
      </w:pPr>
      <w:bookmarkStart w:id="1059" w:name="redstr744"/>
      <w:bookmarkEnd w:id="1059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1060" w:name="redstr742"/>
      <w:bookmarkEnd w:id="1060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Дополнительная информация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</w:t>
        <w:br/>
      </w:r>
      <w:bookmarkStart w:id="1061" w:name="redstr741"/>
      <w:bookmarkEnd w:id="1061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</w:r>
    </w:p>
    <w:tbl>
      <w:tblPr>
        <w:tblW w:w="9638" w:type="dxa"/>
        <w:jc w:val="lef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9638"/>
      </w:tblGrid>
      <w:tr>
        <w:trPr/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9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Выявленные проблемы и потребности по данному разделу</w:t>
            </w:r>
          </w:p>
          <w:p>
            <w:pPr>
              <w:pStyle w:val="Style19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для включения в план ухода</w:t>
            </w:r>
          </w:p>
          <w:p>
            <w:pPr>
              <w:pStyle w:val="Style19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caps w:val="false"/>
          <w:smallCaps w:val="false"/>
          <w:color w:val="auto"/>
          <w:spacing w:val="0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br/>
      </w:r>
      <w:bookmarkStart w:id="1062" w:name="redstr802"/>
      <w:bookmarkEnd w:id="1062"/>
      <w:r>
        <w:rPr>
          <w:b/>
          <w:bCs/>
          <w:i w:val="false"/>
          <w:caps w:val="false"/>
          <w:smallCaps w:val="false"/>
          <w:color w:val="auto"/>
          <w:spacing w:val="0"/>
          <w:sz w:val="24"/>
          <w:szCs w:val="24"/>
        </w:rPr>
        <w:t>7.Социальные контакты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</w:pPr>
      <w:bookmarkStart w:id="1063" w:name="redstr801"/>
      <w:bookmarkEnd w:id="1063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Имеет ли место в жизни 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  <w:lang w:val="ru-RU"/>
        </w:rPr>
        <w:t>получателя соц. услуг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 общение: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bookmarkStart w:id="1064" w:name="redstr800"/>
      <w:bookmarkEnd w:id="1064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с родственниками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_________________________________________________________________</w:t>
        <w:br/>
      </w:r>
      <w:bookmarkStart w:id="1065" w:name="redstr799"/>
      <w:bookmarkEnd w:id="1065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с соседями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_______________________________________________________________________</w:t>
        <w:br/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с друзьями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_______________________________________________________________________</w:t>
        <w:br/>
      </w:r>
      <w:bookmarkStart w:id="1066" w:name="redstr797"/>
      <w:bookmarkEnd w:id="1066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прочими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_________________________________________________________________________</w:t>
        <w:br/>
      </w:r>
      <w:bookmarkStart w:id="1067" w:name="redstr796"/>
      <w:bookmarkEnd w:id="1067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  <w:t>__________________________________________________________________________________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1068" w:name="redstr794"/>
      <w:bookmarkEnd w:id="1068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Родственники, друзья, прочие проживают: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bookmarkStart w:id="1069" w:name="redstr793"/>
      <w:bookmarkEnd w:id="1069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в пределах данного населенного пункта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</w:t>
        <w:br/>
      </w:r>
      <w:bookmarkStart w:id="1070" w:name="redstr792"/>
      <w:bookmarkEnd w:id="1070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за пределами данного населенного пункта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</w:t>
        <w:br/>
      </w:r>
      <w:bookmarkStart w:id="1071" w:name="redstr791"/>
      <w:bookmarkEnd w:id="1071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Общение посредством встреч, переписки, разговора по телефону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</w:t>
        <w:br/>
        <w:t>__________________________________________________________________________________</w:t>
        <w:br/>
      </w:r>
      <w:bookmarkStart w:id="1072" w:name="redstr788"/>
      <w:bookmarkEnd w:id="1072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Как часто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_________________________________________________________________________</w:t>
        <w:br/>
      </w:r>
      <w:bookmarkStart w:id="1073" w:name="redstr787"/>
      <w:bookmarkEnd w:id="1073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Является ли 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  <w:lang w:val="ru-RU"/>
        </w:rPr>
        <w:t>получатель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 членом клуба или других организаций (каких) ___________________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br/>
        <w:t>_______________________________________________________________________________</w:t>
      </w:r>
      <w:bookmarkStart w:id="1074" w:name="redstr785"/>
      <w:bookmarkEnd w:id="1074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</w:t>
        <w:br/>
      </w:r>
      <w:bookmarkStart w:id="1075" w:name="redstr784"/>
      <w:bookmarkEnd w:id="1075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Характер деятельности 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  <w:lang w:val="ru-RU"/>
        </w:rPr>
        <w:t>получателя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 в этих организациях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</w:t>
        <w:br/>
      </w:r>
      <w:bookmarkStart w:id="1076" w:name="redstr783"/>
      <w:bookmarkEnd w:id="1076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1077" w:name="redstr782"/>
      <w:bookmarkEnd w:id="1077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1078" w:name="redstr781"/>
      <w:bookmarkEnd w:id="1078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Сохранил ли связи с коллективом прежней работы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</w:t>
        <w:br/>
        <w:t>__________________________________________________________________________________</w:t>
        <w:br/>
        <w:t>__________________________________________________________________________________</w:t>
        <w:br/>
      </w:r>
      <w:bookmarkStart w:id="1079" w:name="redstr778"/>
      <w:bookmarkEnd w:id="1079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Средства получения информации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</w:t>
        <w:br/>
        <w:t>__________________________________________________________________________________</w:t>
        <w:br/>
      </w:r>
      <w:bookmarkStart w:id="1080" w:name="redstr775"/>
      <w:bookmarkEnd w:id="1080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                                       </w:t>
      </w:r>
      <w:r>
        <w:rPr>
          <w:b/>
          <w:bCs/>
          <w:i/>
          <w:iCs/>
          <w:caps w:val="false"/>
          <w:smallCaps w:val="false"/>
          <w:color w:val="auto"/>
          <w:spacing w:val="0"/>
          <w:sz w:val="20"/>
          <w:szCs w:val="20"/>
        </w:rPr>
        <w:t>(TV, радио, периодические издания, другое)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bookmarkStart w:id="1081" w:name="redstr774"/>
      <w:bookmarkEnd w:id="1081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Следит ли за жизнью общества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</w:t>
        <w:br/>
        <w:t xml:space="preserve">                                                                </w:t>
      </w:r>
      <w:r>
        <w:rPr>
          <w:b/>
          <w:bCs/>
          <w:i/>
          <w:iCs/>
          <w:caps w:val="false"/>
          <w:smallCaps w:val="false"/>
          <w:color w:val="auto"/>
          <w:spacing w:val="0"/>
          <w:sz w:val="20"/>
          <w:szCs w:val="20"/>
        </w:rPr>
        <w:t>(</w:t>
      </w:r>
      <w:r>
        <w:rPr>
          <w:b/>
          <w:bCs/>
          <w:i/>
          <w:iCs/>
          <w:caps w:val="false"/>
          <w:smallCaps w:val="false"/>
          <w:color w:val="auto"/>
          <w:spacing w:val="0"/>
          <w:sz w:val="20"/>
          <w:szCs w:val="20"/>
        </w:rPr>
        <w:t>постоянно/нерегулярно/неинтересуется</w:t>
      </w:r>
      <w:r>
        <w:rPr>
          <w:b/>
          <w:bCs/>
          <w:i/>
          <w:iCs/>
          <w:caps w:val="false"/>
          <w:smallCaps w:val="false"/>
          <w:color w:val="auto"/>
          <w:spacing w:val="0"/>
          <w:sz w:val="20"/>
          <w:szCs w:val="20"/>
        </w:rPr>
        <w:t>)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br/>
      </w:r>
      <w:bookmarkStart w:id="1082" w:name="redstr772"/>
      <w:bookmarkEnd w:id="1082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Дополнительная информация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</w:t>
        <w:br/>
      </w:r>
      <w:bookmarkStart w:id="1083" w:name="redstr771"/>
      <w:bookmarkEnd w:id="1083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</w:r>
    </w:p>
    <w:p>
      <w:pPr>
        <w:sectPr>
          <w:type w:val="continuous"/>
          <w:pgSz w:w="11906" w:h="16838"/>
          <w:pgMar w:left="1134" w:right="1134" w:header="0" w:top="1134" w:footer="0" w:bottom="1134" w:gutter="0"/>
          <w:pgNumType w:fmt="decimal"/>
          <w:formProt w:val="false"/>
          <w:textDirection w:val="lrTb"/>
          <w:docGrid w:type="default" w:linePitch="600" w:charSpace="32768"/>
        </w:sectPr>
      </w:pPr>
    </w:p>
    <w:p>
      <w:pPr>
        <w:pStyle w:val="Normal"/>
        <w:spacing w:before="0" w:after="0"/>
        <w:ind w:left="0" w:right="0" w:hanging="0"/>
        <w:rPr>
          <w:color w:val="auto"/>
          <w:sz w:val="4"/>
          <w:szCs w:val="4"/>
        </w:rPr>
      </w:pPr>
      <w:r>
        <w:rPr>
          <w:color w:val="auto"/>
          <w:sz w:val="4"/>
          <w:szCs w:val="4"/>
        </w:rPr>
      </w:r>
      <w:bookmarkStart w:id="1084" w:name="P0071"/>
      <w:bookmarkStart w:id="1085" w:name="justWrapper3"/>
      <w:bookmarkStart w:id="1086" w:name="P0071"/>
      <w:bookmarkStart w:id="1087" w:name="justWrapper3"/>
      <w:bookmarkEnd w:id="1086"/>
      <w:bookmarkEnd w:id="1087"/>
    </w:p>
    <w:tbl>
      <w:tblPr>
        <w:tblW w:w="9645" w:type="dxa"/>
        <w:jc w:val="left"/>
        <w:tblInd w:w="0" w:type="dxa"/>
        <w:tblBorders/>
        <w:tblCellMar>
          <w:top w:w="0" w:type="dxa"/>
          <w:left w:w="0" w:type="dxa"/>
          <w:bottom w:w="0" w:type="dxa"/>
          <w:right w:w="0" w:type="dxa"/>
        </w:tblCellMar>
      </w:tblPr>
      <w:tblGrid>
        <w:gridCol w:w="9645"/>
      </w:tblGrid>
      <w:tr>
        <w:trPr/>
        <w:tc>
          <w:tcPr>
            <w:tcW w:w="9645" w:type="dxa"/>
            <w:tcBorders/>
            <w:shd w:fill="auto" w:val="clear"/>
            <w:vAlign w:val="center"/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</w:p>
        </w:tc>
      </w:tr>
      <w:tr>
        <w:trPr/>
        <w:tc>
          <w:tcPr>
            <w:tcW w:w="9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jc w:val="center"/>
              <w:rPr>
                <w:color w:val="auto"/>
                <w:sz w:val="21"/>
              </w:rPr>
            </w:pPr>
            <w:bookmarkStart w:id="1088" w:name="P00710000"/>
            <w:bookmarkEnd w:id="1088"/>
            <w:r>
              <w:rPr>
                <w:color w:val="auto"/>
                <w:sz w:val="21"/>
              </w:rPr>
              <w:t xml:space="preserve">Выявленные проблемы и потребности по данному разделу </w:t>
            </w:r>
          </w:p>
          <w:p>
            <w:pPr>
              <w:pStyle w:val="Style19"/>
              <w:pBdr/>
              <w:spacing w:lineRule="atLeast" w:line="315" w:before="0" w:after="0"/>
              <w:ind w:left="0" w:right="0" w:hanging="0"/>
              <w:jc w:val="center"/>
              <w:rPr>
                <w:color w:val="auto"/>
                <w:sz w:val="21"/>
              </w:rPr>
            </w:pPr>
            <w:r>
              <w:rPr>
                <w:color w:val="auto"/>
                <w:sz w:val="21"/>
              </w:rPr>
              <w:t>для включения в план ухода</w:t>
            </w:r>
          </w:p>
          <w:p>
            <w:pPr>
              <w:pStyle w:val="Style19"/>
              <w:pBdr/>
              <w:spacing w:lineRule="atLeast" w:line="315" w:before="0" w:after="0"/>
              <w:ind w:left="0" w:right="0" w:hanging="0"/>
              <w:jc w:val="center"/>
              <w:rPr>
                <w:color w:val="auto"/>
                <w:sz w:val="21"/>
              </w:rPr>
            </w:pPr>
            <w:r>
              <w:rPr>
                <w:color w:val="auto"/>
                <w:sz w:val="21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>
      <w:pPr>
        <w:sectPr>
          <w:type w:val="continuous"/>
          <w:pgSz w:w="11906" w:h="16838"/>
          <w:pgMar w:left="1134" w:right="1134" w:header="0" w:top="1134" w:footer="0" w:bottom="1134" w:gutter="0"/>
          <w:formProt w:val="false"/>
          <w:textDirection w:val="lrTb"/>
          <w:docGrid w:type="default" w:linePitch="600" w:charSpace="32768"/>
        </w:sectPr>
      </w:pP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bookmarkStart w:id="1089" w:name="P0072"/>
      <w:bookmarkEnd w:id="1089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br/>
      </w:r>
      <w:bookmarkStart w:id="1090" w:name="redstr833"/>
      <w:bookmarkEnd w:id="1090"/>
      <w:r>
        <w:rPr>
          <w:b/>
          <w:bCs/>
          <w:i w:val="false"/>
          <w:caps w:val="false"/>
          <w:smallCaps w:val="false"/>
          <w:color w:val="auto"/>
          <w:spacing w:val="0"/>
          <w:sz w:val="24"/>
          <w:szCs w:val="24"/>
        </w:rPr>
        <w:t>8.   Материальное положение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</w:pPr>
      <w:bookmarkStart w:id="1091" w:name="redstr832"/>
      <w:bookmarkEnd w:id="1091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Источники дохода: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bookmarkStart w:id="1092" w:name="redstr831"/>
      <w:bookmarkEnd w:id="1092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пенсия _________________________________________________________________________</w:t>
        <w:br/>
      </w:r>
      <w:bookmarkStart w:id="1093" w:name="redstr830"/>
      <w:bookmarkEnd w:id="1093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пенсия Кузбасса _________________________________________________________________</w:t>
        <w:br/>
      </w:r>
      <w:bookmarkStart w:id="1094" w:name="redstr829"/>
      <w:bookmarkEnd w:id="1094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регресс _________________________________________________________________________</w:t>
        <w:br/>
      </w:r>
      <w:bookmarkStart w:id="1095" w:name="redstr828"/>
      <w:bookmarkEnd w:id="1095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алименты _______________________________________________________________________</w:t>
        <w:br/>
      </w:r>
      <w:bookmarkStart w:id="1096" w:name="redstr827"/>
      <w:bookmarkEnd w:id="1096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другие доходы _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</w:t>
        <w:br/>
      </w:r>
      <w:bookmarkStart w:id="1097" w:name="redstr826"/>
      <w:bookmarkEnd w:id="1097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</w:t>
      </w:r>
      <w:bookmarkStart w:id="1098" w:name="redstr825"/>
      <w:bookmarkEnd w:id="1098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1099" w:name="redstr824"/>
      <w:bookmarkEnd w:id="1099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помощь предприятия (сумма, периодичность)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</w:t>
        <w:br/>
        <w:t>__________________________________________________________________________________</w:t>
        <w:br/>
        <w:t>__________________________________________________________________________________</w:t>
        <w:br/>
      </w:r>
      <w:bookmarkStart w:id="1100" w:name="redstr821"/>
      <w:bookmarkEnd w:id="1100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помощь фондов, организаций (каких, сумма, периодичность) 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</w:t>
        <w:br/>
      </w:r>
      <w:bookmarkStart w:id="1101" w:name="redstr820"/>
      <w:bookmarkEnd w:id="1101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  <w:t>_________________________________________________________________________________</w:t>
      </w:r>
      <w:bookmarkStart w:id="1102" w:name="redstr818"/>
      <w:bookmarkEnd w:id="1102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</w:t>
        <w:br/>
      </w:r>
      <w:bookmarkStart w:id="1103" w:name="redstr817"/>
      <w:bookmarkEnd w:id="1103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доход членов семьи, проживающих совместно (</w:t>
      </w:r>
      <w:r>
        <w:rPr>
          <w:b/>
          <w:bCs/>
          <w:i/>
          <w:iCs/>
          <w:caps w:val="false"/>
          <w:smallCaps w:val="false"/>
          <w:color w:val="auto"/>
          <w:spacing w:val="0"/>
          <w:sz w:val="20"/>
          <w:szCs w:val="20"/>
        </w:rPr>
        <w:t>выше/ниже ПМ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)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</w:t>
        <w:br/>
        <w:t>________________________________________________________________________________</w:t>
      </w:r>
      <w:bookmarkStart w:id="1104" w:name="redstr815"/>
      <w:bookmarkEnd w:id="1104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</w:t>
        <w:br/>
      </w:r>
      <w:bookmarkStart w:id="1105" w:name="redstr814"/>
      <w:bookmarkEnd w:id="1105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Среднедушевой доход по состоянию на "__"_____________ 200_ г.: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br/>
        <w:t xml:space="preserve">_____________________________________________________________________________ 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руб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.</w:t>
        <w:br/>
      </w:r>
      <w:bookmarkStart w:id="1106" w:name="redstr812"/>
      <w:bookmarkEnd w:id="1106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Льготы (федеральные, областные, местные)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</w:t>
        <w:br/>
      </w:r>
      <w:bookmarkStart w:id="1107" w:name="redstr811"/>
      <w:bookmarkEnd w:id="1107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1108" w:name="redstr810"/>
      <w:bookmarkEnd w:id="1108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  <w:t>__________________________________________________________________________________</w:t>
        <w:br/>
        <w:t>__________________________________________________________________________________</w:t>
        <w:br/>
        <w:t>__________________________________________________________________________________</w:t>
        <w:br/>
      </w:r>
      <w:bookmarkStart w:id="1109" w:name="redstr806"/>
      <w:bookmarkEnd w:id="1109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____________________________________________________________________________________________________________________________________________________________________</w:t>
        <w:br/>
      </w:r>
      <w:bookmarkStart w:id="1110" w:name="redstr805"/>
      <w:bookmarkEnd w:id="1110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Обязательные расходы (платежи, медикаменты, другие)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</w:t>
        <w:br/>
      </w:r>
      <w:bookmarkStart w:id="1111" w:name="redstr804"/>
      <w:bookmarkEnd w:id="1111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1112" w:name="redstr803"/>
      <w:bookmarkEnd w:id="1112"/>
    </w:p>
    <w:p>
      <w:pPr>
        <w:sectPr>
          <w:type w:val="continuous"/>
          <w:pgSz w:w="11906" w:h="16838"/>
          <w:pgMar w:left="1134" w:right="1134" w:header="0" w:top="1134" w:footer="0" w:bottom="1134" w:gutter="0"/>
          <w:pgNumType w:fmt="decimal"/>
          <w:formProt w:val="false"/>
          <w:textDirection w:val="lrTb"/>
          <w:docGrid w:type="default" w:linePitch="600" w:charSpace="32768"/>
        </w:sectPr>
      </w:pPr>
    </w:p>
    <w:p>
      <w:pPr>
        <w:pStyle w:val="Normal"/>
        <w:spacing w:before="0" w:after="0"/>
        <w:ind w:left="0" w:right="0" w:hanging="0"/>
        <w:rPr>
          <w:color w:val="auto"/>
          <w:sz w:val="4"/>
          <w:szCs w:val="4"/>
        </w:rPr>
      </w:pPr>
      <w:r>
        <w:rPr>
          <w:color w:val="auto"/>
          <w:sz w:val="4"/>
          <w:szCs w:val="4"/>
        </w:rPr>
      </w:r>
      <w:bookmarkStart w:id="1113" w:name="P0073"/>
      <w:bookmarkStart w:id="1114" w:name="justWrapper4"/>
      <w:bookmarkStart w:id="1115" w:name="P0073"/>
      <w:bookmarkStart w:id="1116" w:name="justWrapper4"/>
      <w:bookmarkEnd w:id="1115"/>
      <w:bookmarkEnd w:id="1116"/>
    </w:p>
    <w:tbl>
      <w:tblPr>
        <w:tblW w:w="9645" w:type="dxa"/>
        <w:jc w:val="left"/>
        <w:tblInd w:w="0" w:type="dxa"/>
        <w:tblBorders/>
        <w:tblCellMar>
          <w:top w:w="0" w:type="dxa"/>
          <w:left w:w="0" w:type="dxa"/>
          <w:bottom w:w="0" w:type="dxa"/>
          <w:right w:w="0" w:type="dxa"/>
        </w:tblCellMar>
      </w:tblPr>
      <w:tblGrid>
        <w:gridCol w:w="9645"/>
      </w:tblGrid>
      <w:tr>
        <w:trPr/>
        <w:tc>
          <w:tcPr>
            <w:tcW w:w="9645" w:type="dxa"/>
            <w:tcBorders/>
            <w:shd w:fill="auto" w:val="clear"/>
            <w:vAlign w:val="center"/>
          </w:tcPr>
          <w:p>
            <w:pPr>
              <w:pStyle w:val="Style19"/>
              <w:ind w:left="0" w:right="0" w:hanging="0"/>
              <w:rPr>
                <w:color w:val="auto"/>
                <w:sz w:val="4"/>
                <w:szCs w:val="4"/>
              </w:rPr>
            </w:pPr>
            <w:r>
              <w:rPr>
                <w:color w:val="auto"/>
                <w:sz w:val="4"/>
                <w:szCs w:val="4"/>
              </w:rPr>
            </w:r>
          </w:p>
        </w:tc>
      </w:tr>
      <w:tr>
        <w:trPr/>
        <w:tc>
          <w:tcPr>
            <w:tcW w:w="9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28" w:type="dxa"/>
              <w:left w:w="20" w:type="dxa"/>
              <w:bottom w:w="28" w:type="dxa"/>
              <w:right w:w="28" w:type="dxa"/>
            </w:tcMar>
          </w:tcPr>
          <w:p>
            <w:pPr>
              <w:pStyle w:val="Style19"/>
              <w:pBdr/>
              <w:spacing w:lineRule="atLeast" w:line="315" w:before="0" w:after="0"/>
              <w:ind w:left="0" w:right="0" w:hanging="0"/>
              <w:jc w:val="center"/>
              <w:rPr>
                <w:color w:val="auto"/>
                <w:sz w:val="21"/>
              </w:rPr>
            </w:pPr>
            <w:bookmarkStart w:id="1117" w:name="P00730000"/>
            <w:bookmarkEnd w:id="1117"/>
            <w:r>
              <w:rPr>
                <w:color w:val="auto"/>
                <w:sz w:val="21"/>
              </w:rPr>
              <w:t xml:space="preserve">Выявленные проблемы и потребности по данному разделу </w:t>
            </w:r>
          </w:p>
          <w:p>
            <w:pPr>
              <w:pStyle w:val="Style19"/>
              <w:pBdr/>
              <w:spacing w:lineRule="atLeast" w:line="315" w:before="0" w:after="0"/>
              <w:ind w:left="0" w:right="0" w:hanging="0"/>
              <w:jc w:val="center"/>
              <w:rPr>
                <w:color w:val="auto"/>
                <w:sz w:val="21"/>
              </w:rPr>
            </w:pPr>
            <w:r>
              <w:rPr>
                <w:color w:val="auto"/>
                <w:sz w:val="21"/>
              </w:rPr>
              <w:t>для включения в план ухода</w:t>
            </w:r>
          </w:p>
          <w:p>
            <w:pPr>
              <w:pStyle w:val="Style19"/>
              <w:pBdr/>
              <w:spacing w:lineRule="atLeast" w:line="315" w:before="0" w:after="0"/>
              <w:ind w:left="0" w:right="0" w:hanging="0"/>
              <w:jc w:val="center"/>
              <w:rPr>
                <w:color w:val="auto"/>
                <w:sz w:val="21"/>
              </w:rPr>
            </w:pPr>
            <w:r>
              <w:rPr>
                <w:color w:val="auto"/>
                <w:sz w:val="21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>
      <w:pPr>
        <w:sectPr>
          <w:type w:val="continuous"/>
          <w:pgSz w:w="11906" w:h="16838"/>
          <w:pgMar w:left="1134" w:right="1134" w:header="0" w:top="1134" w:footer="0" w:bottom="1134" w:gutter="0"/>
          <w:formProt w:val="false"/>
          <w:textDirection w:val="lrTb"/>
          <w:docGrid w:type="default" w:linePitch="600" w:charSpace="32768"/>
        </w:sectPr>
      </w:pP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bookmarkStart w:id="1118" w:name="P0074"/>
      <w:bookmarkEnd w:id="1118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br/>
      </w:r>
      <w:bookmarkStart w:id="1119" w:name="redstr921"/>
      <w:bookmarkEnd w:id="1119"/>
      <w:r>
        <w:rPr>
          <w:b/>
          <w:bCs/>
          <w:i w:val="false"/>
          <w:caps w:val="false"/>
          <w:smallCaps w:val="false"/>
          <w:color w:val="auto"/>
          <w:spacing w:val="0"/>
          <w:sz w:val="24"/>
          <w:szCs w:val="24"/>
        </w:rPr>
        <w:t>9. Организация досуга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</w:pPr>
      <w:bookmarkStart w:id="1120" w:name="redstr920"/>
      <w:bookmarkEnd w:id="1120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Как организовано свободное время 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  <w:lang w:val="ru-RU"/>
        </w:rPr>
        <w:t>получателя соц. услуг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: 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bookmarkStart w:id="1121" w:name="redstr919"/>
      <w:bookmarkEnd w:id="1121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спокойный отдых (хобби, ремесло, чтение, прочее)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</w:t>
        <w:br/>
        <w:t>__________________________________________________________________________________</w:t>
        <w:br/>
        <w:t>__________________________________________________________________________________</w:t>
        <w:br/>
        <w:t>__________________________________________________________________________________</w:t>
        <w:br/>
      </w:r>
      <w:bookmarkStart w:id="1122" w:name="redstr915"/>
      <w:bookmarkEnd w:id="1122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активный отдых </w:t>
      </w:r>
      <w:bookmarkStart w:id="1123" w:name="redstr914"/>
      <w:bookmarkEnd w:id="1123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(прогулки, </w:t>
      </w:r>
      <w:bookmarkStart w:id="1124" w:name="redstr913"/>
      <w:bookmarkEnd w:id="1124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посещение театра, </w:t>
      </w:r>
      <w:bookmarkStart w:id="1125" w:name="redstr912"/>
      <w:bookmarkEnd w:id="1125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занятия </w:t>
      </w:r>
      <w:bookmarkStart w:id="1126" w:name="redstr911"/>
      <w:bookmarkEnd w:id="1126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спортом, клубы по</w:t>
        <w:br/>
      </w:r>
      <w:bookmarkStart w:id="1127" w:name="redstr910"/>
      <w:bookmarkEnd w:id="1127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интересам, прочее) _______________________________________________________________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br/>
      </w:r>
      <w:bookmarkStart w:id="1128" w:name="redstr909"/>
      <w:bookmarkEnd w:id="1128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  <w:t>__________________________________________________________________________________</w:t>
        <w:br/>
        <w:t>__________________________________________________________________________________</w:t>
        <w:br/>
        <w:t>__________________________________________________________________________________</w:t>
        <w:br/>
      </w:r>
      <w:bookmarkStart w:id="1129" w:name="redstr905"/>
      <w:bookmarkEnd w:id="1129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Забота о животных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_________________________________________________________________</w:t>
        <w:br/>
      </w:r>
      <w:bookmarkStart w:id="1130" w:name="redstr904"/>
      <w:bookmarkEnd w:id="1130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1131" w:name="redstr903"/>
      <w:bookmarkEnd w:id="1131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Разведение комнатных растений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</w:t>
        <w:br/>
      </w:r>
      <w:bookmarkStart w:id="1132" w:name="redstr902"/>
      <w:bookmarkEnd w:id="1132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1133" w:name="redstr901"/>
      <w:bookmarkEnd w:id="1133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1134" w:name="redstr900"/>
      <w:bookmarkEnd w:id="1134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Работа на приусадебном участке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 _____________________________________________________</w:t>
        <w:br/>
      </w:r>
      <w:bookmarkStart w:id="1135" w:name="redstr899"/>
      <w:bookmarkEnd w:id="1135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  <w:t>__________________________________________________________________________________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1136" w:name="redstr897"/>
      <w:bookmarkEnd w:id="1136"/>
      <w:r>
        <w:rPr>
          <w:b/>
          <w:bCs/>
          <w:i w:val="false"/>
          <w:caps w:val="false"/>
          <w:smallCaps w:val="false"/>
          <w:color w:val="auto"/>
          <w:spacing w:val="0"/>
          <w:sz w:val="24"/>
          <w:szCs w:val="24"/>
        </w:rPr>
        <w:t>10. Дополнительная информация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bookmarkStart w:id="1137" w:name="redstr896"/>
      <w:bookmarkEnd w:id="1137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  <w:t>__________________________________________________________________________________</w:t>
        <w:br/>
      </w:r>
      <w:bookmarkStart w:id="1138" w:name="redstr894"/>
      <w:bookmarkEnd w:id="1138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1139" w:name="redstr893"/>
      <w:bookmarkEnd w:id="1139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1140" w:name="redstr892"/>
      <w:bookmarkEnd w:id="1140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1141" w:name="redstr891"/>
      <w:bookmarkEnd w:id="1141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  <w:t>__________________________________________________________________________________</w:t>
        <w:br/>
      </w:r>
      <w:bookmarkStart w:id="1142" w:name="redstr889"/>
      <w:bookmarkEnd w:id="1142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1143" w:name="redstr888"/>
      <w:bookmarkEnd w:id="1143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1144" w:name="redstr887"/>
      <w:bookmarkEnd w:id="1144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1145" w:name="redstr886"/>
      <w:bookmarkEnd w:id="1145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1146" w:name="redstr885"/>
      <w:bookmarkEnd w:id="1146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1147" w:name="redstr881"/>
      <w:bookmarkEnd w:id="1147"/>
      <w:r>
        <w:rPr>
          <w:b/>
          <w:bCs/>
          <w:i w:val="false"/>
          <w:caps w:val="false"/>
          <w:smallCaps w:val="false"/>
          <w:color w:val="auto"/>
          <w:spacing w:val="0"/>
          <w:sz w:val="24"/>
          <w:szCs w:val="24"/>
        </w:rPr>
        <w:t>11. Заключение комиссии по итогам проведения оценки нуждаемости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"__"_____________200___г</w:t>
      </w:r>
      <w:bookmarkStart w:id="1148" w:name="redstr879"/>
      <w:bookmarkEnd w:id="1148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. 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  <w:t>_________________________________________________________________________________</w:t>
      </w:r>
      <w:bookmarkStart w:id="1149" w:name="redstr877"/>
      <w:bookmarkEnd w:id="1149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___________________________________________________________________________________</w:t>
        <w:br/>
        <w:t>__________________________________________________________________________________</w:t>
        <w:br/>
        <w:t>_________________________________________________________________________________</w:t>
      </w:r>
      <w:bookmarkStart w:id="1150" w:name="redstr874"/>
      <w:bookmarkEnd w:id="1150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___________________________________________________________________________________</w:t>
        <w:br/>
        <w:t>__________________________________________________________________________</w:t>
      </w:r>
      <w:bookmarkStart w:id="1151" w:name="redstr872"/>
      <w:bookmarkStart w:id="1152" w:name="redstr871"/>
      <w:bookmarkEnd w:id="1151"/>
      <w:bookmarkEnd w:id="1152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</w:t>
        <w:br/>
      </w:r>
      <w:bookmarkStart w:id="1153" w:name="redstr870"/>
      <w:bookmarkEnd w:id="1153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</w:r>
      <w:bookmarkStart w:id="1154" w:name="redstr868"/>
      <w:bookmarkEnd w:id="1154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</w:t>
      </w:r>
      <w:bookmarkStart w:id="1155" w:name="redstr867"/>
      <w:bookmarkEnd w:id="1155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____________________________________________________________________________________</w:t>
        <w:br/>
      </w:r>
      <w:bookmarkStart w:id="1156" w:name="redstr866"/>
      <w:bookmarkEnd w:id="1156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  <w:t>__________________________________________________________________________________</w:t>
        <w:br/>
        <w:t>__________________________________________________________________________</w:t>
      </w:r>
      <w:bookmarkStart w:id="1157" w:name="redstr863"/>
      <w:bookmarkEnd w:id="1157"/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center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<w:br/>
      </w:r>
      <w:bookmarkStart w:id="1158" w:name="redstr861"/>
      <w:bookmarkEnd w:id="1158"/>
      <w:r>
        <w:rPr>
          <w:b/>
          <w:bCs/>
          <w:i w:val="false"/>
          <w:caps w:val="false"/>
          <w:smallCaps w:val="false"/>
          <w:color w:val="auto"/>
          <w:spacing w:val="0"/>
          <w:sz w:val="24"/>
          <w:szCs w:val="24"/>
        </w:rPr>
        <w:t>Подписи членов комиссии: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br/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  <w:lang w:val="ru-RU"/>
        </w:rPr>
        <w:t>Ф.И.О.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________________________________________________ </w:t>
      </w:r>
      <w:bookmarkStart w:id="1159" w:name="redstr857"/>
      <w:bookmarkEnd w:id="1159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  <w:lang w:val="ru-RU"/>
        </w:rPr>
        <w:t>Подпись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_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bookmarkStart w:id="1160" w:name="redstr856"/>
      <w:bookmarkStart w:id="1161" w:name="redstr847"/>
      <w:bookmarkStart w:id="1162" w:name="redstr848"/>
      <w:bookmarkStart w:id="1163" w:name="redstr849"/>
      <w:bookmarkStart w:id="1164" w:name="redstr850"/>
      <w:bookmarkStart w:id="1165" w:name="redstr851"/>
      <w:bookmarkStart w:id="1166" w:name="redstr852"/>
      <w:bookmarkStart w:id="1167" w:name="redstr853"/>
      <w:bookmarkStart w:id="1168" w:name="redstr854"/>
      <w:bookmarkStart w:id="1169" w:name="redstr855"/>
      <w:bookmarkEnd w:id="1160"/>
      <w:bookmarkEnd w:id="1161"/>
      <w:bookmarkEnd w:id="1162"/>
      <w:bookmarkEnd w:id="1163"/>
      <w:bookmarkEnd w:id="1164"/>
      <w:bookmarkEnd w:id="1165"/>
      <w:bookmarkEnd w:id="1166"/>
      <w:bookmarkEnd w:id="1167"/>
      <w:bookmarkEnd w:id="1168"/>
      <w:bookmarkEnd w:id="1169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  <w:lang w:val="ru-RU"/>
        </w:rPr>
        <w:t>Ф.И.О.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________________________________________________ </w:t>
      </w:r>
      <w:bookmarkStart w:id="1170" w:name="redstr8571"/>
      <w:bookmarkEnd w:id="1170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  <w:lang w:val="ru-RU"/>
        </w:rPr>
        <w:t>Подпись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_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  <w:lang w:val="ru-RU"/>
        </w:rPr>
        <w:t>Ф.И.О.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________________________________________________ </w:t>
      </w:r>
      <w:bookmarkStart w:id="1171" w:name="redstr8572"/>
      <w:bookmarkEnd w:id="1171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  <w:lang w:val="ru-RU"/>
        </w:rPr>
        <w:t>Подпись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_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  <w:lang w:val="ru-RU"/>
        </w:rPr>
        <w:t>Ф.И.О.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________________________________________________ </w:t>
      </w:r>
      <w:bookmarkStart w:id="1172" w:name="redstr8573"/>
      <w:bookmarkEnd w:id="1172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  <w:lang w:val="ru-RU"/>
        </w:rPr>
        <w:t>Подпись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_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  <w:lang w:val="ru-RU"/>
        </w:rPr>
        <w:t>Ф.И.О.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________________________________________________ </w:t>
      </w:r>
      <w:bookmarkStart w:id="1173" w:name="redstr8574"/>
      <w:bookmarkEnd w:id="1173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  <w:lang w:val="ru-RU"/>
        </w:rPr>
        <w:t>Подпись</w:t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_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</w:t>
        <w:br/>
        <w:br/>
      </w:r>
      <w:bookmarkStart w:id="1174" w:name="redstr846"/>
      <w:bookmarkEnd w:id="1174"/>
      <w:r>
        <w:rPr>
          <w:b/>
          <w:bCs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Подпись </w:t>
      </w:r>
      <w:r>
        <w:rPr>
          <w:b/>
          <w:bCs/>
          <w:i w:val="false"/>
          <w:caps w:val="false"/>
          <w:smallCaps w:val="false"/>
          <w:color w:val="auto"/>
          <w:spacing w:val="0"/>
          <w:sz w:val="24"/>
          <w:szCs w:val="24"/>
          <w:lang w:val="ru-RU"/>
        </w:rPr>
        <w:t>получателя соц. услуг: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</w:pPr>
      <w:bookmarkStart w:id="1175" w:name="redstr845"/>
      <w:bookmarkEnd w:id="1175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С актом оценки нуждаемости ознакомлен. Согласен на передачу и использование</w:t>
        <w:br/>
      </w:r>
      <w:bookmarkStart w:id="1176" w:name="redstr844"/>
      <w:bookmarkEnd w:id="1176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информации в моих интересах.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center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bookmarkStart w:id="1177" w:name="redstr843"/>
      <w:bookmarkEnd w:id="1177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Ф.,И.,О. _______________________________ подпись 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</w:t>
        <w:br/>
        <w:br/>
      </w:r>
      <w:bookmarkStart w:id="1178" w:name="redstr842"/>
      <w:bookmarkEnd w:id="1178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Дата"__"_____________200____г.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br/>
        <w:br/>
      </w:r>
      <w:bookmarkStart w:id="1179" w:name="redstr841"/>
      <w:bookmarkEnd w:id="1179"/>
      <w:r>
        <w:rPr>
          <w:b/>
          <w:bCs/>
          <w:i w:val="false"/>
          <w:caps w:val="false"/>
          <w:smallCaps w:val="false"/>
          <w:color w:val="auto"/>
          <w:spacing w:val="0"/>
          <w:sz w:val="24"/>
          <w:szCs w:val="24"/>
        </w:rPr>
        <w:t>Решение руководителя органа социальной защиты: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  <w:t>__________________________________________________________________________________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center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t>__________________________________________________________________________________</w:t>
        <w:br/>
        <w:br/>
      </w:r>
      <w:bookmarkStart w:id="1180" w:name="redstr838"/>
      <w:bookmarkEnd w:id="1180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"__"_____________200____г. </w:t>
      </w:r>
      <w:bookmarkStart w:id="1181" w:name="redstr837"/>
      <w:bookmarkEnd w:id="1181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                     Подпись ______________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br/>
      </w:r>
      <w:bookmarkStart w:id="1182" w:name="redstr836"/>
      <w:bookmarkEnd w:id="1182"/>
      <w:r>
        <w:rPr>
          <w:b/>
          <w:bCs/>
          <w:i w:val="false"/>
          <w:caps w:val="false"/>
          <w:smallCaps w:val="false"/>
          <w:color w:val="auto"/>
          <w:spacing w:val="0"/>
          <w:sz w:val="24"/>
          <w:szCs w:val="24"/>
        </w:rPr>
        <w:t>Заключение комиссии</w:t>
      </w:r>
      <w:bookmarkStart w:id="1183" w:name="redstr835"/>
      <w:bookmarkEnd w:id="1183"/>
      <w:r>
        <w:rPr>
          <w:b/>
          <w:bCs/>
          <w:i w:val="false"/>
          <w:caps w:val="false"/>
          <w:smallCaps w:val="false"/>
          <w:color w:val="auto"/>
          <w:spacing w:val="0"/>
          <w:sz w:val="24"/>
          <w:szCs w:val="24"/>
        </w:rPr>
        <w:t xml:space="preserve"> по итогам проведения повторной оценки нуждаемости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br/>
      </w:r>
      <w:bookmarkStart w:id="1184" w:name="redstr834"/>
      <w:bookmarkEnd w:id="1184"/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от "__"_____________ 200___ г.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center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</w:pP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color w:val="auto"/>
        </w:rPr>
      </w:pPr>
      <w:r>
        <w:rPr>
          <w:color w:val="auto"/>
        </w:rPr>
      </w:r>
      <w:bookmarkStart w:id="1185" w:name="redstr197"/>
      <w:bookmarkStart w:id="1186" w:name="redstr197"/>
      <w:bookmarkEnd w:id="1186"/>
    </w:p>
    <w:p>
      <w:pPr>
        <w:pStyle w:val="Style14"/>
        <w:rPr>
          <w:color w:val="auto"/>
        </w:rPr>
      </w:pPr>
      <w:r>
        <w:rPr>
          <w:color w:val="auto"/>
        </w:rPr>
        <w:br/>
      </w:r>
    </w:p>
    <w:p>
      <w:pPr>
        <w:pStyle w:val="Style14"/>
        <w:widowControl/>
        <w:pBdr/>
        <w:spacing w:lineRule="atLeast" w:line="315" w:before="0" w:after="0"/>
        <w:ind w:left="0" w:right="0" w:hanging="0"/>
        <w:jc w:val="both"/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color w:val="auto"/>
          <w:spacing w:val="0"/>
          <w:sz w:val="21"/>
        </w:rPr>
        <w:br/>
        <w:br/>
        <w:br/>
        <w:br/>
        <w:br/>
        <w:br/>
        <w:br/>
        <w:t xml:space="preserve"> </w:t>
        <w:br/>
        <w:br/>
        <w:br/>
        <w:br/>
      </w:r>
      <w:bookmarkStart w:id="1187" w:name="redstr"/>
      <w:bookmarkEnd w:id="1187"/>
    </w:p>
    <w:p>
      <w:pPr>
        <w:pStyle w:val="Style14"/>
        <w:rPr>
          <w:color w:val="auto"/>
        </w:rPr>
      </w:pPr>
      <w:r>
        <w:rPr>
          <w:color w:val="auto"/>
        </w:rPr>
        <w:br/>
      </w:r>
      <w:r>
        <w:rPr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br/>
      </w:r>
    </w:p>
    <w:p>
      <w:pPr>
        <w:pStyle w:val="Style14"/>
        <w:widowControl/>
        <w:pBdr/>
        <w:tabs>
          <w:tab w:val="clear" w:pos="706"/>
          <w:tab w:val="left" w:pos="142" w:leader="none"/>
          <w:tab w:val="left" w:pos="3880" w:leader="none"/>
        </w:tabs>
        <w:spacing w:lineRule="atLeast" w:line="315" w:before="0" w:after="0"/>
        <w:ind w:left="0" w:right="0" w:hanging="0"/>
        <w:jc w:val="center"/>
        <w:rPr>
          <w:rFonts w:ascii="Times New Roman" w:hAnsi="Times New Roman" w:cs="Times New Roman"/>
          <w:b w:val="false"/>
          <w:b/>
          <w:i w:val="false"/>
          <w:caps w:val="false"/>
          <w:smallCaps w:val="false"/>
          <w:color w:val="auto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i w:val="false"/>
          <w:caps w:val="false"/>
          <w:smallCaps w:val="false"/>
          <w:color w:val="auto"/>
          <w:spacing w:val="0"/>
          <w:sz w:val="24"/>
          <w:szCs w:val="24"/>
          <w:lang w:val="ru-RU"/>
        </w:rPr>
      </w:r>
    </w:p>
    <w:p>
      <w:pPr>
        <w:pStyle w:val="Style14"/>
        <w:widowControl/>
        <w:pBdr/>
        <w:tabs>
          <w:tab w:val="clear" w:pos="706"/>
          <w:tab w:val="left" w:pos="142" w:leader="none"/>
          <w:tab w:val="left" w:pos="3880" w:leader="none"/>
        </w:tabs>
        <w:spacing w:lineRule="atLeast" w:line="315" w:before="0" w:after="0"/>
        <w:ind w:left="0" w:right="0" w:hanging="0"/>
        <w:jc w:val="center"/>
        <w:rPr>
          <w:rFonts w:ascii="Times New Roman" w:hAnsi="Times New Roman" w:cs="Times New Roman"/>
          <w:b w:val="false"/>
          <w:b/>
          <w:i w:val="false"/>
          <w:caps w:val="false"/>
          <w:smallCaps w:val="false"/>
          <w:color w:val="auto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i w:val="false"/>
          <w:caps w:val="false"/>
          <w:smallCaps w:val="false"/>
          <w:color w:val="auto"/>
          <w:spacing w:val="0"/>
          <w:sz w:val="24"/>
          <w:szCs w:val="24"/>
          <w:lang w:val="ru-RU"/>
        </w:rPr>
      </w:r>
    </w:p>
    <w:p>
      <w:pPr>
        <w:pStyle w:val="Style14"/>
        <w:widowControl/>
        <w:pBdr/>
        <w:tabs>
          <w:tab w:val="clear" w:pos="706"/>
          <w:tab w:val="left" w:pos="142" w:leader="none"/>
          <w:tab w:val="left" w:pos="3880" w:leader="none"/>
        </w:tabs>
        <w:spacing w:lineRule="atLeast" w:line="315" w:before="0" w:after="0"/>
        <w:ind w:left="0" w:right="0" w:hanging="0"/>
        <w:jc w:val="center"/>
        <w:rPr>
          <w:rFonts w:ascii="Times New Roman" w:hAnsi="Times New Roman" w:cs="Times New Roman"/>
          <w:b w:val="false"/>
          <w:b/>
          <w:i w:val="false"/>
          <w:caps w:val="false"/>
          <w:smallCaps w:val="false"/>
          <w:color w:val="auto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i w:val="false"/>
          <w:caps w:val="false"/>
          <w:smallCaps w:val="false"/>
          <w:color w:val="auto"/>
          <w:spacing w:val="0"/>
          <w:sz w:val="24"/>
          <w:szCs w:val="24"/>
          <w:lang w:val="ru-RU"/>
        </w:rPr>
      </w:r>
    </w:p>
    <w:p>
      <w:pPr>
        <w:pStyle w:val="Style14"/>
        <w:widowControl/>
        <w:pBdr/>
        <w:tabs>
          <w:tab w:val="clear" w:pos="706"/>
          <w:tab w:val="left" w:pos="142" w:leader="none"/>
          <w:tab w:val="left" w:pos="3880" w:leader="none"/>
        </w:tabs>
        <w:spacing w:lineRule="atLeast" w:line="315" w:before="0" w:after="0"/>
        <w:ind w:left="0" w:right="0" w:hanging="0"/>
        <w:jc w:val="center"/>
        <w:rPr>
          <w:rFonts w:ascii="Times New Roman" w:hAnsi="Times New Roman" w:cs="Times New Roman"/>
          <w:b w:val="false"/>
          <w:b/>
          <w:i w:val="false"/>
          <w:caps w:val="false"/>
          <w:smallCaps w:val="false"/>
          <w:color w:val="auto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i w:val="false"/>
          <w:caps w:val="false"/>
          <w:smallCaps w:val="false"/>
          <w:color w:val="auto"/>
          <w:spacing w:val="0"/>
          <w:sz w:val="24"/>
          <w:szCs w:val="24"/>
          <w:lang w:val="ru-RU"/>
        </w:rPr>
      </w:r>
    </w:p>
    <w:p>
      <w:pPr>
        <w:pStyle w:val="Style14"/>
        <w:widowControl/>
        <w:pBdr/>
        <w:tabs>
          <w:tab w:val="clear" w:pos="706"/>
          <w:tab w:val="left" w:pos="142" w:leader="none"/>
          <w:tab w:val="left" w:pos="3880" w:leader="none"/>
        </w:tabs>
        <w:spacing w:lineRule="atLeast" w:line="315" w:before="0" w:after="0"/>
        <w:ind w:left="0" w:right="0" w:hanging="0"/>
        <w:jc w:val="center"/>
        <w:rPr>
          <w:rFonts w:ascii="Times New Roman" w:hAnsi="Times New Roman" w:cs="Times New Roman"/>
          <w:b w:val="false"/>
          <w:b/>
          <w:i w:val="false"/>
          <w:caps w:val="false"/>
          <w:smallCaps w:val="false"/>
          <w:color w:val="auto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i w:val="false"/>
          <w:caps w:val="false"/>
          <w:smallCaps w:val="false"/>
          <w:color w:val="auto"/>
          <w:spacing w:val="0"/>
          <w:sz w:val="24"/>
          <w:szCs w:val="24"/>
          <w:lang w:val="ru-RU"/>
        </w:rPr>
      </w:r>
    </w:p>
    <w:p>
      <w:pPr>
        <w:pStyle w:val="Style14"/>
        <w:widowControl/>
        <w:pBdr/>
        <w:tabs>
          <w:tab w:val="clear" w:pos="706"/>
          <w:tab w:val="left" w:pos="142" w:leader="none"/>
          <w:tab w:val="left" w:pos="3880" w:leader="none"/>
        </w:tabs>
        <w:spacing w:lineRule="atLeast" w:line="315" w:before="0" w:after="0"/>
        <w:ind w:left="0" w:right="0" w:hanging="0"/>
        <w:jc w:val="center"/>
        <w:rPr>
          <w:rFonts w:ascii="Times New Roman" w:hAnsi="Times New Roman" w:cs="Times New Roman"/>
          <w:b w:val="false"/>
          <w:b/>
          <w:i w:val="false"/>
          <w:caps w:val="false"/>
          <w:smallCaps w:val="false"/>
          <w:color w:val="auto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i w:val="false"/>
          <w:caps w:val="false"/>
          <w:smallCaps w:val="false"/>
          <w:color w:val="auto"/>
          <w:spacing w:val="0"/>
          <w:sz w:val="24"/>
          <w:szCs w:val="24"/>
          <w:lang w:val="ru-RU"/>
        </w:rPr>
      </w:r>
    </w:p>
    <w:p>
      <w:pPr>
        <w:pStyle w:val="Style14"/>
        <w:widowControl/>
        <w:pBdr/>
        <w:tabs>
          <w:tab w:val="clear" w:pos="706"/>
          <w:tab w:val="left" w:pos="142" w:leader="none"/>
          <w:tab w:val="left" w:pos="3880" w:leader="none"/>
        </w:tabs>
        <w:spacing w:lineRule="atLeast" w:line="315" w:before="0" w:after="0"/>
        <w:ind w:left="0" w:right="0" w:hanging="0"/>
        <w:jc w:val="center"/>
        <w:rPr>
          <w:rFonts w:ascii="Times New Roman" w:hAnsi="Times New Roman" w:cs="Times New Roman"/>
          <w:b w:val="false"/>
          <w:b/>
          <w:i w:val="false"/>
          <w:caps w:val="false"/>
          <w:smallCaps w:val="false"/>
          <w:color w:val="auto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i w:val="false"/>
          <w:caps w:val="false"/>
          <w:smallCaps w:val="false"/>
          <w:color w:val="auto"/>
          <w:spacing w:val="0"/>
          <w:sz w:val="24"/>
          <w:szCs w:val="24"/>
          <w:lang w:val="ru-RU"/>
        </w:rPr>
      </w:r>
    </w:p>
    <w:p>
      <w:pPr>
        <w:pStyle w:val="Style14"/>
        <w:widowControl/>
        <w:pBdr/>
        <w:tabs>
          <w:tab w:val="clear" w:pos="706"/>
          <w:tab w:val="left" w:pos="142" w:leader="none"/>
          <w:tab w:val="left" w:pos="3880" w:leader="none"/>
        </w:tabs>
        <w:spacing w:lineRule="atLeast" w:line="315" w:before="0" w:after="0"/>
        <w:ind w:left="0" w:right="0" w:hanging="0"/>
        <w:jc w:val="center"/>
        <w:rPr>
          <w:rFonts w:ascii="Times New Roman" w:hAnsi="Times New Roman" w:cs="Times New Roman"/>
          <w:b w:val="false"/>
          <w:b/>
          <w:i w:val="false"/>
          <w:caps w:val="false"/>
          <w:smallCaps w:val="false"/>
          <w:color w:val="auto"/>
          <w:spacing w:val="0"/>
          <w:sz w:val="24"/>
          <w:szCs w:val="24"/>
          <w:lang w:val="ru-RU"/>
        </w:rPr>
      </w:pPr>
      <w:r>
        <w:rPr>
          <w:rFonts w:cs="Times New Roman"/>
          <w:b w:val="false"/>
          <w:i w:val="false"/>
          <w:caps w:val="false"/>
          <w:smallCaps w:val="false"/>
          <w:color w:val="auto"/>
          <w:spacing w:val="0"/>
          <w:sz w:val="24"/>
          <w:szCs w:val="24"/>
          <w:lang w:val="ru-RU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38708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swiss"/>
    <w:pitch w:val="variable"/>
  </w:font>
  <w:font w:name="Arial">
    <w:altName w:val="sans-serif"/>
    <w:charset w:val="cc"/>
    <w:family w:val="auto"/>
    <w:pitch w:val="default"/>
  </w:font>
  <w:font w:name="Arial">
    <w:altName w:val="Helvetica"/>
    <w:charset w:val="cc"/>
    <w:family w:val="auto"/>
    <w:pitch w:val="default"/>
  </w:font>
  <w:font w:name="Courier New">
    <w:altName w:val="monospace"/>
    <w:charset w:val="cc"/>
    <w:family w:val="auto"/>
    <w:pitch w:val="default"/>
  </w:font>
</w:fonts>
</file>

<file path=word/settings.xml><?xml version="1.0" encoding="utf-8"?>
<w:settings xmlns:w="http://schemas.openxmlformats.org/wordprocessingml/2006/main">
  <w:zoom w:percent="100"/>
  <w:defaultTabStop w:val="706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ndale Sans UI" w:cs="Tahoma"/>
        <w:kern w:val="2"/>
        <w:sz w:val="24"/>
        <w:szCs w:val="24"/>
        <w:lang w:val="en-US" w:eastAsia="en-US" w:bidi="en-US"/>
      </w:rPr>
    </w:rPrDefault>
    <w:pPrDefault>
      <w:pPr/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Times New Roman" w:hAnsi="Times New Roman" w:eastAsia="Andale Sans UI" w:cs="Tahoma"/>
      <w:color w:val="auto"/>
      <w:kern w:val="2"/>
      <w:sz w:val="24"/>
      <w:szCs w:val="24"/>
      <w:lang w:val="zxx" w:eastAsia="zxx" w:bidi="zxx"/>
    </w:rPr>
  </w:style>
  <w:style w:type="paragraph" w:styleId="2">
    <w:name w:val="Heading 2"/>
    <w:basedOn w:val="Style13"/>
    <w:next w:val="Style14"/>
    <w:qFormat/>
    <w:pPr>
      <w:numPr>
        <w:ilvl w:val="0"/>
        <w:numId w:val="0"/>
      </w:numPr>
      <w:spacing w:before="200" w:after="120"/>
      <w:outlineLvl w:val="1"/>
    </w:pPr>
    <w:rPr>
      <w:rFonts w:ascii="Liberation Serif" w:hAnsi="Liberation Serif" w:eastAsia="Segoe UI" w:cs="Tahoma"/>
      <w:b/>
      <w:bCs/>
      <w:sz w:val="36"/>
      <w:szCs w:val="36"/>
    </w:rPr>
  </w:style>
  <w:style w:type="paragraph" w:styleId="3">
    <w:name w:val="Heading 3"/>
    <w:basedOn w:val="Style13"/>
    <w:next w:val="Style14"/>
    <w:qFormat/>
    <w:pPr>
      <w:numPr>
        <w:ilvl w:val="0"/>
        <w:numId w:val="0"/>
      </w:numPr>
      <w:spacing w:before="140" w:after="120"/>
      <w:outlineLvl w:val="2"/>
    </w:pPr>
    <w:rPr>
      <w:rFonts w:ascii="Liberation Serif" w:hAnsi="Liberation Serif" w:eastAsia="Segoe UI" w:cs="Tahoma"/>
      <w:b/>
      <w:bCs/>
      <w:sz w:val="28"/>
      <w:szCs w:val="28"/>
    </w:rPr>
  </w:style>
  <w:style w:type="paragraph" w:styleId="4">
    <w:name w:val="Heading 4"/>
    <w:basedOn w:val="Style13"/>
    <w:next w:val="Style14"/>
    <w:qFormat/>
    <w:pPr>
      <w:numPr>
        <w:ilvl w:val="0"/>
        <w:numId w:val="0"/>
      </w:numPr>
      <w:spacing w:before="120" w:after="120"/>
      <w:outlineLvl w:val="3"/>
    </w:pPr>
    <w:rPr>
      <w:rFonts w:ascii="Liberation Serif" w:hAnsi="Liberation Serif" w:eastAsia="Segoe UI" w:cs="Tahoma"/>
      <w:b/>
      <w:bCs/>
      <w:sz w:val="24"/>
      <w:szCs w:val="24"/>
    </w:rPr>
  </w:style>
  <w:style w:type="character" w:styleId="Style11">
    <w:name w:val="Интернет-ссылка"/>
    <w:rPr>
      <w:color w:val="000080"/>
      <w:u w:val="single"/>
      <w:lang w:val="zxx" w:eastAsia="zxx" w:bidi="zxx"/>
    </w:rPr>
  </w:style>
  <w:style w:type="character" w:styleId="1">
    <w:name w:val="Основной шрифт абзаца1"/>
    <w:qFormat/>
    <w:rPr/>
  </w:style>
  <w:style w:type="character" w:styleId="Style12">
    <w:name w:val=" Знак Знак"/>
    <w:basedOn w:val="1"/>
    <w:qFormat/>
    <w:rPr>
      <w:spacing w:val="2"/>
      <w:sz w:val="21"/>
      <w:szCs w:val="21"/>
      <w:lang w:bidi="ar-SA"/>
    </w:rPr>
  </w:style>
  <w:style w:type="character" w:styleId="DefaultParagraphFont">
    <w:name w:val="Default Paragraph Font"/>
    <w:qFormat/>
    <w:rPr/>
  </w:style>
  <w:style w:type="character" w:styleId="Appleconvertedspace">
    <w:name w:val="apple-converted-space"/>
    <w:basedOn w:val="DefaultParagraphFont"/>
    <w:qFormat/>
    <w:rPr/>
  </w:style>
  <w:style w:type="paragraph" w:styleId="Style13">
    <w:name w:val="Заголовок"/>
    <w:basedOn w:val="Normal"/>
    <w:next w:val="Style14"/>
    <w:qFormat/>
    <w:pPr>
      <w:keepNext w:val="true"/>
      <w:spacing w:before="240" w:after="120"/>
    </w:pPr>
    <w:rPr>
      <w:rFonts w:ascii="Arial" w:hAnsi="Arial" w:eastAsia="Andale Sans UI" w:cs="Tahoma"/>
      <w:sz w:val="28"/>
      <w:szCs w:val="28"/>
    </w:rPr>
  </w:style>
  <w:style w:type="paragraph" w:styleId="Style14">
    <w:name w:val="Body Text"/>
    <w:basedOn w:val="Normal"/>
    <w:pPr>
      <w:spacing w:before="0" w:after="120"/>
    </w:pPr>
    <w:rPr/>
  </w:style>
  <w:style w:type="paragraph" w:styleId="Style15">
    <w:name w:val="List"/>
    <w:basedOn w:val="Style14"/>
    <w:pPr/>
    <w:rPr>
      <w:rFonts w:cs="Tahoma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Tahoma"/>
    </w:rPr>
  </w:style>
  <w:style w:type="paragraph" w:styleId="Style18">
    <w:name w:val="Без интервала"/>
    <w:qFormat/>
    <w:pPr>
      <w:widowControl/>
      <w:suppressAutoHyphens w:val="true"/>
      <w:kinsoku w:val="true"/>
      <w:overflowPunct w:val="true"/>
      <w:autoSpaceDE w:val="true"/>
      <w:bidi w:val="0"/>
    </w:pPr>
    <w:rPr>
      <w:rFonts w:ascii="Times New Roman" w:hAnsi="Times New Roman" w:eastAsia="Times New Roman" w:cs="Times New Roman"/>
      <w:color w:val="auto"/>
      <w:kern w:val="2"/>
      <w:sz w:val="24"/>
      <w:szCs w:val="24"/>
      <w:lang w:val="ru-RU" w:eastAsia="zh-CN" w:bidi="ar-SA"/>
    </w:rPr>
  </w:style>
  <w:style w:type="paragraph" w:styleId="Style19">
    <w:name w:val="Содержимое таблицы"/>
    <w:basedOn w:val="Normal"/>
    <w:qFormat/>
    <w:pPr>
      <w:suppressLineNumbers/>
    </w:pPr>
    <w:rPr/>
  </w:style>
  <w:style w:type="paragraph" w:styleId="Style20">
    <w:name w:val="Заголовок таблицы"/>
    <w:basedOn w:val="Style19"/>
    <w:qFormat/>
    <w:pPr>
      <w:suppressLineNumbers/>
      <w:jc w:val="center"/>
    </w:pPr>
    <w:rPr>
      <w:b/>
      <w:bCs/>
    </w:rPr>
  </w:style>
  <w:style w:type="paragraph" w:styleId="Formattext">
    <w:name w:val="formattext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Headertext">
    <w:name w:val="headertext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://docs.cntd.ru/document/901990046" TargetMode="External"/><Relationship Id="rId4" Type="http://schemas.openxmlformats.org/officeDocument/2006/relationships/image" Target="media/image2.pn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163</TotalTime>
  <Application>LibreOffice/6.1.2.1$Windows_X86_64 LibreOffice_project/65905a128db06ba48db947242809d14d3f9a93fe</Application>
  <Pages>41</Pages>
  <Words>7710</Words>
  <CharactersWithSpaces>96879</CharactersWithSpaces>
  <Paragraphs>576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2009-04-16T11:32:02Z</dcterms:created>
  <dc:creator/>
  <dc:description/>
  <dc:language>ru-RU</dc:language>
  <cp:lastModifiedBy/>
  <cp:lastPrinted>2019-03-28T11:04:40Z</cp:lastPrinted>
  <dcterms:modified xsi:type="dcterms:W3CDTF">2019-07-18T14:24:24Z</dcterms:modified>
  <cp:revision>22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